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CFEB" w14:textId="77777777" w:rsidR="000D06A9" w:rsidRDefault="000D06A9" w:rsidP="0026494D">
      <w:pPr>
        <w:tabs>
          <w:tab w:val="left" w:pos="1260"/>
        </w:tabs>
        <w:jc w:val="center"/>
        <w:rPr>
          <w:b/>
          <w:sz w:val="48"/>
          <w:szCs w:val="48"/>
        </w:rPr>
      </w:pPr>
    </w:p>
    <w:p w14:paraId="2F032960" w14:textId="77777777" w:rsidR="000D06A9" w:rsidRDefault="000D06A9" w:rsidP="0026494D">
      <w:pPr>
        <w:tabs>
          <w:tab w:val="left" w:pos="1260"/>
        </w:tabs>
        <w:jc w:val="center"/>
        <w:rPr>
          <w:b/>
          <w:sz w:val="48"/>
          <w:szCs w:val="48"/>
        </w:rPr>
      </w:pPr>
    </w:p>
    <w:p w14:paraId="54A11C0F" w14:textId="77777777" w:rsidR="000D06A9" w:rsidRDefault="000D06A9" w:rsidP="0026494D">
      <w:pPr>
        <w:tabs>
          <w:tab w:val="left" w:pos="1260"/>
        </w:tabs>
        <w:jc w:val="center"/>
        <w:rPr>
          <w:b/>
          <w:sz w:val="48"/>
          <w:szCs w:val="48"/>
        </w:rPr>
      </w:pPr>
    </w:p>
    <w:p w14:paraId="7987D418" w14:textId="27572131" w:rsidR="0026494D" w:rsidRDefault="00C13B71" w:rsidP="0026494D">
      <w:pPr>
        <w:tabs>
          <w:tab w:val="left" w:pos="1260"/>
        </w:tabs>
        <w:jc w:val="center"/>
        <w:rPr>
          <w:b/>
          <w:sz w:val="48"/>
          <w:szCs w:val="48"/>
        </w:rPr>
      </w:pPr>
      <w:r>
        <w:rPr>
          <w:b/>
          <w:sz w:val="48"/>
          <w:szCs w:val="48"/>
        </w:rPr>
        <w:t>S</w:t>
      </w:r>
      <w:r w:rsidR="0026494D" w:rsidRPr="00D625C7">
        <w:rPr>
          <w:b/>
          <w:sz w:val="48"/>
          <w:szCs w:val="48"/>
        </w:rPr>
        <w:t xml:space="preserve">tudieplan </w:t>
      </w:r>
      <w:r>
        <w:rPr>
          <w:b/>
          <w:sz w:val="48"/>
          <w:szCs w:val="48"/>
        </w:rPr>
        <w:t>med oppstart 2021</w:t>
      </w:r>
    </w:p>
    <w:p w14:paraId="6AE084A4" w14:textId="77777777" w:rsidR="0026494D" w:rsidRPr="00D625C7" w:rsidRDefault="0026494D" w:rsidP="0026494D">
      <w:pPr>
        <w:tabs>
          <w:tab w:val="left" w:pos="1260"/>
        </w:tabs>
        <w:jc w:val="center"/>
        <w:rPr>
          <w:b/>
          <w:sz w:val="48"/>
          <w:szCs w:val="48"/>
        </w:rPr>
      </w:pPr>
    </w:p>
    <w:p w14:paraId="424D8562" w14:textId="77777777" w:rsidR="0026494D" w:rsidRPr="00D625C7" w:rsidRDefault="0026494D" w:rsidP="0026494D">
      <w:pPr>
        <w:tabs>
          <w:tab w:val="left" w:pos="1260"/>
        </w:tabs>
        <w:jc w:val="center"/>
        <w:rPr>
          <w:b/>
          <w:sz w:val="40"/>
          <w:szCs w:val="40"/>
        </w:rPr>
      </w:pPr>
      <w:r w:rsidRPr="00D625C7">
        <w:rPr>
          <w:b/>
          <w:sz w:val="40"/>
          <w:szCs w:val="40"/>
        </w:rPr>
        <w:t xml:space="preserve">for veterinærstudiet </w:t>
      </w:r>
    </w:p>
    <w:p w14:paraId="3302D98B" w14:textId="77777777" w:rsidR="0026494D" w:rsidRPr="00D625C7" w:rsidRDefault="0026494D" w:rsidP="0026494D">
      <w:pPr>
        <w:tabs>
          <w:tab w:val="left" w:pos="1260"/>
        </w:tabs>
        <w:jc w:val="center"/>
        <w:rPr>
          <w:b/>
          <w:sz w:val="40"/>
          <w:szCs w:val="40"/>
        </w:rPr>
      </w:pPr>
      <w:r w:rsidRPr="00D625C7">
        <w:rPr>
          <w:b/>
          <w:sz w:val="40"/>
          <w:szCs w:val="40"/>
        </w:rPr>
        <w:t>ved</w:t>
      </w:r>
    </w:p>
    <w:p w14:paraId="0F607447" w14:textId="77777777" w:rsidR="0026494D" w:rsidRPr="00D625C7" w:rsidRDefault="0026494D" w:rsidP="0026494D">
      <w:pPr>
        <w:tabs>
          <w:tab w:val="left" w:pos="1260"/>
        </w:tabs>
        <w:jc w:val="center"/>
        <w:rPr>
          <w:b/>
          <w:sz w:val="40"/>
          <w:szCs w:val="40"/>
        </w:rPr>
      </w:pPr>
      <w:r w:rsidRPr="00D625C7">
        <w:rPr>
          <w:b/>
          <w:sz w:val="40"/>
          <w:szCs w:val="40"/>
        </w:rPr>
        <w:t>N</w:t>
      </w:r>
      <w:r w:rsidR="00AF3A53" w:rsidRPr="00D625C7">
        <w:rPr>
          <w:b/>
          <w:sz w:val="40"/>
          <w:szCs w:val="40"/>
        </w:rPr>
        <w:t>MBU</w:t>
      </w:r>
      <w:r w:rsidRPr="00D625C7">
        <w:rPr>
          <w:b/>
          <w:sz w:val="40"/>
          <w:szCs w:val="40"/>
        </w:rPr>
        <w:t xml:space="preserve"> </w:t>
      </w:r>
      <w:r w:rsidR="00AF3A53" w:rsidRPr="00D625C7">
        <w:rPr>
          <w:b/>
          <w:sz w:val="40"/>
          <w:szCs w:val="40"/>
        </w:rPr>
        <w:t>V</w:t>
      </w:r>
      <w:r w:rsidRPr="00D625C7">
        <w:rPr>
          <w:b/>
          <w:sz w:val="40"/>
          <w:szCs w:val="40"/>
        </w:rPr>
        <w:t>eterinærhøgskole</w:t>
      </w:r>
      <w:r w:rsidR="00AF3A53" w:rsidRPr="00D625C7">
        <w:rPr>
          <w:b/>
          <w:sz w:val="40"/>
          <w:szCs w:val="40"/>
        </w:rPr>
        <w:t>n</w:t>
      </w:r>
    </w:p>
    <w:p w14:paraId="025985EA" w14:textId="77777777" w:rsidR="0026494D" w:rsidRPr="00D625C7" w:rsidRDefault="0026494D" w:rsidP="0026494D">
      <w:pPr>
        <w:tabs>
          <w:tab w:val="left" w:pos="1260"/>
        </w:tabs>
        <w:jc w:val="center"/>
        <w:rPr>
          <w:b/>
          <w:sz w:val="40"/>
          <w:szCs w:val="40"/>
        </w:rPr>
      </w:pPr>
    </w:p>
    <w:p w14:paraId="3F730560" w14:textId="1479F27B" w:rsidR="0026494D" w:rsidRPr="00D625C7" w:rsidRDefault="0026494D" w:rsidP="0026494D">
      <w:pPr>
        <w:tabs>
          <w:tab w:val="left" w:pos="1260"/>
        </w:tabs>
        <w:jc w:val="center"/>
        <w:rPr>
          <w:b/>
          <w:sz w:val="32"/>
          <w:szCs w:val="32"/>
        </w:rPr>
      </w:pPr>
      <w:r w:rsidRPr="00D625C7">
        <w:rPr>
          <w:b/>
          <w:sz w:val="32"/>
          <w:szCs w:val="32"/>
        </w:rPr>
        <w:t xml:space="preserve">Studieåret </w:t>
      </w:r>
      <w:r w:rsidR="004E1852">
        <w:rPr>
          <w:b/>
          <w:sz w:val="32"/>
          <w:szCs w:val="32"/>
        </w:rPr>
        <w:t>2</w:t>
      </w:r>
      <w:r w:rsidR="00632F13">
        <w:rPr>
          <w:b/>
          <w:sz w:val="32"/>
          <w:szCs w:val="32"/>
        </w:rPr>
        <w:t>2</w:t>
      </w:r>
      <w:r w:rsidRPr="00D625C7">
        <w:rPr>
          <w:b/>
          <w:sz w:val="32"/>
          <w:szCs w:val="32"/>
        </w:rPr>
        <w:t>/</w:t>
      </w:r>
      <w:r w:rsidR="009E1B60">
        <w:rPr>
          <w:b/>
          <w:sz w:val="32"/>
          <w:szCs w:val="32"/>
        </w:rPr>
        <w:t>2</w:t>
      </w:r>
      <w:r w:rsidR="00632F13">
        <w:rPr>
          <w:b/>
          <w:sz w:val="32"/>
          <w:szCs w:val="32"/>
        </w:rPr>
        <w:t>3</w:t>
      </w:r>
    </w:p>
    <w:p w14:paraId="3AA20387" w14:textId="77777777" w:rsidR="0026494D" w:rsidRPr="00D625C7" w:rsidRDefault="0026494D" w:rsidP="0026494D">
      <w:pPr>
        <w:jc w:val="center"/>
        <w:rPr>
          <w:sz w:val="20"/>
          <w:szCs w:val="20"/>
        </w:rPr>
      </w:pPr>
    </w:p>
    <w:p w14:paraId="746E1FBE" w14:textId="77777777" w:rsidR="0026494D" w:rsidRPr="00D625C7" w:rsidRDefault="0026494D" w:rsidP="0026494D">
      <w:pPr>
        <w:jc w:val="center"/>
        <w:rPr>
          <w:sz w:val="20"/>
          <w:szCs w:val="20"/>
        </w:rPr>
      </w:pPr>
    </w:p>
    <w:p w14:paraId="3FC4A3B9" w14:textId="77777777" w:rsidR="0026494D" w:rsidRPr="00D625C7" w:rsidRDefault="0026494D" w:rsidP="0026494D">
      <w:pPr>
        <w:jc w:val="center"/>
        <w:rPr>
          <w:sz w:val="20"/>
          <w:szCs w:val="20"/>
        </w:rPr>
      </w:pPr>
    </w:p>
    <w:p w14:paraId="75C9D907" w14:textId="77777777" w:rsidR="0026494D" w:rsidRPr="00D625C7" w:rsidRDefault="0026494D" w:rsidP="0026494D">
      <w:pPr>
        <w:jc w:val="center"/>
      </w:pPr>
      <w:r w:rsidRPr="00D625C7">
        <w:t>Veterinærstudiet er normert til 5 ½ til 6 år (11 semestre) og leder frem til tittelen cand.med.vet</w:t>
      </w:r>
      <w:r w:rsidR="00635A0F" w:rsidRPr="00D625C7">
        <w:t>.</w:t>
      </w:r>
    </w:p>
    <w:p w14:paraId="5B97E62A" w14:textId="77777777" w:rsidR="00E8409A" w:rsidRPr="00D625C7" w:rsidRDefault="00E8409A" w:rsidP="0026494D">
      <w:pPr>
        <w:jc w:val="center"/>
      </w:pPr>
    </w:p>
    <w:p w14:paraId="6D65C693" w14:textId="1398BA82" w:rsidR="0006180C" w:rsidRDefault="005345FE" w:rsidP="0026494D">
      <w:pPr>
        <w:jc w:val="center"/>
      </w:pPr>
      <w:r>
        <w:t>Vedtatt</w:t>
      </w:r>
      <w:r w:rsidR="00F976DD">
        <w:t xml:space="preserve"> av </w:t>
      </w:r>
      <w:r w:rsidR="00F37403">
        <w:t xml:space="preserve">SU-vet </w:t>
      </w:r>
      <w:r w:rsidR="00C04FDA">
        <w:t>18.05.2022</w:t>
      </w:r>
    </w:p>
    <w:p w14:paraId="6537C8A5" w14:textId="58A2C073" w:rsidR="00CC379D" w:rsidRPr="005345FE" w:rsidRDefault="00CC379D" w:rsidP="0026494D">
      <w:pPr>
        <w:jc w:val="center"/>
      </w:pPr>
    </w:p>
    <w:p w14:paraId="747FF620" w14:textId="77777777" w:rsidR="0026494D" w:rsidRPr="00D625C7" w:rsidRDefault="0026494D" w:rsidP="0026494D">
      <w:pPr>
        <w:jc w:val="center"/>
        <w:rPr>
          <w:sz w:val="20"/>
          <w:szCs w:val="20"/>
        </w:rPr>
      </w:pPr>
    </w:p>
    <w:p w14:paraId="6C122C39" w14:textId="77777777" w:rsidR="0026494D" w:rsidRPr="00D625C7" w:rsidRDefault="0026494D" w:rsidP="0026494D">
      <w:pPr>
        <w:jc w:val="center"/>
        <w:rPr>
          <w:sz w:val="20"/>
          <w:szCs w:val="20"/>
        </w:rPr>
      </w:pPr>
    </w:p>
    <w:p w14:paraId="103777A1" w14:textId="77777777" w:rsidR="0026494D" w:rsidRPr="00D625C7" w:rsidRDefault="0026494D" w:rsidP="0026494D">
      <w:pPr>
        <w:jc w:val="center"/>
        <w:rPr>
          <w:sz w:val="20"/>
          <w:szCs w:val="20"/>
        </w:rPr>
      </w:pPr>
    </w:p>
    <w:p w14:paraId="3AF504C6" w14:textId="77777777" w:rsidR="0026494D" w:rsidRPr="00D625C7" w:rsidRDefault="0026494D" w:rsidP="0026494D">
      <w:pPr>
        <w:jc w:val="center"/>
        <w:rPr>
          <w:sz w:val="20"/>
          <w:szCs w:val="20"/>
        </w:rPr>
      </w:pPr>
    </w:p>
    <w:p w14:paraId="64C4FCFD" w14:textId="77777777" w:rsidR="0026494D" w:rsidRPr="00D625C7" w:rsidRDefault="0026494D" w:rsidP="0026494D">
      <w:pPr>
        <w:jc w:val="center"/>
        <w:rPr>
          <w:sz w:val="20"/>
          <w:szCs w:val="20"/>
        </w:rPr>
      </w:pPr>
    </w:p>
    <w:p w14:paraId="742A66AD" w14:textId="77777777" w:rsidR="0026494D" w:rsidRPr="00D625C7" w:rsidRDefault="0026494D" w:rsidP="0026494D">
      <w:pPr>
        <w:jc w:val="center"/>
        <w:rPr>
          <w:sz w:val="20"/>
          <w:szCs w:val="20"/>
        </w:rPr>
      </w:pPr>
    </w:p>
    <w:p w14:paraId="19B1E2DA" w14:textId="77777777" w:rsidR="0026494D" w:rsidRPr="00D625C7" w:rsidRDefault="0026494D" w:rsidP="0026494D">
      <w:pPr>
        <w:jc w:val="center"/>
        <w:rPr>
          <w:sz w:val="20"/>
          <w:szCs w:val="20"/>
        </w:rPr>
      </w:pPr>
    </w:p>
    <w:p w14:paraId="58587D2A" w14:textId="77777777" w:rsidR="0026494D" w:rsidRPr="00D625C7" w:rsidRDefault="0026494D" w:rsidP="0026494D">
      <w:pPr>
        <w:jc w:val="center"/>
        <w:rPr>
          <w:sz w:val="20"/>
          <w:szCs w:val="20"/>
        </w:rPr>
      </w:pPr>
    </w:p>
    <w:p w14:paraId="55C6A865" w14:textId="77777777" w:rsidR="0026494D" w:rsidRPr="00D625C7" w:rsidRDefault="0026494D" w:rsidP="004E1852">
      <w:pPr>
        <w:jc w:val="center"/>
        <w:rPr>
          <w:sz w:val="20"/>
          <w:szCs w:val="20"/>
        </w:rPr>
      </w:pPr>
    </w:p>
    <w:p w14:paraId="4137195C" w14:textId="77777777" w:rsidR="0026494D" w:rsidRPr="00D625C7" w:rsidRDefault="0026494D" w:rsidP="0026494D">
      <w:pPr>
        <w:jc w:val="center"/>
        <w:rPr>
          <w:sz w:val="20"/>
          <w:szCs w:val="20"/>
        </w:rPr>
      </w:pPr>
    </w:p>
    <w:p w14:paraId="79D4C31F" w14:textId="77777777" w:rsidR="0026494D" w:rsidRPr="00D625C7" w:rsidRDefault="0026494D" w:rsidP="0026494D">
      <w:pPr>
        <w:jc w:val="center"/>
        <w:rPr>
          <w:sz w:val="20"/>
          <w:szCs w:val="20"/>
        </w:rPr>
      </w:pPr>
    </w:p>
    <w:p w14:paraId="724E8142" w14:textId="77777777" w:rsidR="0026494D" w:rsidRPr="00D625C7" w:rsidRDefault="0026494D" w:rsidP="0026494D">
      <w:pPr>
        <w:jc w:val="center"/>
        <w:rPr>
          <w:sz w:val="20"/>
          <w:szCs w:val="20"/>
        </w:rPr>
      </w:pPr>
      <w:r w:rsidRPr="00D625C7">
        <w:rPr>
          <w:sz w:val="20"/>
          <w:szCs w:val="20"/>
        </w:rPr>
        <w:t>Studieplan av 20</w:t>
      </w:r>
      <w:r w:rsidR="00F22226">
        <w:rPr>
          <w:sz w:val="20"/>
          <w:szCs w:val="20"/>
        </w:rPr>
        <w:t>21</w:t>
      </w:r>
      <w:r w:rsidRPr="00D625C7">
        <w:rPr>
          <w:sz w:val="20"/>
          <w:szCs w:val="20"/>
        </w:rPr>
        <w:t xml:space="preserve"> </w:t>
      </w:r>
    </w:p>
    <w:p w14:paraId="48C1AAB3" w14:textId="77777777" w:rsidR="0026494D" w:rsidRPr="00D625C7" w:rsidRDefault="0026494D" w:rsidP="0026494D">
      <w:pPr>
        <w:jc w:val="center"/>
        <w:rPr>
          <w:sz w:val="20"/>
          <w:szCs w:val="20"/>
        </w:rPr>
      </w:pPr>
    </w:p>
    <w:p w14:paraId="4E64F8AA" w14:textId="42ADAC48" w:rsidR="00A948D4" w:rsidRDefault="00A948D4" w:rsidP="0026494D">
      <w:pPr>
        <w:jc w:val="center"/>
        <w:rPr>
          <w:b/>
          <w:bCs/>
          <w:sz w:val="40"/>
          <w:szCs w:val="20"/>
        </w:rPr>
      </w:pPr>
    </w:p>
    <w:p w14:paraId="1BB71728" w14:textId="77777777" w:rsidR="0043723E" w:rsidRDefault="0043723E" w:rsidP="0026494D">
      <w:pPr>
        <w:jc w:val="center"/>
        <w:rPr>
          <w:b/>
          <w:bCs/>
          <w:sz w:val="40"/>
          <w:szCs w:val="20"/>
        </w:rPr>
      </w:pPr>
    </w:p>
    <w:p w14:paraId="12A45E90" w14:textId="73F6AAC1" w:rsidR="00A948D4" w:rsidRDefault="00A948D4" w:rsidP="0026494D">
      <w:pPr>
        <w:jc w:val="center"/>
        <w:rPr>
          <w:b/>
          <w:bCs/>
          <w:sz w:val="40"/>
          <w:szCs w:val="20"/>
        </w:rPr>
      </w:pPr>
    </w:p>
    <w:p w14:paraId="59019284" w14:textId="2C5EBB14" w:rsidR="000D06A9" w:rsidRDefault="000D06A9" w:rsidP="0026494D">
      <w:pPr>
        <w:jc w:val="center"/>
        <w:rPr>
          <w:b/>
          <w:bCs/>
          <w:sz w:val="40"/>
          <w:szCs w:val="20"/>
        </w:rPr>
      </w:pPr>
    </w:p>
    <w:p w14:paraId="493BC209" w14:textId="148FAFF5" w:rsidR="000D06A9" w:rsidRDefault="000D06A9" w:rsidP="0026494D">
      <w:pPr>
        <w:jc w:val="center"/>
        <w:rPr>
          <w:b/>
          <w:bCs/>
          <w:sz w:val="40"/>
          <w:szCs w:val="20"/>
        </w:rPr>
      </w:pPr>
    </w:p>
    <w:p w14:paraId="675E17ED" w14:textId="1FC8DBB5" w:rsidR="000D06A9" w:rsidRDefault="000D06A9" w:rsidP="0026494D">
      <w:pPr>
        <w:jc w:val="center"/>
        <w:rPr>
          <w:b/>
          <w:bCs/>
          <w:sz w:val="40"/>
          <w:szCs w:val="20"/>
        </w:rPr>
      </w:pPr>
    </w:p>
    <w:p w14:paraId="77A164D9" w14:textId="05A6DE95" w:rsidR="000D06A9" w:rsidRDefault="000D06A9" w:rsidP="0026494D">
      <w:pPr>
        <w:jc w:val="center"/>
        <w:rPr>
          <w:b/>
          <w:bCs/>
          <w:sz w:val="40"/>
          <w:szCs w:val="20"/>
        </w:rPr>
      </w:pPr>
    </w:p>
    <w:p w14:paraId="6DB5B672" w14:textId="6F2515B8" w:rsidR="000D06A9" w:rsidRDefault="000D06A9" w:rsidP="0026494D">
      <w:pPr>
        <w:jc w:val="center"/>
        <w:rPr>
          <w:b/>
          <w:bCs/>
          <w:sz w:val="40"/>
          <w:szCs w:val="20"/>
        </w:rPr>
      </w:pPr>
    </w:p>
    <w:p w14:paraId="7CBF19AB" w14:textId="77777777" w:rsidR="000D06A9" w:rsidRDefault="000D06A9" w:rsidP="0026494D">
      <w:pPr>
        <w:jc w:val="center"/>
        <w:rPr>
          <w:b/>
          <w:bCs/>
          <w:sz w:val="40"/>
          <w:szCs w:val="20"/>
        </w:rPr>
      </w:pPr>
    </w:p>
    <w:p w14:paraId="464A6656" w14:textId="77777777" w:rsidR="0026494D" w:rsidRPr="00D625C7" w:rsidRDefault="0026494D" w:rsidP="0026494D">
      <w:pPr>
        <w:jc w:val="center"/>
        <w:rPr>
          <w:b/>
          <w:bCs/>
          <w:sz w:val="40"/>
          <w:szCs w:val="20"/>
        </w:rPr>
      </w:pPr>
      <w:r w:rsidRPr="00D625C7">
        <w:rPr>
          <w:b/>
          <w:bCs/>
          <w:sz w:val="40"/>
          <w:szCs w:val="20"/>
        </w:rPr>
        <w:t>Innhold</w:t>
      </w:r>
    </w:p>
    <w:p w14:paraId="2F44B9ED" w14:textId="77777777" w:rsidR="0026494D" w:rsidRPr="00D625C7" w:rsidRDefault="0026494D" w:rsidP="0026494D"/>
    <w:p w14:paraId="5CDAACB6" w14:textId="178B3E8B" w:rsidR="00710EE8" w:rsidRDefault="000035AF">
      <w:pPr>
        <w:pStyle w:val="INNH2"/>
        <w:tabs>
          <w:tab w:val="right" w:pos="9060"/>
        </w:tabs>
        <w:rPr>
          <w:rFonts w:asciiTheme="minorHAnsi" w:eastAsiaTheme="minorEastAsia" w:hAnsiTheme="minorHAnsi" w:cstheme="minorBidi"/>
          <w:noProof/>
          <w:sz w:val="22"/>
          <w:szCs w:val="22"/>
        </w:rPr>
      </w:pPr>
      <w:r w:rsidRPr="00D625C7">
        <w:rPr>
          <w:rFonts w:ascii="Arial" w:hAnsi="Arial"/>
          <w:b/>
          <w:caps/>
          <w:szCs w:val="20"/>
        </w:rPr>
        <w:fldChar w:fldCharType="begin"/>
      </w:r>
      <w:r w:rsidR="0026494D" w:rsidRPr="00D625C7">
        <w:instrText xml:space="preserve"> TOC \o "1-2" \h \z \u </w:instrText>
      </w:r>
      <w:r w:rsidRPr="00D625C7">
        <w:rPr>
          <w:rFonts w:ascii="Arial" w:hAnsi="Arial"/>
          <w:b/>
          <w:caps/>
          <w:szCs w:val="20"/>
        </w:rPr>
        <w:fldChar w:fldCharType="separate"/>
      </w:r>
      <w:hyperlink w:anchor="_Toc120190000" w:history="1">
        <w:r w:rsidR="00710EE8" w:rsidRPr="004602A4">
          <w:rPr>
            <w:rStyle w:val="Hyperkobling"/>
            <w:noProof/>
          </w:rPr>
          <w:t>Studiets varighet, omfang og nivå</w:t>
        </w:r>
        <w:r w:rsidR="00710EE8">
          <w:rPr>
            <w:noProof/>
            <w:webHidden/>
          </w:rPr>
          <w:tab/>
        </w:r>
        <w:r w:rsidR="00710EE8">
          <w:rPr>
            <w:noProof/>
            <w:webHidden/>
          </w:rPr>
          <w:fldChar w:fldCharType="begin"/>
        </w:r>
        <w:r w:rsidR="00710EE8">
          <w:rPr>
            <w:noProof/>
            <w:webHidden/>
          </w:rPr>
          <w:instrText xml:space="preserve"> PAGEREF _Toc120190000 \h </w:instrText>
        </w:r>
        <w:r w:rsidR="00710EE8">
          <w:rPr>
            <w:noProof/>
            <w:webHidden/>
          </w:rPr>
        </w:r>
        <w:r w:rsidR="00710EE8">
          <w:rPr>
            <w:noProof/>
            <w:webHidden/>
          </w:rPr>
          <w:fldChar w:fldCharType="separate"/>
        </w:r>
        <w:r w:rsidR="00710EE8">
          <w:rPr>
            <w:noProof/>
            <w:webHidden/>
          </w:rPr>
          <w:t>3</w:t>
        </w:r>
        <w:r w:rsidR="00710EE8">
          <w:rPr>
            <w:noProof/>
            <w:webHidden/>
          </w:rPr>
          <w:fldChar w:fldCharType="end"/>
        </w:r>
      </w:hyperlink>
    </w:p>
    <w:p w14:paraId="4C20B3DC" w14:textId="564DA944" w:rsidR="00710EE8" w:rsidRDefault="00710EE8">
      <w:pPr>
        <w:pStyle w:val="INNH2"/>
        <w:tabs>
          <w:tab w:val="right" w:pos="9060"/>
        </w:tabs>
        <w:rPr>
          <w:rFonts w:asciiTheme="minorHAnsi" w:eastAsiaTheme="minorEastAsia" w:hAnsiTheme="minorHAnsi" w:cstheme="minorBidi"/>
          <w:noProof/>
          <w:sz w:val="22"/>
          <w:szCs w:val="22"/>
        </w:rPr>
      </w:pPr>
      <w:hyperlink w:anchor="_Toc120190001" w:history="1">
        <w:r w:rsidRPr="004602A4">
          <w:rPr>
            <w:rStyle w:val="Hyperkobling"/>
            <w:noProof/>
          </w:rPr>
          <w:t>Opptakskrav</w:t>
        </w:r>
        <w:r>
          <w:rPr>
            <w:noProof/>
            <w:webHidden/>
          </w:rPr>
          <w:tab/>
        </w:r>
        <w:r>
          <w:rPr>
            <w:noProof/>
            <w:webHidden/>
          </w:rPr>
          <w:fldChar w:fldCharType="begin"/>
        </w:r>
        <w:r>
          <w:rPr>
            <w:noProof/>
            <w:webHidden/>
          </w:rPr>
          <w:instrText xml:space="preserve"> PAGEREF _Toc120190001 \h </w:instrText>
        </w:r>
        <w:r>
          <w:rPr>
            <w:noProof/>
            <w:webHidden/>
          </w:rPr>
        </w:r>
        <w:r>
          <w:rPr>
            <w:noProof/>
            <w:webHidden/>
          </w:rPr>
          <w:fldChar w:fldCharType="separate"/>
        </w:r>
        <w:r>
          <w:rPr>
            <w:noProof/>
            <w:webHidden/>
          </w:rPr>
          <w:t>3</w:t>
        </w:r>
        <w:r>
          <w:rPr>
            <w:noProof/>
            <w:webHidden/>
          </w:rPr>
          <w:fldChar w:fldCharType="end"/>
        </w:r>
      </w:hyperlink>
    </w:p>
    <w:p w14:paraId="1DA0CE6C" w14:textId="174FB197" w:rsidR="00710EE8" w:rsidRDefault="00710EE8">
      <w:pPr>
        <w:pStyle w:val="INNH2"/>
        <w:tabs>
          <w:tab w:val="right" w:pos="9060"/>
        </w:tabs>
        <w:rPr>
          <w:rFonts w:asciiTheme="minorHAnsi" w:eastAsiaTheme="minorEastAsia" w:hAnsiTheme="minorHAnsi" w:cstheme="minorBidi"/>
          <w:noProof/>
          <w:sz w:val="22"/>
          <w:szCs w:val="22"/>
        </w:rPr>
      </w:pPr>
      <w:hyperlink w:anchor="_Toc120190002" w:history="1">
        <w:r w:rsidRPr="004602A4">
          <w:rPr>
            <w:rStyle w:val="Hyperkobling"/>
            <w:noProof/>
          </w:rPr>
          <w:t>Anbefalte forkunnskaper</w:t>
        </w:r>
        <w:r>
          <w:rPr>
            <w:noProof/>
            <w:webHidden/>
          </w:rPr>
          <w:tab/>
        </w:r>
        <w:r>
          <w:rPr>
            <w:noProof/>
            <w:webHidden/>
          </w:rPr>
          <w:fldChar w:fldCharType="begin"/>
        </w:r>
        <w:r>
          <w:rPr>
            <w:noProof/>
            <w:webHidden/>
          </w:rPr>
          <w:instrText xml:space="preserve"> PAGEREF _Toc120190002 \h </w:instrText>
        </w:r>
        <w:r>
          <w:rPr>
            <w:noProof/>
            <w:webHidden/>
          </w:rPr>
        </w:r>
        <w:r>
          <w:rPr>
            <w:noProof/>
            <w:webHidden/>
          </w:rPr>
          <w:fldChar w:fldCharType="separate"/>
        </w:r>
        <w:r>
          <w:rPr>
            <w:noProof/>
            <w:webHidden/>
          </w:rPr>
          <w:t>3</w:t>
        </w:r>
        <w:r>
          <w:rPr>
            <w:noProof/>
            <w:webHidden/>
          </w:rPr>
          <w:fldChar w:fldCharType="end"/>
        </w:r>
      </w:hyperlink>
    </w:p>
    <w:p w14:paraId="3D1BD45C" w14:textId="2950899A" w:rsidR="00710EE8" w:rsidRDefault="00710EE8">
      <w:pPr>
        <w:pStyle w:val="INNH2"/>
        <w:tabs>
          <w:tab w:val="right" w:pos="9060"/>
        </w:tabs>
        <w:rPr>
          <w:rFonts w:asciiTheme="minorHAnsi" w:eastAsiaTheme="minorEastAsia" w:hAnsiTheme="minorHAnsi" w:cstheme="minorBidi"/>
          <w:noProof/>
          <w:sz w:val="22"/>
          <w:szCs w:val="22"/>
        </w:rPr>
      </w:pPr>
      <w:hyperlink w:anchor="_Toc120190003" w:history="1">
        <w:r w:rsidRPr="004602A4">
          <w:rPr>
            <w:rStyle w:val="Hyperkobling"/>
            <w:noProof/>
          </w:rPr>
          <w:t>Mål for studiet</w:t>
        </w:r>
        <w:r>
          <w:rPr>
            <w:noProof/>
            <w:webHidden/>
          </w:rPr>
          <w:tab/>
        </w:r>
        <w:r>
          <w:rPr>
            <w:noProof/>
            <w:webHidden/>
          </w:rPr>
          <w:fldChar w:fldCharType="begin"/>
        </w:r>
        <w:r>
          <w:rPr>
            <w:noProof/>
            <w:webHidden/>
          </w:rPr>
          <w:instrText xml:space="preserve"> PAGEREF _Toc120190003 \h </w:instrText>
        </w:r>
        <w:r>
          <w:rPr>
            <w:noProof/>
            <w:webHidden/>
          </w:rPr>
        </w:r>
        <w:r>
          <w:rPr>
            <w:noProof/>
            <w:webHidden/>
          </w:rPr>
          <w:fldChar w:fldCharType="separate"/>
        </w:r>
        <w:r>
          <w:rPr>
            <w:noProof/>
            <w:webHidden/>
          </w:rPr>
          <w:t>3</w:t>
        </w:r>
        <w:r>
          <w:rPr>
            <w:noProof/>
            <w:webHidden/>
          </w:rPr>
          <w:fldChar w:fldCharType="end"/>
        </w:r>
      </w:hyperlink>
    </w:p>
    <w:p w14:paraId="6FAEA011" w14:textId="0CEA4C2F" w:rsidR="00710EE8" w:rsidRDefault="00710EE8">
      <w:pPr>
        <w:pStyle w:val="INNH2"/>
        <w:tabs>
          <w:tab w:val="right" w:pos="9060"/>
        </w:tabs>
        <w:rPr>
          <w:rFonts w:asciiTheme="minorHAnsi" w:eastAsiaTheme="minorEastAsia" w:hAnsiTheme="minorHAnsi" w:cstheme="minorBidi"/>
          <w:noProof/>
          <w:sz w:val="22"/>
          <w:szCs w:val="22"/>
        </w:rPr>
      </w:pPr>
      <w:hyperlink w:anchor="_Toc120190004" w:history="1">
        <w:r w:rsidRPr="004602A4">
          <w:rPr>
            <w:rStyle w:val="Hyperkobling"/>
            <w:noProof/>
          </w:rPr>
          <w:t>Yrkesmuligheter</w:t>
        </w:r>
        <w:r>
          <w:rPr>
            <w:noProof/>
            <w:webHidden/>
          </w:rPr>
          <w:tab/>
        </w:r>
        <w:r>
          <w:rPr>
            <w:noProof/>
            <w:webHidden/>
          </w:rPr>
          <w:fldChar w:fldCharType="begin"/>
        </w:r>
        <w:r>
          <w:rPr>
            <w:noProof/>
            <w:webHidden/>
          </w:rPr>
          <w:instrText xml:space="preserve"> PAGEREF _Toc120190004 \h </w:instrText>
        </w:r>
        <w:r>
          <w:rPr>
            <w:noProof/>
            <w:webHidden/>
          </w:rPr>
        </w:r>
        <w:r>
          <w:rPr>
            <w:noProof/>
            <w:webHidden/>
          </w:rPr>
          <w:fldChar w:fldCharType="separate"/>
        </w:r>
        <w:r>
          <w:rPr>
            <w:noProof/>
            <w:webHidden/>
          </w:rPr>
          <w:t>4</w:t>
        </w:r>
        <w:r>
          <w:rPr>
            <w:noProof/>
            <w:webHidden/>
          </w:rPr>
          <w:fldChar w:fldCharType="end"/>
        </w:r>
      </w:hyperlink>
    </w:p>
    <w:p w14:paraId="193F936E" w14:textId="585BDA65" w:rsidR="00710EE8" w:rsidRDefault="00710EE8">
      <w:pPr>
        <w:pStyle w:val="INNH2"/>
        <w:tabs>
          <w:tab w:val="right" w:pos="9060"/>
        </w:tabs>
        <w:rPr>
          <w:rFonts w:asciiTheme="minorHAnsi" w:eastAsiaTheme="minorEastAsia" w:hAnsiTheme="minorHAnsi" w:cstheme="minorBidi"/>
          <w:noProof/>
          <w:sz w:val="22"/>
          <w:szCs w:val="22"/>
        </w:rPr>
      </w:pPr>
      <w:hyperlink w:anchor="_Toc120190005" w:history="1">
        <w:r w:rsidRPr="004602A4">
          <w:rPr>
            <w:rStyle w:val="Hyperkobling"/>
            <w:noProof/>
          </w:rPr>
          <w:t>Akkreditering av EAEVE</w:t>
        </w:r>
        <w:r>
          <w:rPr>
            <w:noProof/>
            <w:webHidden/>
          </w:rPr>
          <w:tab/>
        </w:r>
        <w:r>
          <w:rPr>
            <w:noProof/>
            <w:webHidden/>
          </w:rPr>
          <w:fldChar w:fldCharType="begin"/>
        </w:r>
        <w:r>
          <w:rPr>
            <w:noProof/>
            <w:webHidden/>
          </w:rPr>
          <w:instrText xml:space="preserve"> PAGEREF _Toc120190005 \h </w:instrText>
        </w:r>
        <w:r>
          <w:rPr>
            <w:noProof/>
            <w:webHidden/>
          </w:rPr>
        </w:r>
        <w:r>
          <w:rPr>
            <w:noProof/>
            <w:webHidden/>
          </w:rPr>
          <w:fldChar w:fldCharType="separate"/>
        </w:r>
        <w:r>
          <w:rPr>
            <w:noProof/>
            <w:webHidden/>
          </w:rPr>
          <w:t>4</w:t>
        </w:r>
        <w:r>
          <w:rPr>
            <w:noProof/>
            <w:webHidden/>
          </w:rPr>
          <w:fldChar w:fldCharType="end"/>
        </w:r>
      </w:hyperlink>
    </w:p>
    <w:p w14:paraId="3707A220" w14:textId="6BF7BAB8" w:rsidR="00710EE8" w:rsidRDefault="00710EE8">
      <w:pPr>
        <w:pStyle w:val="INNH2"/>
        <w:tabs>
          <w:tab w:val="right" w:pos="9060"/>
        </w:tabs>
        <w:rPr>
          <w:rFonts w:asciiTheme="minorHAnsi" w:eastAsiaTheme="minorEastAsia" w:hAnsiTheme="minorHAnsi" w:cstheme="minorBidi"/>
          <w:noProof/>
          <w:sz w:val="22"/>
          <w:szCs w:val="22"/>
        </w:rPr>
      </w:pPr>
      <w:hyperlink w:anchor="_Toc120190006" w:history="1">
        <w:r w:rsidRPr="004602A4">
          <w:rPr>
            <w:rStyle w:val="Hyperkobling"/>
            <w:noProof/>
          </w:rPr>
          <w:t>Kvalitetssikring</w:t>
        </w:r>
        <w:r>
          <w:rPr>
            <w:noProof/>
            <w:webHidden/>
          </w:rPr>
          <w:tab/>
        </w:r>
        <w:r>
          <w:rPr>
            <w:noProof/>
            <w:webHidden/>
          </w:rPr>
          <w:fldChar w:fldCharType="begin"/>
        </w:r>
        <w:r>
          <w:rPr>
            <w:noProof/>
            <w:webHidden/>
          </w:rPr>
          <w:instrText xml:space="preserve"> PAGEREF _Toc120190006 \h </w:instrText>
        </w:r>
        <w:r>
          <w:rPr>
            <w:noProof/>
            <w:webHidden/>
          </w:rPr>
        </w:r>
        <w:r>
          <w:rPr>
            <w:noProof/>
            <w:webHidden/>
          </w:rPr>
          <w:fldChar w:fldCharType="separate"/>
        </w:r>
        <w:r>
          <w:rPr>
            <w:noProof/>
            <w:webHidden/>
          </w:rPr>
          <w:t>4</w:t>
        </w:r>
        <w:r>
          <w:rPr>
            <w:noProof/>
            <w:webHidden/>
          </w:rPr>
          <w:fldChar w:fldCharType="end"/>
        </w:r>
      </w:hyperlink>
    </w:p>
    <w:p w14:paraId="3AE3842F" w14:textId="3D51580A" w:rsidR="00710EE8" w:rsidRDefault="00710EE8">
      <w:pPr>
        <w:pStyle w:val="INNH2"/>
        <w:tabs>
          <w:tab w:val="right" w:pos="9060"/>
        </w:tabs>
        <w:rPr>
          <w:rFonts w:asciiTheme="minorHAnsi" w:eastAsiaTheme="minorEastAsia" w:hAnsiTheme="minorHAnsi" w:cstheme="minorBidi"/>
          <w:noProof/>
          <w:sz w:val="22"/>
          <w:szCs w:val="22"/>
        </w:rPr>
      </w:pPr>
      <w:hyperlink w:anchor="_Toc120190007" w:history="1">
        <w:r w:rsidRPr="004602A4">
          <w:rPr>
            <w:rStyle w:val="Hyperkobling"/>
            <w:noProof/>
          </w:rPr>
          <w:t>Innpassing/fritak fra emner og eksamen</w:t>
        </w:r>
        <w:r>
          <w:rPr>
            <w:noProof/>
            <w:webHidden/>
          </w:rPr>
          <w:tab/>
        </w:r>
        <w:r>
          <w:rPr>
            <w:noProof/>
            <w:webHidden/>
          </w:rPr>
          <w:fldChar w:fldCharType="begin"/>
        </w:r>
        <w:r>
          <w:rPr>
            <w:noProof/>
            <w:webHidden/>
          </w:rPr>
          <w:instrText xml:space="preserve"> PAGEREF _Toc120190007 \h </w:instrText>
        </w:r>
        <w:r>
          <w:rPr>
            <w:noProof/>
            <w:webHidden/>
          </w:rPr>
        </w:r>
        <w:r>
          <w:rPr>
            <w:noProof/>
            <w:webHidden/>
          </w:rPr>
          <w:fldChar w:fldCharType="separate"/>
        </w:r>
        <w:r>
          <w:rPr>
            <w:noProof/>
            <w:webHidden/>
          </w:rPr>
          <w:t>4</w:t>
        </w:r>
        <w:r>
          <w:rPr>
            <w:noProof/>
            <w:webHidden/>
          </w:rPr>
          <w:fldChar w:fldCharType="end"/>
        </w:r>
      </w:hyperlink>
    </w:p>
    <w:p w14:paraId="4552E1C1" w14:textId="70204D1D" w:rsidR="00710EE8" w:rsidRDefault="00710EE8">
      <w:pPr>
        <w:pStyle w:val="INNH2"/>
        <w:tabs>
          <w:tab w:val="right" w:pos="9060"/>
        </w:tabs>
        <w:rPr>
          <w:rFonts w:asciiTheme="minorHAnsi" w:eastAsiaTheme="minorEastAsia" w:hAnsiTheme="minorHAnsi" w:cstheme="minorBidi"/>
          <w:noProof/>
          <w:sz w:val="22"/>
          <w:szCs w:val="22"/>
        </w:rPr>
      </w:pPr>
      <w:hyperlink w:anchor="_Toc120190008" w:history="1">
        <w:r w:rsidRPr="004602A4">
          <w:rPr>
            <w:rStyle w:val="Hyperkobling"/>
            <w:noProof/>
          </w:rPr>
          <w:t>Studentutveksling</w:t>
        </w:r>
        <w:r>
          <w:rPr>
            <w:noProof/>
            <w:webHidden/>
          </w:rPr>
          <w:tab/>
        </w:r>
        <w:r>
          <w:rPr>
            <w:noProof/>
            <w:webHidden/>
          </w:rPr>
          <w:fldChar w:fldCharType="begin"/>
        </w:r>
        <w:r>
          <w:rPr>
            <w:noProof/>
            <w:webHidden/>
          </w:rPr>
          <w:instrText xml:space="preserve"> PAGEREF _Toc120190008 \h </w:instrText>
        </w:r>
        <w:r>
          <w:rPr>
            <w:noProof/>
            <w:webHidden/>
          </w:rPr>
        </w:r>
        <w:r>
          <w:rPr>
            <w:noProof/>
            <w:webHidden/>
          </w:rPr>
          <w:fldChar w:fldCharType="separate"/>
        </w:r>
        <w:r>
          <w:rPr>
            <w:noProof/>
            <w:webHidden/>
          </w:rPr>
          <w:t>4</w:t>
        </w:r>
        <w:r>
          <w:rPr>
            <w:noProof/>
            <w:webHidden/>
          </w:rPr>
          <w:fldChar w:fldCharType="end"/>
        </w:r>
      </w:hyperlink>
    </w:p>
    <w:p w14:paraId="17AB8B6C" w14:textId="7554F28B" w:rsidR="00710EE8" w:rsidRDefault="00710EE8">
      <w:pPr>
        <w:pStyle w:val="INNH2"/>
        <w:tabs>
          <w:tab w:val="right" w:pos="9060"/>
        </w:tabs>
        <w:rPr>
          <w:rFonts w:asciiTheme="minorHAnsi" w:eastAsiaTheme="minorEastAsia" w:hAnsiTheme="minorHAnsi" w:cstheme="minorBidi"/>
          <w:noProof/>
          <w:sz w:val="22"/>
          <w:szCs w:val="22"/>
        </w:rPr>
      </w:pPr>
      <w:hyperlink w:anchor="_Toc120190009" w:history="1">
        <w:r w:rsidRPr="004602A4">
          <w:rPr>
            <w:rStyle w:val="Hyperkobling"/>
            <w:noProof/>
          </w:rPr>
          <w:t>Forskerlinje i veterinærmedisin</w:t>
        </w:r>
        <w:r>
          <w:rPr>
            <w:noProof/>
            <w:webHidden/>
          </w:rPr>
          <w:tab/>
        </w:r>
        <w:r>
          <w:rPr>
            <w:noProof/>
            <w:webHidden/>
          </w:rPr>
          <w:fldChar w:fldCharType="begin"/>
        </w:r>
        <w:r>
          <w:rPr>
            <w:noProof/>
            <w:webHidden/>
          </w:rPr>
          <w:instrText xml:space="preserve"> PAGEREF _Toc120190009 \h </w:instrText>
        </w:r>
        <w:r>
          <w:rPr>
            <w:noProof/>
            <w:webHidden/>
          </w:rPr>
        </w:r>
        <w:r>
          <w:rPr>
            <w:noProof/>
            <w:webHidden/>
          </w:rPr>
          <w:fldChar w:fldCharType="separate"/>
        </w:r>
        <w:r>
          <w:rPr>
            <w:noProof/>
            <w:webHidden/>
          </w:rPr>
          <w:t>5</w:t>
        </w:r>
        <w:r>
          <w:rPr>
            <w:noProof/>
            <w:webHidden/>
          </w:rPr>
          <w:fldChar w:fldCharType="end"/>
        </w:r>
      </w:hyperlink>
    </w:p>
    <w:p w14:paraId="2B106DB3" w14:textId="3ED2C178" w:rsidR="00710EE8" w:rsidRDefault="00710EE8">
      <w:pPr>
        <w:pStyle w:val="INNH2"/>
        <w:tabs>
          <w:tab w:val="right" w:pos="9060"/>
        </w:tabs>
        <w:rPr>
          <w:rFonts w:asciiTheme="minorHAnsi" w:eastAsiaTheme="minorEastAsia" w:hAnsiTheme="minorHAnsi" w:cstheme="minorBidi"/>
          <w:noProof/>
          <w:sz w:val="22"/>
          <w:szCs w:val="22"/>
        </w:rPr>
      </w:pPr>
      <w:hyperlink w:anchor="_Toc120190010" w:history="1">
        <w:r w:rsidRPr="004602A4">
          <w:rPr>
            <w:rStyle w:val="Hyperkobling"/>
            <w:noProof/>
          </w:rPr>
          <w:t>Autorisasjon/studentlisens</w:t>
        </w:r>
        <w:r>
          <w:rPr>
            <w:noProof/>
            <w:webHidden/>
          </w:rPr>
          <w:tab/>
        </w:r>
        <w:r>
          <w:rPr>
            <w:noProof/>
            <w:webHidden/>
          </w:rPr>
          <w:fldChar w:fldCharType="begin"/>
        </w:r>
        <w:r>
          <w:rPr>
            <w:noProof/>
            <w:webHidden/>
          </w:rPr>
          <w:instrText xml:space="preserve"> PAGEREF _Toc120190010 \h </w:instrText>
        </w:r>
        <w:r>
          <w:rPr>
            <w:noProof/>
            <w:webHidden/>
          </w:rPr>
        </w:r>
        <w:r>
          <w:rPr>
            <w:noProof/>
            <w:webHidden/>
          </w:rPr>
          <w:fldChar w:fldCharType="separate"/>
        </w:r>
        <w:r>
          <w:rPr>
            <w:noProof/>
            <w:webHidden/>
          </w:rPr>
          <w:t>5</w:t>
        </w:r>
        <w:r>
          <w:rPr>
            <w:noProof/>
            <w:webHidden/>
          </w:rPr>
          <w:fldChar w:fldCharType="end"/>
        </w:r>
      </w:hyperlink>
    </w:p>
    <w:p w14:paraId="304D4019" w14:textId="7CF9FD84" w:rsidR="00710EE8" w:rsidRDefault="00710EE8">
      <w:pPr>
        <w:pStyle w:val="INNH2"/>
        <w:tabs>
          <w:tab w:val="right" w:pos="9060"/>
        </w:tabs>
        <w:rPr>
          <w:rFonts w:asciiTheme="minorHAnsi" w:eastAsiaTheme="minorEastAsia" w:hAnsiTheme="minorHAnsi" w:cstheme="minorBidi"/>
          <w:noProof/>
          <w:sz w:val="22"/>
          <w:szCs w:val="22"/>
        </w:rPr>
      </w:pPr>
      <w:hyperlink w:anchor="_Toc120190011" w:history="1">
        <w:r w:rsidRPr="004602A4">
          <w:rPr>
            <w:rStyle w:val="Hyperkobling"/>
            <w:noProof/>
          </w:rPr>
          <w:t>Obligatorisk undervisning og studiekrav</w:t>
        </w:r>
        <w:r>
          <w:rPr>
            <w:noProof/>
            <w:webHidden/>
          </w:rPr>
          <w:tab/>
        </w:r>
        <w:r>
          <w:rPr>
            <w:noProof/>
            <w:webHidden/>
          </w:rPr>
          <w:fldChar w:fldCharType="begin"/>
        </w:r>
        <w:r>
          <w:rPr>
            <w:noProof/>
            <w:webHidden/>
          </w:rPr>
          <w:instrText xml:space="preserve"> PAGEREF _Toc120190011 \h </w:instrText>
        </w:r>
        <w:r>
          <w:rPr>
            <w:noProof/>
            <w:webHidden/>
          </w:rPr>
        </w:r>
        <w:r>
          <w:rPr>
            <w:noProof/>
            <w:webHidden/>
          </w:rPr>
          <w:fldChar w:fldCharType="separate"/>
        </w:r>
        <w:r>
          <w:rPr>
            <w:noProof/>
            <w:webHidden/>
          </w:rPr>
          <w:t>5</w:t>
        </w:r>
        <w:r>
          <w:rPr>
            <w:noProof/>
            <w:webHidden/>
          </w:rPr>
          <w:fldChar w:fldCharType="end"/>
        </w:r>
      </w:hyperlink>
    </w:p>
    <w:p w14:paraId="1EA0D148" w14:textId="41BBA953" w:rsidR="00710EE8" w:rsidRDefault="00710EE8">
      <w:pPr>
        <w:pStyle w:val="INNH2"/>
        <w:tabs>
          <w:tab w:val="right" w:pos="9060"/>
        </w:tabs>
        <w:rPr>
          <w:rFonts w:asciiTheme="minorHAnsi" w:eastAsiaTheme="minorEastAsia" w:hAnsiTheme="minorHAnsi" w:cstheme="minorBidi"/>
          <w:noProof/>
          <w:sz w:val="22"/>
          <w:szCs w:val="22"/>
        </w:rPr>
      </w:pPr>
      <w:hyperlink w:anchor="_Toc120190012" w:history="1">
        <w:r w:rsidRPr="004602A4">
          <w:rPr>
            <w:rStyle w:val="Hyperkobling"/>
            <w:noProof/>
          </w:rPr>
          <w:t>Vilkår for å gå videre i studiet og tap av studieplass</w:t>
        </w:r>
        <w:r>
          <w:rPr>
            <w:noProof/>
            <w:webHidden/>
          </w:rPr>
          <w:tab/>
        </w:r>
        <w:r>
          <w:rPr>
            <w:noProof/>
            <w:webHidden/>
          </w:rPr>
          <w:fldChar w:fldCharType="begin"/>
        </w:r>
        <w:r>
          <w:rPr>
            <w:noProof/>
            <w:webHidden/>
          </w:rPr>
          <w:instrText xml:space="preserve"> PAGEREF _Toc120190012 \h </w:instrText>
        </w:r>
        <w:r>
          <w:rPr>
            <w:noProof/>
            <w:webHidden/>
          </w:rPr>
        </w:r>
        <w:r>
          <w:rPr>
            <w:noProof/>
            <w:webHidden/>
          </w:rPr>
          <w:fldChar w:fldCharType="separate"/>
        </w:r>
        <w:r>
          <w:rPr>
            <w:noProof/>
            <w:webHidden/>
          </w:rPr>
          <w:t>5</w:t>
        </w:r>
        <w:r>
          <w:rPr>
            <w:noProof/>
            <w:webHidden/>
          </w:rPr>
          <w:fldChar w:fldCharType="end"/>
        </w:r>
      </w:hyperlink>
    </w:p>
    <w:p w14:paraId="1A89749A" w14:textId="73D91E05" w:rsidR="00710EE8" w:rsidRDefault="00710EE8">
      <w:pPr>
        <w:pStyle w:val="INNH2"/>
        <w:tabs>
          <w:tab w:val="right" w:pos="9060"/>
        </w:tabs>
        <w:rPr>
          <w:rFonts w:asciiTheme="minorHAnsi" w:eastAsiaTheme="minorEastAsia" w:hAnsiTheme="minorHAnsi" w:cstheme="minorBidi"/>
          <w:noProof/>
          <w:sz w:val="22"/>
          <w:szCs w:val="22"/>
        </w:rPr>
      </w:pPr>
      <w:hyperlink w:anchor="_Toc120190013" w:history="1">
        <w:r w:rsidRPr="004602A4">
          <w:rPr>
            <w:rStyle w:val="Hyperkobling"/>
            <w:noProof/>
          </w:rPr>
          <w:t>Progresjonsregler</w:t>
        </w:r>
        <w:r>
          <w:rPr>
            <w:noProof/>
            <w:webHidden/>
          </w:rPr>
          <w:tab/>
        </w:r>
        <w:r>
          <w:rPr>
            <w:noProof/>
            <w:webHidden/>
          </w:rPr>
          <w:fldChar w:fldCharType="begin"/>
        </w:r>
        <w:r>
          <w:rPr>
            <w:noProof/>
            <w:webHidden/>
          </w:rPr>
          <w:instrText xml:space="preserve"> PAGEREF _Toc120190013 \h </w:instrText>
        </w:r>
        <w:r>
          <w:rPr>
            <w:noProof/>
            <w:webHidden/>
          </w:rPr>
        </w:r>
        <w:r>
          <w:rPr>
            <w:noProof/>
            <w:webHidden/>
          </w:rPr>
          <w:fldChar w:fldCharType="separate"/>
        </w:r>
        <w:r>
          <w:rPr>
            <w:noProof/>
            <w:webHidden/>
          </w:rPr>
          <w:t>6</w:t>
        </w:r>
        <w:r>
          <w:rPr>
            <w:noProof/>
            <w:webHidden/>
          </w:rPr>
          <w:fldChar w:fldCharType="end"/>
        </w:r>
      </w:hyperlink>
    </w:p>
    <w:p w14:paraId="264AE953" w14:textId="4E5C7935" w:rsidR="00710EE8" w:rsidRDefault="00710EE8">
      <w:pPr>
        <w:pStyle w:val="INNH2"/>
        <w:tabs>
          <w:tab w:val="right" w:pos="9060"/>
        </w:tabs>
        <w:rPr>
          <w:rFonts w:asciiTheme="minorHAnsi" w:eastAsiaTheme="minorEastAsia" w:hAnsiTheme="minorHAnsi" w:cstheme="minorBidi"/>
          <w:noProof/>
          <w:sz w:val="22"/>
          <w:szCs w:val="22"/>
        </w:rPr>
      </w:pPr>
      <w:hyperlink w:anchor="_Toc120190014" w:history="1">
        <w:r w:rsidRPr="004602A4">
          <w:rPr>
            <w:rStyle w:val="Hyperkobling"/>
            <w:noProof/>
          </w:rPr>
          <w:t>Permisjon og spesiell tilrettelegging av studiesituasjonen</w:t>
        </w:r>
        <w:r>
          <w:rPr>
            <w:noProof/>
            <w:webHidden/>
          </w:rPr>
          <w:tab/>
        </w:r>
        <w:r>
          <w:rPr>
            <w:noProof/>
            <w:webHidden/>
          </w:rPr>
          <w:fldChar w:fldCharType="begin"/>
        </w:r>
        <w:r>
          <w:rPr>
            <w:noProof/>
            <w:webHidden/>
          </w:rPr>
          <w:instrText xml:space="preserve"> PAGEREF _Toc120190014 \h </w:instrText>
        </w:r>
        <w:r>
          <w:rPr>
            <w:noProof/>
            <w:webHidden/>
          </w:rPr>
        </w:r>
        <w:r>
          <w:rPr>
            <w:noProof/>
            <w:webHidden/>
          </w:rPr>
          <w:fldChar w:fldCharType="separate"/>
        </w:r>
        <w:r>
          <w:rPr>
            <w:noProof/>
            <w:webHidden/>
          </w:rPr>
          <w:t>7</w:t>
        </w:r>
        <w:r>
          <w:rPr>
            <w:noProof/>
            <w:webHidden/>
          </w:rPr>
          <w:fldChar w:fldCharType="end"/>
        </w:r>
      </w:hyperlink>
    </w:p>
    <w:p w14:paraId="22E5E388" w14:textId="5E4A2463" w:rsidR="00710EE8" w:rsidRDefault="00710EE8">
      <w:pPr>
        <w:pStyle w:val="INNH2"/>
        <w:tabs>
          <w:tab w:val="right" w:pos="9060"/>
        </w:tabs>
        <w:rPr>
          <w:rFonts w:asciiTheme="minorHAnsi" w:eastAsiaTheme="minorEastAsia" w:hAnsiTheme="minorHAnsi" w:cstheme="minorBidi"/>
          <w:noProof/>
          <w:sz w:val="22"/>
          <w:szCs w:val="22"/>
        </w:rPr>
      </w:pPr>
      <w:hyperlink w:anchor="_Toc120190015" w:history="1">
        <w:r w:rsidRPr="004602A4">
          <w:rPr>
            <w:rStyle w:val="Hyperkobling"/>
            <w:noProof/>
          </w:rPr>
          <w:t>HMS</w:t>
        </w:r>
        <w:r>
          <w:rPr>
            <w:noProof/>
            <w:webHidden/>
          </w:rPr>
          <w:tab/>
        </w:r>
        <w:r>
          <w:rPr>
            <w:noProof/>
            <w:webHidden/>
          </w:rPr>
          <w:fldChar w:fldCharType="begin"/>
        </w:r>
        <w:r>
          <w:rPr>
            <w:noProof/>
            <w:webHidden/>
          </w:rPr>
          <w:instrText xml:space="preserve"> PAGEREF _Toc120190015 \h </w:instrText>
        </w:r>
        <w:r>
          <w:rPr>
            <w:noProof/>
            <w:webHidden/>
          </w:rPr>
        </w:r>
        <w:r>
          <w:rPr>
            <w:noProof/>
            <w:webHidden/>
          </w:rPr>
          <w:fldChar w:fldCharType="separate"/>
        </w:r>
        <w:r>
          <w:rPr>
            <w:noProof/>
            <w:webHidden/>
          </w:rPr>
          <w:t>7</w:t>
        </w:r>
        <w:r>
          <w:rPr>
            <w:noProof/>
            <w:webHidden/>
          </w:rPr>
          <w:fldChar w:fldCharType="end"/>
        </w:r>
      </w:hyperlink>
    </w:p>
    <w:p w14:paraId="68568BBB" w14:textId="0D08D3C9" w:rsidR="00710EE8" w:rsidRDefault="00710EE8">
      <w:pPr>
        <w:pStyle w:val="INNH2"/>
        <w:tabs>
          <w:tab w:val="right" w:pos="9060"/>
        </w:tabs>
        <w:rPr>
          <w:rFonts w:asciiTheme="minorHAnsi" w:eastAsiaTheme="minorEastAsia" w:hAnsiTheme="minorHAnsi" w:cstheme="minorBidi"/>
          <w:noProof/>
          <w:sz w:val="22"/>
          <w:szCs w:val="22"/>
        </w:rPr>
      </w:pPr>
      <w:hyperlink w:anchor="_Toc120190016" w:history="1">
        <w:r w:rsidRPr="004602A4">
          <w:rPr>
            <w:rStyle w:val="Hyperkobling"/>
            <w:noProof/>
          </w:rPr>
          <w:t>Emnebeskrivelser</w:t>
        </w:r>
        <w:r>
          <w:rPr>
            <w:noProof/>
            <w:webHidden/>
          </w:rPr>
          <w:tab/>
        </w:r>
        <w:r>
          <w:rPr>
            <w:noProof/>
            <w:webHidden/>
          </w:rPr>
          <w:fldChar w:fldCharType="begin"/>
        </w:r>
        <w:r>
          <w:rPr>
            <w:noProof/>
            <w:webHidden/>
          </w:rPr>
          <w:instrText xml:space="preserve"> PAGEREF _Toc120190016 \h </w:instrText>
        </w:r>
        <w:r>
          <w:rPr>
            <w:noProof/>
            <w:webHidden/>
          </w:rPr>
        </w:r>
        <w:r>
          <w:rPr>
            <w:noProof/>
            <w:webHidden/>
          </w:rPr>
          <w:fldChar w:fldCharType="separate"/>
        </w:r>
        <w:r>
          <w:rPr>
            <w:noProof/>
            <w:webHidden/>
          </w:rPr>
          <w:t>8</w:t>
        </w:r>
        <w:r>
          <w:rPr>
            <w:noProof/>
            <w:webHidden/>
          </w:rPr>
          <w:fldChar w:fldCharType="end"/>
        </w:r>
      </w:hyperlink>
    </w:p>
    <w:p w14:paraId="5B3B6F08" w14:textId="0A811383" w:rsidR="00710EE8" w:rsidRDefault="00710EE8">
      <w:pPr>
        <w:pStyle w:val="INNH2"/>
        <w:tabs>
          <w:tab w:val="right" w:pos="9060"/>
        </w:tabs>
        <w:rPr>
          <w:rFonts w:asciiTheme="minorHAnsi" w:eastAsiaTheme="minorEastAsia" w:hAnsiTheme="minorHAnsi" w:cstheme="minorBidi"/>
          <w:noProof/>
          <w:sz w:val="22"/>
          <w:szCs w:val="22"/>
        </w:rPr>
      </w:pPr>
      <w:hyperlink w:anchor="_Toc120190017" w:history="1">
        <w:r w:rsidRPr="004602A4">
          <w:rPr>
            <w:rStyle w:val="Hyperkobling"/>
            <w:noProof/>
          </w:rPr>
          <w:t>Emner første studieår høst22 vår23</w:t>
        </w:r>
        <w:r>
          <w:rPr>
            <w:noProof/>
            <w:webHidden/>
          </w:rPr>
          <w:tab/>
        </w:r>
        <w:r>
          <w:rPr>
            <w:noProof/>
            <w:webHidden/>
          </w:rPr>
          <w:fldChar w:fldCharType="begin"/>
        </w:r>
        <w:r>
          <w:rPr>
            <w:noProof/>
            <w:webHidden/>
          </w:rPr>
          <w:instrText xml:space="preserve"> PAGEREF _Toc120190017 \h </w:instrText>
        </w:r>
        <w:r>
          <w:rPr>
            <w:noProof/>
            <w:webHidden/>
          </w:rPr>
        </w:r>
        <w:r>
          <w:rPr>
            <w:noProof/>
            <w:webHidden/>
          </w:rPr>
          <w:fldChar w:fldCharType="separate"/>
        </w:r>
        <w:r>
          <w:rPr>
            <w:noProof/>
            <w:webHidden/>
          </w:rPr>
          <w:t>9</w:t>
        </w:r>
        <w:r>
          <w:rPr>
            <w:noProof/>
            <w:webHidden/>
          </w:rPr>
          <w:fldChar w:fldCharType="end"/>
        </w:r>
      </w:hyperlink>
    </w:p>
    <w:p w14:paraId="121F678A" w14:textId="45804404" w:rsidR="00710EE8" w:rsidRDefault="00710EE8">
      <w:pPr>
        <w:pStyle w:val="INNH2"/>
        <w:tabs>
          <w:tab w:val="right" w:pos="9060"/>
        </w:tabs>
        <w:rPr>
          <w:rFonts w:asciiTheme="minorHAnsi" w:eastAsiaTheme="minorEastAsia" w:hAnsiTheme="minorHAnsi" w:cstheme="minorBidi"/>
          <w:noProof/>
          <w:sz w:val="22"/>
          <w:szCs w:val="22"/>
        </w:rPr>
      </w:pPr>
      <w:hyperlink w:anchor="_Toc120190018" w:history="1">
        <w:r w:rsidRPr="004602A4">
          <w:rPr>
            <w:rStyle w:val="Hyperkobling"/>
            <w:noProof/>
          </w:rPr>
          <w:t>Emner andre studieår høst22 vår23</w:t>
        </w:r>
        <w:r>
          <w:rPr>
            <w:noProof/>
            <w:webHidden/>
          </w:rPr>
          <w:tab/>
        </w:r>
        <w:r>
          <w:rPr>
            <w:noProof/>
            <w:webHidden/>
          </w:rPr>
          <w:fldChar w:fldCharType="begin"/>
        </w:r>
        <w:r>
          <w:rPr>
            <w:noProof/>
            <w:webHidden/>
          </w:rPr>
          <w:instrText xml:space="preserve"> PAGEREF _Toc120190018 \h </w:instrText>
        </w:r>
        <w:r>
          <w:rPr>
            <w:noProof/>
            <w:webHidden/>
          </w:rPr>
        </w:r>
        <w:r>
          <w:rPr>
            <w:noProof/>
            <w:webHidden/>
          </w:rPr>
          <w:fldChar w:fldCharType="separate"/>
        </w:r>
        <w:r>
          <w:rPr>
            <w:noProof/>
            <w:webHidden/>
          </w:rPr>
          <w:t>9</w:t>
        </w:r>
        <w:r>
          <w:rPr>
            <w:noProof/>
            <w:webHidden/>
          </w:rPr>
          <w:fldChar w:fldCharType="end"/>
        </w:r>
      </w:hyperlink>
    </w:p>
    <w:p w14:paraId="59D3E69B" w14:textId="507F6396" w:rsidR="00710EE8" w:rsidRDefault="00710EE8">
      <w:pPr>
        <w:pStyle w:val="INNH2"/>
        <w:tabs>
          <w:tab w:val="right" w:pos="9060"/>
        </w:tabs>
        <w:rPr>
          <w:rFonts w:asciiTheme="minorHAnsi" w:eastAsiaTheme="minorEastAsia" w:hAnsiTheme="minorHAnsi" w:cstheme="minorBidi"/>
          <w:noProof/>
          <w:sz w:val="22"/>
          <w:szCs w:val="22"/>
        </w:rPr>
      </w:pPr>
      <w:hyperlink w:anchor="_Toc120190019" w:history="1">
        <w:r w:rsidRPr="004602A4">
          <w:rPr>
            <w:rStyle w:val="Hyperkobling"/>
            <w:noProof/>
          </w:rPr>
          <w:t>Trådene i studiet</w:t>
        </w:r>
        <w:r>
          <w:rPr>
            <w:noProof/>
            <w:webHidden/>
          </w:rPr>
          <w:tab/>
        </w:r>
        <w:r>
          <w:rPr>
            <w:noProof/>
            <w:webHidden/>
          </w:rPr>
          <w:fldChar w:fldCharType="begin"/>
        </w:r>
        <w:r>
          <w:rPr>
            <w:noProof/>
            <w:webHidden/>
          </w:rPr>
          <w:instrText xml:space="preserve"> PAGEREF _Toc120190019 \h </w:instrText>
        </w:r>
        <w:r>
          <w:rPr>
            <w:noProof/>
            <w:webHidden/>
          </w:rPr>
        </w:r>
        <w:r>
          <w:rPr>
            <w:noProof/>
            <w:webHidden/>
          </w:rPr>
          <w:fldChar w:fldCharType="separate"/>
        </w:r>
        <w:r>
          <w:rPr>
            <w:noProof/>
            <w:webHidden/>
          </w:rPr>
          <w:t>10</w:t>
        </w:r>
        <w:r>
          <w:rPr>
            <w:noProof/>
            <w:webHidden/>
          </w:rPr>
          <w:fldChar w:fldCharType="end"/>
        </w:r>
      </w:hyperlink>
    </w:p>
    <w:p w14:paraId="3142C178" w14:textId="45B30199" w:rsidR="00710EE8" w:rsidRDefault="00710EE8">
      <w:pPr>
        <w:pStyle w:val="INNH2"/>
        <w:tabs>
          <w:tab w:val="right" w:pos="9060"/>
        </w:tabs>
        <w:rPr>
          <w:rFonts w:asciiTheme="minorHAnsi" w:eastAsiaTheme="minorEastAsia" w:hAnsiTheme="minorHAnsi" w:cstheme="minorBidi"/>
          <w:noProof/>
          <w:sz w:val="22"/>
          <w:szCs w:val="22"/>
        </w:rPr>
      </w:pPr>
      <w:hyperlink w:anchor="_Toc120190020" w:history="1">
        <w:r w:rsidRPr="004602A4">
          <w:rPr>
            <w:rStyle w:val="Hyperkobling"/>
            <w:noProof/>
          </w:rPr>
          <w:t>Vedlegg: Forklaring til oppbygging av studiet.</w:t>
        </w:r>
        <w:r>
          <w:rPr>
            <w:noProof/>
            <w:webHidden/>
          </w:rPr>
          <w:tab/>
        </w:r>
        <w:r>
          <w:rPr>
            <w:noProof/>
            <w:webHidden/>
          </w:rPr>
          <w:fldChar w:fldCharType="begin"/>
        </w:r>
        <w:r>
          <w:rPr>
            <w:noProof/>
            <w:webHidden/>
          </w:rPr>
          <w:instrText xml:space="preserve"> PAGEREF _Toc120190020 \h </w:instrText>
        </w:r>
        <w:r>
          <w:rPr>
            <w:noProof/>
            <w:webHidden/>
          </w:rPr>
        </w:r>
        <w:r>
          <w:rPr>
            <w:noProof/>
            <w:webHidden/>
          </w:rPr>
          <w:fldChar w:fldCharType="separate"/>
        </w:r>
        <w:r>
          <w:rPr>
            <w:noProof/>
            <w:webHidden/>
          </w:rPr>
          <w:t>10</w:t>
        </w:r>
        <w:r>
          <w:rPr>
            <w:noProof/>
            <w:webHidden/>
          </w:rPr>
          <w:fldChar w:fldCharType="end"/>
        </w:r>
      </w:hyperlink>
    </w:p>
    <w:p w14:paraId="47A8982A" w14:textId="6904E76B" w:rsidR="0026494D" w:rsidRPr="00D625C7" w:rsidRDefault="000035AF" w:rsidP="0026494D">
      <w:pPr>
        <w:jc w:val="center"/>
        <w:rPr>
          <w:sz w:val="40"/>
          <w:szCs w:val="40"/>
        </w:rPr>
      </w:pPr>
      <w:r w:rsidRPr="00D625C7">
        <w:fldChar w:fldCharType="end"/>
      </w:r>
    </w:p>
    <w:p w14:paraId="29E26DBC" w14:textId="77777777" w:rsidR="0026494D" w:rsidRDefault="0026494D" w:rsidP="0026494D"/>
    <w:p w14:paraId="6E987D0A" w14:textId="77777777" w:rsidR="00ED6AB9" w:rsidRDefault="00ED6AB9" w:rsidP="0026494D"/>
    <w:p w14:paraId="6B01EE3A" w14:textId="77777777" w:rsidR="00ED6AB9" w:rsidRDefault="00ED6AB9" w:rsidP="0026494D"/>
    <w:p w14:paraId="441D222D" w14:textId="77777777" w:rsidR="00ED6AB9" w:rsidRDefault="00ED6AB9" w:rsidP="0026494D"/>
    <w:p w14:paraId="2CB502F9" w14:textId="77777777" w:rsidR="00ED6AB9" w:rsidRDefault="00ED6AB9" w:rsidP="0026494D"/>
    <w:p w14:paraId="373FD024" w14:textId="77777777" w:rsidR="00ED6AB9" w:rsidRDefault="00ED6AB9" w:rsidP="0026494D"/>
    <w:p w14:paraId="2620CC12" w14:textId="77777777" w:rsidR="00ED6AB9" w:rsidRDefault="00ED6AB9" w:rsidP="0026494D"/>
    <w:p w14:paraId="5341A3F5" w14:textId="77777777" w:rsidR="00ED6AB9" w:rsidRDefault="00ED6AB9" w:rsidP="0026494D"/>
    <w:p w14:paraId="183BCA8B" w14:textId="77777777" w:rsidR="00ED6AB9" w:rsidRDefault="00ED6AB9" w:rsidP="0026494D"/>
    <w:p w14:paraId="48D5F67C" w14:textId="77777777" w:rsidR="00ED6AB9" w:rsidRDefault="00ED6AB9" w:rsidP="0026494D"/>
    <w:p w14:paraId="535DD188" w14:textId="77777777" w:rsidR="00ED6AB9" w:rsidRDefault="00ED6AB9" w:rsidP="0026494D"/>
    <w:p w14:paraId="513C2A1E" w14:textId="77777777" w:rsidR="00ED6AB9" w:rsidRDefault="00ED6AB9" w:rsidP="0026494D"/>
    <w:p w14:paraId="0C28A754" w14:textId="77777777" w:rsidR="00ED6AB9" w:rsidRDefault="00ED6AB9" w:rsidP="0026494D"/>
    <w:p w14:paraId="0EA8009C" w14:textId="77777777" w:rsidR="00A948D4" w:rsidRDefault="00A948D4" w:rsidP="0026494D"/>
    <w:p w14:paraId="5E2C11E6" w14:textId="77777777" w:rsidR="00A948D4" w:rsidRDefault="00A948D4" w:rsidP="0026494D"/>
    <w:p w14:paraId="5BB78B5B" w14:textId="77777777" w:rsidR="00A948D4" w:rsidRDefault="00A948D4" w:rsidP="0026494D"/>
    <w:p w14:paraId="2B6A03FE" w14:textId="77777777" w:rsidR="00A948D4" w:rsidRDefault="00A948D4" w:rsidP="0026494D"/>
    <w:p w14:paraId="1D27EA43" w14:textId="77777777" w:rsidR="00A948D4" w:rsidRDefault="00A948D4" w:rsidP="0026494D"/>
    <w:p w14:paraId="1F52CEA7" w14:textId="77777777" w:rsidR="00A948D4" w:rsidRDefault="00A948D4" w:rsidP="0026494D"/>
    <w:p w14:paraId="46CEACFE" w14:textId="77777777" w:rsidR="00A948D4" w:rsidRDefault="00A948D4" w:rsidP="0026494D"/>
    <w:p w14:paraId="01CF5B54" w14:textId="77777777" w:rsidR="00ED6AB9" w:rsidRDefault="00ED6AB9" w:rsidP="0026494D"/>
    <w:p w14:paraId="0AEF4AD5" w14:textId="77777777" w:rsidR="00ED6AB9" w:rsidRDefault="00ED6AB9" w:rsidP="0026494D"/>
    <w:p w14:paraId="7B53EC41" w14:textId="34020D52" w:rsidR="0026494D" w:rsidRPr="00D625C7" w:rsidRDefault="0026494D" w:rsidP="0026494D">
      <w:pPr>
        <w:pStyle w:val="Overskrift2"/>
      </w:pPr>
      <w:bookmarkStart w:id="0" w:name="_Toc231353455"/>
      <w:bookmarkStart w:id="1" w:name="_Toc120190000"/>
      <w:r w:rsidRPr="00D625C7">
        <w:t>Studiets varighet, omfang og nivå</w:t>
      </w:r>
      <w:bookmarkEnd w:id="0"/>
      <w:bookmarkEnd w:id="1"/>
    </w:p>
    <w:p w14:paraId="5D9B814F" w14:textId="4EAA355A" w:rsidR="0026494D" w:rsidRPr="00D625C7" w:rsidRDefault="00AF3A53" w:rsidP="0026494D">
      <w:r w:rsidRPr="00D625C7">
        <w:t xml:space="preserve">Veterinærhøgskolen er </w:t>
      </w:r>
      <w:r w:rsidR="0009646A">
        <w:t>et fakultet ved</w:t>
      </w:r>
      <w:r w:rsidRPr="00D625C7">
        <w:t xml:space="preserve"> Norges miljø- og biovitenskapelige universitet</w:t>
      </w:r>
      <w:r w:rsidR="0009646A">
        <w:t xml:space="preserve"> (NMBU)</w:t>
      </w:r>
      <w:r w:rsidR="003D4506">
        <w:t xml:space="preserve"> og ligger på Ås. Veterinærhøgskolen </w:t>
      </w:r>
      <w:r w:rsidR="0026494D" w:rsidRPr="00D625C7">
        <w:t>arbeider for å fremme et etisk forsvarlig dyrehold, sunne dyr og hygienisk og kvalitativt gode næringsmidler for mennesker og dyr.</w:t>
      </w:r>
    </w:p>
    <w:p w14:paraId="31BC8BBE" w14:textId="77777777" w:rsidR="0026494D" w:rsidRPr="00D625C7" w:rsidRDefault="0026494D" w:rsidP="0026494D"/>
    <w:p w14:paraId="2949BBE9" w14:textId="723AE8B5" w:rsidR="0026494D" w:rsidRPr="004601E4" w:rsidRDefault="0026494D" w:rsidP="00BD51F8">
      <w:r w:rsidRPr="004601E4">
        <w:t xml:space="preserve">Veterinærstudiet er et </w:t>
      </w:r>
      <w:r w:rsidR="003D4506" w:rsidRPr="004601E4">
        <w:t>profesjonsstudium</w:t>
      </w:r>
      <w:r w:rsidRPr="004601E4">
        <w:t xml:space="preserve"> som leder frem til </w:t>
      </w:r>
      <w:r w:rsidR="004601E4" w:rsidRPr="004601E4">
        <w:t>graden c</w:t>
      </w:r>
      <w:r w:rsidRPr="004601E4">
        <w:t>and.</w:t>
      </w:r>
      <w:r w:rsidR="004601E4" w:rsidRPr="004601E4">
        <w:t>m</w:t>
      </w:r>
      <w:r w:rsidRPr="004601E4">
        <w:t>ed.</w:t>
      </w:r>
      <w:r w:rsidR="004601E4" w:rsidRPr="004601E4">
        <w:t>v</w:t>
      </w:r>
      <w:r w:rsidRPr="004601E4">
        <w:t xml:space="preserve">et. </w:t>
      </w:r>
      <w:r w:rsidR="003D4506" w:rsidRPr="004601E4">
        <w:t xml:space="preserve">Det </w:t>
      </w:r>
      <w:r w:rsidRPr="004601E4">
        <w:t xml:space="preserve">er normert til 5 </w:t>
      </w:r>
      <w:r w:rsidR="004601E4" w:rsidRPr="004601E4">
        <w:t>½</w:t>
      </w:r>
      <w:r w:rsidRPr="004601E4">
        <w:t xml:space="preserve"> til 6 år</w:t>
      </w:r>
      <w:r w:rsidR="004601E4" w:rsidRPr="004601E4">
        <w:t xml:space="preserve"> i </w:t>
      </w:r>
      <w:r w:rsidR="004601E4" w:rsidRPr="004601E4">
        <w:rPr>
          <w:i/>
          <w:iCs/>
        </w:rPr>
        <w:t>«f</w:t>
      </w:r>
      <w:r w:rsidR="004601E4" w:rsidRPr="004601E4">
        <w:rPr>
          <w:i/>
          <w:iCs/>
          <w:color w:val="4A0D17"/>
        </w:rPr>
        <w:t>orskrift om grader og yrkesutdanninger, beskyttet tittel og normert studietid ved universiteter og høyskoler»</w:t>
      </w:r>
      <w:r w:rsidR="004601E4">
        <w:rPr>
          <w:color w:val="4A0D17"/>
        </w:rPr>
        <w:t>. U</w:t>
      </w:r>
      <w:r w:rsidRPr="004601E4">
        <w:t>ndervisningen foregår i 11 semestre</w:t>
      </w:r>
      <w:r w:rsidR="004601E4">
        <w:t xml:space="preserve"> og s</w:t>
      </w:r>
      <w:r w:rsidRPr="004601E4">
        <w:t xml:space="preserve">tudiet gir 330 </w:t>
      </w:r>
      <w:r w:rsidR="00932822" w:rsidRPr="004601E4">
        <w:t>studiepoeng</w:t>
      </w:r>
      <w:r w:rsidRPr="004601E4">
        <w:t xml:space="preserve">. </w:t>
      </w:r>
    </w:p>
    <w:p w14:paraId="0CBAA2DA" w14:textId="77777777" w:rsidR="004E1852" w:rsidRDefault="004E1852" w:rsidP="0026494D"/>
    <w:p w14:paraId="6F064A6D" w14:textId="020B1FE8" w:rsidR="004E1852" w:rsidRPr="00D625C7" w:rsidRDefault="004E1852" w:rsidP="0026494D">
      <w:r>
        <w:t>Fra og med høsten 2021 starte</w:t>
      </w:r>
      <w:r w:rsidR="00CE554D">
        <w:t>t</w:t>
      </w:r>
      <w:r>
        <w:t xml:space="preserve"> de nye studentene på emner i studieplanen</w:t>
      </w:r>
      <w:r w:rsidR="0009646A">
        <w:t xml:space="preserve"> av 2021</w:t>
      </w:r>
      <w:r>
        <w:t xml:space="preserve">. </w:t>
      </w:r>
      <w:r w:rsidR="005F03A5">
        <w:t>Faginnhold til den veterinære studieplan er gitt i EU direktiv</w:t>
      </w:r>
      <w:r w:rsidR="006069B6">
        <w:t>/36/</w:t>
      </w:r>
      <w:r w:rsidR="005F03A5">
        <w:t>2005</w:t>
      </w:r>
      <w:r w:rsidR="00E75431">
        <w:t>. F</w:t>
      </w:r>
      <w:r w:rsidR="005F03A5">
        <w:t xml:space="preserve">or å beholde akkreditering må studieplanen tilfredsstille </w:t>
      </w:r>
      <w:r w:rsidR="006069B6">
        <w:t>læringsutbytte</w:t>
      </w:r>
      <w:r w:rsidR="00E75431">
        <w:t xml:space="preserve"> (Day one skills)</w:t>
      </w:r>
      <w:r w:rsidR="006069B6">
        <w:t xml:space="preserve"> gitt av</w:t>
      </w:r>
      <w:r w:rsidR="005F03A5">
        <w:t xml:space="preserve"> </w:t>
      </w:r>
      <w:r w:rsidR="006069B6" w:rsidRPr="006069B6">
        <w:t xml:space="preserve">European Association of Establishments for Veterinary Education </w:t>
      </w:r>
      <w:r w:rsidR="006069B6">
        <w:t xml:space="preserve">(EAEVE). </w:t>
      </w:r>
      <w:r w:rsidR="006E7EE5">
        <w:t>Denne s</w:t>
      </w:r>
      <w:r w:rsidR="0009646A">
        <w:t xml:space="preserve">tudieplanen vil hvert år gi oversikt over kommende studieårs emner. </w:t>
      </w:r>
      <w:r w:rsidR="006E7EE5">
        <w:t>Den enkelte emne</w:t>
      </w:r>
      <w:r w:rsidR="005F03A5">
        <w:t>beskrivelse</w:t>
      </w:r>
      <w:r w:rsidR="006E7EE5">
        <w:t xml:space="preserve"> </w:t>
      </w:r>
      <w:r w:rsidR="005F03A5">
        <w:t>gis i den elektroniske emnebeskrivelse</w:t>
      </w:r>
      <w:r w:rsidR="006E7EE5">
        <w:t>s</w:t>
      </w:r>
      <w:r w:rsidR="005F03A5">
        <w:t xml:space="preserve">system på NMBU. </w:t>
      </w:r>
      <w:r w:rsidR="006E7EE5">
        <w:t>O</w:t>
      </w:r>
      <w:r w:rsidR="0009646A">
        <w:t>verordnede føringer og skisse for hele studiet er så langt det er ferdig planlagt beskrevet i det følgende.</w:t>
      </w:r>
    </w:p>
    <w:p w14:paraId="5F623181" w14:textId="77777777" w:rsidR="0026494D" w:rsidRPr="00D625C7" w:rsidRDefault="0026494D" w:rsidP="0026494D">
      <w:pPr>
        <w:pStyle w:val="Overskrift2"/>
        <w:rPr>
          <w:sz w:val="32"/>
        </w:rPr>
      </w:pPr>
      <w:bookmarkStart w:id="2" w:name="_Toc231353456"/>
      <w:bookmarkStart w:id="3" w:name="_Toc120190001"/>
      <w:r w:rsidRPr="00D625C7">
        <w:rPr>
          <w:sz w:val="32"/>
        </w:rPr>
        <w:t>Opptakskrav</w:t>
      </w:r>
      <w:bookmarkEnd w:id="2"/>
      <w:bookmarkEnd w:id="3"/>
    </w:p>
    <w:p w14:paraId="55121015" w14:textId="77777777" w:rsidR="006E7EE5" w:rsidRPr="00C10F21" w:rsidRDefault="006E7EE5" w:rsidP="0026494D">
      <w:pPr>
        <w:rPr>
          <w:shd w:val="clear" w:color="auto" w:fill="FFFFFF"/>
        </w:rPr>
      </w:pPr>
      <w:r w:rsidRPr="00C10F21">
        <w:t>G</w:t>
      </w:r>
      <w:r w:rsidRPr="00C10F21">
        <w:rPr>
          <w:shd w:val="clear" w:color="auto" w:fill="FFFFFF"/>
        </w:rPr>
        <w:t>enerell studiekompetanse + matematikk R1/S1+S2 og kjemi 1+2</w:t>
      </w:r>
      <w:r w:rsidR="00C10F21" w:rsidRPr="00C10F21">
        <w:rPr>
          <w:shd w:val="clear" w:color="auto" w:fill="FFFFFF"/>
        </w:rPr>
        <w:t xml:space="preserve"> </w:t>
      </w:r>
    </w:p>
    <w:p w14:paraId="30FFD6E3" w14:textId="77777777" w:rsidR="0026494D" w:rsidRDefault="0026494D" w:rsidP="0026494D">
      <w:pPr>
        <w:pStyle w:val="Overskrift2"/>
        <w:rPr>
          <w:sz w:val="32"/>
        </w:rPr>
      </w:pPr>
      <w:bookmarkStart w:id="4" w:name="_Toc231353457"/>
      <w:bookmarkStart w:id="5" w:name="_Toc120190002"/>
      <w:r w:rsidRPr="00D625C7">
        <w:rPr>
          <w:sz w:val="32"/>
        </w:rPr>
        <w:t>Anbefalte forkunnskaper</w:t>
      </w:r>
      <w:bookmarkEnd w:id="4"/>
      <w:bookmarkEnd w:id="5"/>
    </w:p>
    <w:p w14:paraId="61E39376" w14:textId="24A6350B" w:rsidR="006E7EE5" w:rsidRPr="006E7EE5" w:rsidRDefault="006E7EE5" w:rsidP="003D4506">
      <w:pPr>
        <w:rPr>
          <w:b/>
          <w:bCs/>
        </w:rPr>
      </w:pPr>
      <w:r>
        <w:t xml:space="preserve">Veterinærstudiet er et medisinsk studium og god bakgrunn </w:t>
      </w:r>
      <w:r w:rsidR="004601E4">
        <w:t xml:space="preserve">og forståelse </w:t>
      </w:r>
      <w:r>
        <w:t xml:space="preserve">i alle realfag er dermed en styrke. </w:t>
      </w:r>
    </w:p>
    <w:p w14:paraId="729CFD44" w14:textId="77777777" w:rsidR="0026494D" w:rsidRPr="00D625C7" w:rsidRDefault="0026494D" w:rsidP="0026494D">
      <w:pPr>
        <w:pStyle w:val="Overskrift2"/>
        <w:rPr>
          <w:sz w:val="32"/>
        </w:rPr>
      </w:pPr>
      <w:bookmarkStart w:id="6" w:name="_Toc231353458"/>
      <w:bookmarkStart w:id="7" w:name="_Toc120190003"/>
      <w:r w:rsidRPr="00D625C7">
        <w:rPr>
          <w:sz w:val="32"/>
        </w:rPr>
        <w:t>Mål for studiet</w:t>
      </w:r>
      <w:bookmarkEnd w:id="6"/>
      <w:bookmarkEnd w:id="7"/>
    </w:p>
    <w:p w14:paraId="0BAD0D05" w14:textId="77777777" w:rsidR="0026494D" w:rsidRPr="00D625C7" w:rsidRDefault="00AF3A53" w:rsidP="0026494D">
      <w:pPr>
        <w:rPr>
          <w:b/>
          <w:bCs/>
        </w:rPr>
      </w:pPr>
      <w:r w:rsidRPr="00D625C7">
        <w:rPr>
          <w:b/>
          <w:bCs/>
        </w:rPr>
        <w:t xml:space="preserve">NMBU Veterinærhøgskolen </w:t>
      </w:r>
      <w:r w:rsidR="0026494D" w:rsidRPr="00D625C7">
        <w:rPr>
          <w:b/>
          <w:bCs/>
        </w:rPr>
        <w:t>skal utdanne veterinærer som:</w:t>
      </w:r>
    </w:p>
    <w:p w14:paraId="08D94147" w14:textId="77777777" w:rsidR="00A14CD0" w:rsidRPr="00D625C7" w:rsidRDefault="00A14CD0" w:rsidP="00A14CD0">
      <w:pPr>
        <w:spacing w:after="200" w:line="276" w:lineRule="auto"/>
        <w:ind w:left="708"/>
        <w:rPr>
          <w:lang w:eastAsia="en-US"/>
        </w:rPr>
      </w:pPr>
      <w:r w:rsidRPr="00D625C7">
        <w:rPr>
          <w:sz w:val="22"/>
          <w:szCs w:val="22"/>
          <w:lang w:eastAsia="en-US"/>
        </w:rPr>
        <w:br/>
      </w:r>
      <w:r w:rsidRPr="00D625C7">
        <w:rPr>
          <w:lang w:eastAsia="en-US"/>
        </w:rPr>
        <w:t xml:space="preserve">- Har gode grunnleggende kunnskaper og ferdigheter i veterinærmedisin slik at de kan arbeide for bedre dyrehelse, folkehelse og dyrevelferd. </w:t>
      </w:r>
    </w:p>
    <w:p w14:paraId="11A9E6B6" w14:textId="77777777" w:rsidR="00A14CD0" w:rsidRPr="00D625C7" w:rsidRDefault="00A14CD0" w:rsidP="00A14CD0">
      <w:pPr>
        <w:spacing w:after="200" w:line="276" w:lineRule="auto"/>
        <w:ind w:left="708"/>
        <w:rPr>
          <w:lang w:eastAsia="en-US"/>
        </w:rPr>
      </w:pPr>
      <w:r w:rsidRPr="00D625C7">
        <w:rPr>
          <w:lang w:eastAsia="en-US"/>
        </w:rPr>
        <w:t>-Forstår både betydningen av begrepene “en helse - en verden” og “dyrs egenverdi” og handler etisk i tråd med dette.</w:t>
      </w:r>
    </w:p>
    <w:p w14:paraId="3E048426" w14:textId="77777777" w:rsidR="00894F4A" w:rsidRDefault="00A14CD0" w:rsidP="00A14CD0">
      <w:pPr>
        <w:pStyle w:val="Listeavsnitt"/>
        <w:spacing w:after="200" w:line="276" w:lineRule="auto"/>
      </w:pPr>
      <w:r w:rsidRPr="00D625C7">
        <w:t>-Har bred forståelse for naturvitenskapelige problemstillinger og er i stand til å identifisere, formulere og løse komplekse problemstillinger innenfor veterinærmedisinske arbeidsfelt og forskning.</w:t>
      </w:r>
    </w:p>
    <w:p w14:paraId="4E4E69D7" w14:textId="77777777" w:rsidR="00A14CD0" w:rsidRPr="00D625C7" w:rsidRDefault="00A14CD0" w:rsidP="00A14CD0">
      <w:pPr>
        <w:pStyle w:val="Listeavsnitt"/>
        <w:spacing w:after="200" w:line="276" w:lineRule="auto"/>
        <w:rPr>
          <w:lang w:eastAsia="en-US"/>
        </w:rPr>
      </w:pPr>
      <w:r w:rsidRPr="00D625C7">
        <w:lastRenderedPageBreak/>
        <w:br/>
        <w:t>- Har evnen til å kommunisere på en forståelig, effektiv og respektfull måte med klienter, allmennheten, kolleger og ansvarlige myndigheter.</w:t>
      </w:r>
    </w:p>
    <w:p w14:paraId="313F3440" w14:textId="77777777" w:rsidR="00A14CD0" w:rsidRPr="00D625C7" w:rsidRDefault="00A14CD0" w:rsidP="00A14CD0">
      <w:pPr>
        <w:pStyle w:val="Listeavsnitt"/>
      </w:pPr>
    </w:p>
    <w:p w14:paraId="60C4383D" w14:textId="77777777" w:rsidR="00A14CD0" w:rsidRPr="00D625C7" w:rsidRDefault="00A14CD0" w:rsidP="00A14CD0">
      <w:pPr>
        <w:pStyle w:val="Listeavsnitt"/>
        <w:spacing w:after="200" w:line="276" w:lineRule="auto"/>
      </w:pPr>
      <w:r w:rsidRPr="00D625C7">
        <w:t>-Kjenner sin faglige begrensning og ivaretar den yrkesmessige forpliktelsen knyttet til videre utdannelse, opplæring og yrkesmessig utvikling gjennom hele livet.</w:t>
      </w:r>
    </w:p>
    <w:p w14:paraId="62AE76D1" w14:textId="77777777" w:rsidR="0026494D" w:rsidRPr="00D625C7" w:rsidRDefault="0026494D" w:rsidP="0026494D">
      <w:pPr>
        <w:pStyle w:val="Overskrift2"/>
        <w:rPr>
          <w:sz w:val="32"/>
        </w:rPr>
      </w:pPr>
      <w:bookmarkStart w:id="8" w:name="_Toc231353459"/>
      <w:bookmarkStart w:id="9" w:name="_Toc120190004"/>
      <w:r w:rsidRPr="00D625C7">
        <w:rPr>
          <w:sz w:val="32"/>
        </w:rPr>
        <w:t>Yrkesmuligheter</w:t>
      </w:r>
      <w:bookmarkEnd w:id="8"/>
      <w:bookmarkEnd w:id="9"/>
      <w:r w:rsidRPr="00D625C7">
        <w:rPr>
          <w:sz w:val="32"/>
        </w:rPr>
        <w:t xml:space="preserve"> </w:t>
      </w:r>
    </w:p>
    <w:p w14:paraId="5A111707" w14:textId="7FD3C7DE" w:rsidR="0026494D" w:rsidRPr="00D625C7" w:rsidRDefault="0026494D" w:rsidP="0026494D">
      <w:pPr>
        <w:tabs>
          <w:tab w:val="num" w:pos="720"/>
        </w:tabs>
      </w:pPr>
      <w:r w:rsidRPr="00D625C7">
        <w:t xml:space="preserve">Studiet kvalifiserer for et vidt spekter av yrker innen profesjonen veterinær. Studiet gir også et godt utgangspunkt for andre yrker som krever biologisk/medisinsk kompetanse. De tradisjonelle veterinære yrkene har vært klinisk praksis på produksjonsdyr, hest og smådyr. En stor andel veterinærer arbeider i Mattilsynet med </w:t>
      </w:r>
      <w:r w:rsidR="00E544F7">
        <w:t xml:space="preserve">forvaltning innen </w:t>
      </w:r>
      <w:r w:rsidRPr="00D625C7">
        <w:t>mat</w:t>
      </w:r>
      <w:r w:rsidR="001C25DB" w:rsidRPr="00D625C7">
        <w:t>trygghet</w:t>
      </w:r>
      <w:r w:rsidRPr="00D625C7">
        <w:t>, dyrehelse</w:t>
      </w:r>
      <w:r w:rsidR="00E544F7">
        <w:t xml:space="preserve"> og fiskehelse.</w:t>
      </w:r>
      <w:r w:rsidRPr="00D625C7">
        <w:t xml:space="preserve"> Andre arbeidsfelt er </w:t>
      </w:r>
      <w:r w:rsidR="003D4506" w:rsidRPr="00D625C7">
        <w:t xml:space="preserve">fiskehelse, forskning/undervisning, </w:t>
      </w:r>
      <w:r w:rsidR="00305647">
        <w:t>kjøttkontroll</w:t>
      </w:r>
      <w:r w:rsidRPr="00D625C7">
        <w:t>, forebyggende helsearbeid, legemiddelindustri, forsikringsbransjen, laboratorievirksomhet og organisasjoner som arbeider innen relevante områder.</w:t>
      </w:r>
    </w:p>
    <w:p w14:paraId="5CAD3EFC" w14:textId="77777777" w:rsidR="00DB3764" w:rsidRPr="00D625C7" w:rsidRDefault="00DB3764" w:rsidP="00DB3764">
      <w:pPr>
        <w:pStyle w:val="Overskrift2"/>
      </w:pPr>
      <w:bookmarkStart w:id="10" w:name="_Toc120190005"/>
      <w:r w:rsidRPr="00D625C7">
        <w:t>Akkreditering av EAEVE</w:t>
      </w:r>
      <w:bookmarkEnd w:id="10"/>
    </w:p>
    <w:p w14:paraId="7D562269" w14:textId="185996C6" w:rsidR="00DB3764" w:rsidRDefault="00DB3764" w:rsidP="00DB3764">
      <w:r w:rsidRPr="00D625C7">
        <w:t>Veterinærstudiet ble i 2014 akkreditert av EAEVE.</w:t>
      </w:r>
      <w:r w:rsidR="00EA07B7" w:rsidRPr="00D625C7">
        <w:t xml:space="preserve"> </w:t>
      </w:r>
      <w:r w:rsidR="00C10F21">
        <w:t xml:space="preserve">Interimrapporten ble godkjent i 2020. </w:t>
      </w:r>
      <w:r w:rsidR="00EA07B7" w:rsidRPr="00D625C7">
        <w:t xml:space="preserve">Dette sikrer at studiet ved </w:t>
      </w:r>
      <w:r w:rsidR="003D4506">
        <w:t>V</w:t>
      </w:r>
      <w:r w:rsidR="00EA07B7" w:rsidRPr="00D625C7">
        <w:t>eterinærhøgskolen tilfredsstiller minimumskravene til EU direktivet</w:t>
      </w:r>
      <w:r w:rsidR="00E75431">
        <w:t xml:space="preserve"> om faginnhold</w:t>
      </w:r>
      <w:r w:rsidR="00EA07B7" w:rsidRPr="00D625C7">
        <w:t xml:space="preserve"> </w:t>
      </w:r>
      <w:r w:rsidR="00E75431">
        <w:t xml:space="preserve">og har et tilfredsstillende læringsutbytte. </w:t>
      </w:r>
      <w:r w:rsidR="00C10F21">
        <w:t xml:space="preserve">Neste akkrediteringsbesøk er planlagt i 2023. Les mer: </w:t>
      </w:r>
      <w:hyperlink r:id="rId8" w:history="1">
        <w:r w:rsidR="00C10F21" w:rsidRPr="00A13D51">
          <w:rPr>
            <w:rStyle w:val="Hyperkobling"/>
          </w:rPr>
          <w:t>https://www.eaeve.org/</w:t>
        </w:r>
      </w:hyperlink>
    </w:p>
    <w:p w14:paraId="6C730051" w14:textId="77777777" w:rsidR="006734FD" w:rsidRPr="00D625C7" w:rsidRDefault="006734FD" w:rsidP="006734FD">
      <w:pPr>
        <w:pStyle w:val="Overskrift2"/>
        <w:rPr>
          <w:sz w:val="32"/>
        </w:rPr>
      </w:pPr>
      <w:bookmarkStart w:id="11" w:name="_Toc231353467"/>
      <w:bookmarkStart w:id="12" w:name="_Toc120190006"/>
      <w:r w:rsidRPr="00D625C7">
        <w:rPr>
          <w:sz w:val="32"/>
        </w:rPr>
        <w:t>Kvalitetssikring</w:t>
      </w:r>
      <w:bookmarkEnd w:id="11"/>
      <w:bookmarkEnd w:id="12"/>
    </w:p>
    <w:p w14:paraId="12E00C1B" w14:textId="77777777" w:rsidR="006734FD" w:rsidRDefault="006734FD" w:rsidP="006734FD">
      <w:r w:rsidRPr="00D625C7">
        <w:t>NMBU har i henhold til lov om universiteter og høgskoler et kvalitetssikringssystem som skal sikre og utvikle studiekvaliteten. Studentene deltar i dette blant annet gjennom etablert studentevalueringssystem og deltakelse i råd og utvalg.</w:t>
      </w:r>
      <w:r w:rsidR="00C10F21">
        <w:t xml:space="preserve"> Det skrives årlig en studiekvalitetsrapport som kan leses her: </w:t>
      </w:r>
      <w:hyperlink r:id="rId9" w:history="1">
        <w:r w:rsidR="00C10F21" w:rsidRPr="00A13D51">
          <w:rPr>
            <w:rStyle w:val="Hyperkobling"/>
          </w:rPr>
          <w:t>https://nmbu.instructure.com/courses/26/pages/rapporter?module_item_id=3253</w:t>
        </w:r>
      </w:hyperlink>
    </w:p>
    <w:p w14:paraId="383D11D8" w14:textId="77777777" w:rsidR="006734FD" w:rsidRDefault="006734FD" w:rsidP="006734FD"/>
    <w:p w14:paraId="19E2617D" w14:textId="43E0789A" w:rsidR="006734FD" w:rsidRPr="00D625C7" w:rsidRDefault="006734FD" w:rsidP="006734FD">
      <w:pPr>
        <w:pStyle w:val="Overskrift2"/>
        <w:rPr>
          <w:sz w:val="32"/>
        </w:rPr>
      </w:pPr>
      <w:bookmarkStart w:id="13" w:name="_Toc231353465"/>
      <w:bookmarkStart w:id="14" w:name="_Toc120190007"/>
      <w:r w:rsidRPr="00D625C7">
        <w:rPr>
          <w:sz w:val="32"/>
        </w:rPr>
        <w:t>Innpassing</w:t>
      </w:r>
      <w:bookmarkEnd w:id="13"/>
      <w:r w:rsidR="00A8196E">
        <w:rPr>
          <w:sz w:val="32"/>
        </w:rPr>
        <w:t>/fritak fra emner</w:t>
      </w:r>
      <w:r w:rsidR="00BD51F8">
        <w:rPr>
          <w:sz w:val="32"/>
        </w:rPr>
        <w:t xml:space="preserve"> og </w:t>
      </w:r>
      <w:r w:rsidR="00A8196E">
        <w:rPr>
          <w:sz w:val="32"/>
        </w:rPr>
        <w:t>eksamen</w:t>
      </w:r>
      <w:bookmarkEnd w:id="14"/>
    </w:p>
    <w:p w14:paraId="1CC2BFF8" w14:textId="527FB688" w:rsidR="006734FD" w:rsidRDefault="006734FD" w:rsidP="006734FD">
      <w:r w:rsidRPr="00D625C7">
        <w:t xml:space="preserve">Tidligere avlagte studiepoeng innen emner som anses som faglig jevngod med emner som inngår i studieplanen på veterinærstudiet kan innpasses. Det gis bare fritak for hele </w:t>
      </w:r>
      <w:r w:rsidR="00C10F21">
        <w:t>emner</w:t>
      </w:r>
      <w:r w:rsidR="00A8196E">
        <w:t>/eksamen</w:t>
      </w:r>
      <w:r w:rsidR="00C10F21">
        <w:t xml:space="preserve"> og hvor omfang (studiepoeng) og læringsutbytte er jevngodt.</w:t>
      </w:r>
      <w:r w:rsidR="00A8196E">
        <w:t xml:space="preserve"> </w:t>
      </w:r>
    </w:p>
    <w:p w14:paraId="5BEE120B" w14:textId="65007392" w:rsidR="003D4506" w:rsidRDefault="003D4506" w:rsidP="006734FD"/>
    <w:p w14:paraId="07FD3262" w14:textId="77777777" w:rsidR="003D4506" w:rsidRPr="00D625C7" w:rsidRDefault="003D4506" w:rsidP="003D4506">
      <w:pPr>
        <w:pStyle w:val="Overskrift2"/>
        <w:rPr>
          <w:sz w:val="32"/>
        </w:rPr>
      </w:pPr>
      <w:bookmarkStart w:id="15" w:name="_Toc231353466"/>
      <w:bookmarkStart w:id="16" w:name="_Toc120190008"/>
      <w:r w:rsidRPr="00D625C7">
        <w:rPr>
          <w:sz w:val="32"/>
        </w:rPr>
        <w:t>Studentutveksling</w:t>
      </w:r>
      <w:bookmarkEnd w:id="15"/>
      <w:bookmarkEnd w:id="16"/>
    </w:p>
    <w:p w14:paraId="178282E4" w14:textId="1205BE1C" w:rsidR="003D4506" w:rsidRDefault="003D4506" w:rsidP="003D4506">
      <w:r w:rsidRPr="00D625C7">
        <w:t>Studenter som ønsker utveksling kan få mulighet til inntil et 3 måneders opphold ved en veterinærinstitusjon i utlandet så langt kapasiteten rekker.</w:t>
      </w:r>
      <w:r>
        <w:t xml:space="preserve"> Utvekslingssemester</w:t>
      </w:r>
      <w:r w:rsidR="004601E4">
        <w:t xml:space="preserve">et </w:t>
      </w:r>
      <w:r>
        <w:t>er lagt til 10. semester.</w:t>
      </w:r>
      <w:r w:rsidRPr="00D625C7">
        <w:t xml:space="preserve"> Dersom ikke</w:t>
      </w:r>
      <w:r>
        <w:t xml:space="preserve"> </w:t>
      </w:r>
      <w:r w:rsidRPr="00D625C7">
        <w:t xml:space="preserve">nordisk-talende studenter er tilstede </w:t>
      </w:r>
      <w:r w:rsidR="004601E4">
        <w:t xml:space="preserve">i dette semesteret </w:t>
      </w:r>
      <w:r w:rsidRPr="00D625C7">
        <w:t>foregår undervisningen på engelsk.</w:t>
      </w:r>
    </w:p>
    <w:p w14:paraId="3E00D472" w14:textId="35167880" w:rsidR="003D4506" w:rsidRDefault="003D4506" w:rsidP="003D4506">
      <w:pPr>
        <w:pStyle w:val="Overskrift2"/>
      </w:pPr>
      <w:bookmarkStart w:id="17" w:name="_Toc120190009"/>
      <w:r>
        <w:lastRenderedPageBreak/>
        <w:t>Forskerlinje</w:t>
      </w:r>
      <w:r w:rsidR="004601E4">
        <w:t xml:space="preserve"> i veterinærmedisin</w:t>
      </w:r>
      <w:bookmarkEnd w:id="17"/>
    </w:p>
    <w:p w14:paraId="40E3016A" w14:textId="361F2ED7" w:rsidR="003D4506" w:rsidRPr="00F976DD" w:rsidRDefault="003D4506" w:rsidP="003D4506">
      <w:r w:rsidRPr="00F976DD">
        <w:t>Veterinærstudiet er</w:t>
      </w:r>
      <w:r>
        <w:t xml:space="preserve"> med i en pilot fra forskningsrådet og tilbyr forskerlinje i veterinærmedisin. Dersom dette videreføres etter pilotperioden (2018-2022) vil forskelinje tilbys etter 8. semester i studieplanen av 2021. </w:t>
      </w:r>
      <w:r w:rsidR="004601E4">
        <w:t xml:space="preserve">I det første året av forskerlinja får studenten permisjon fra veterinærstudiet. Det påfølgende året tas parallelt med resten av veterinærstudiet. Forskerlinje i veterinærmedisin gir 120 studiepoeng. </w:t>
      </w:r>
      <w:r>
        <w:t>Mer informasjon finnes i egen studieplan om forskerlinja. Studentene skal i henhold til studieplan av 2021 ha opplæring i skriveprosess og levert et skriftlig arbeid før oppstart av forskerlinja.</w:t>
      </w:r>
    </w:p>
    <w:p w14:paraId="764B5279" w14:textId="77777777" w:rsidR="006734FD" w:rsidRPr="00D625C7" w:rsidRDefault="006734FD" w:rsidP="006734FD">
      <w:pPr>
        <w:pStyle w:val="Overskrift2"/>
        <w:rPr>
          <w:sz w:val="32"/>
        </w:rPr>
      </w:pPr>
      <w:bookmarkStart w:id="18" w:name="_Toc231353468"/>
      <w:bookmarkStart w:id="19" w:name="_Toc120190010"/>
      <w:r w:rsidRPr="00D625C7">
        <w:rPr>
          <w:sz w:val="32"/>
        </w:rPr>
        <w:t>Autorisasjon/studentlisens</w:t>
      </w:r>
      <w:bookmarkEnd w:id="18"/>
      <w:bookmarkEnd w:id="19"/>
    </w:p>
    <w:p w14:paraId="42A7F3CD" w14:textId="1E714FF5" w:rsidR="00DA6B85" w:rsidRDefault="006734FD" w:rsidP="00DA6B85">
      <w:r w:rsidRPr="00D625C7">
        <w:t xml:space="preserve">For å arbeide som veterinær i Norge må man ha autorisasjon. Det er Mattilsynet som er autorisasjonsmyndighet. </w:t>
      </w:r>
      <w:r w:rsidR="00DA6B85">
        <w:t xml:space="preserve">På slutten av veterinærstudiet er det mulighet for å søke Mattilsynet om </w:t>
      </w:r>
      <w:r w:rsidR="00E544F7">
        <w:t>midlertidig</w:t>
      </w:r>
      <w:r w:rsidR="00BB454B">
        <w:t xml:space="preserve"> student</w:t>
      </w:r>
      <w:r w:rsidR="00DA6B85">
        <w:t>lisens som veterinær.</w:t>
      </w:r>
    </w:p>
    <w:p w14:paraId="7C1531C8" w14:textId="3A42DE90" w:rsidR="00AE5658" w:rsidRDefault="00AE5658" w:rsidP="00DA6B85"/>
    <w:p w14:paraId="21CF2896" w14:textId="77777777" w:rsidR="00AE5658" w:rsidRPr="00D625C7" w:rsidRDefault="00AE5658" w:rsidP="00AE5658">
      <w:pPr>
        <w:pStyle w:val="Overskrift2"/>
        <w:rPr>
          <w:sz w:val="32"/>
        </w:rPr>
      </w:pPr>
      <w:bookmarkStart w:id="20" w:name="_Toc231353463"/>
      <w:bookmarkStart w:id="21" w:name="_Toc120190011"/>
      <w:r w:rsidRPr="00D625C7">
        <w:rPr>
          <w:sz w:val="32"/>
        </w:rPr>
        <w:t>Obligatorisk undervisning</w:t>
      </w:r>
      <w:r>
        <w:rPr>
          <w:sz w:val="32"/>
        </w:rPr>
        <w:t xml:space="preserve"> og </w:t>
      </w:r>
      <w:r w:rsidRPr="00D625C7">
        <w:rPr>
          <w:sz w:val="32"/>
        </w:rPr>
        <w:t>studiekrav</w:t>
      </w:r>
      <w:bookmarkEnd w:id="20"/>
      <w:bookmarkEnd w:id="21"/>
      <w:r>
        <w:rPr>
          <w:sz w:val="32"/>
        </w:rPr>
        <w:t xml:space="preserve"> </w:t>
      </w:r>
    </w:p>
    <w:p w14:paraId="2354C10F" w14:textId="66F6A5A0" w:rsidR="00AE5658" w:rsidRDefault="008659DC" w:rsidP="00AE5658">
      <w:r>
        <w:t xml:space="preserve">På grunn av at veterinærstudiet er et profesjonsstudium og at det er viktig å sikre at alle studenter innehar tilstrekkelig kunnskaper, ferdigheter og generell kompetanse </w:t>
      </w:r>
      <w:r w:rsidR="00D2386A">
        <w:t xml:space="preserve">også i praktiske/anvendte situasjoner er det mye obligatorisk </w:t>
      </w:r>
      <w:r w:rsidR="005F7F5C">
        <w:t>tilstedeværelse som krever aktiv deltakelse</w:t>
      </w:r>
      <w:r w:rsidR="00E63DC6">
        <w:t>. Dette</w:t>
      </w:r>
      <w:r w:rsidR="004F5FA2" w:rsidRPr="004F5FA2">
        <w:t xml:space="preserve"> </w:t>
      </w:r>
      <w:r w:rsidR="004F5FA2">
        <w:t>inklu</w:t>
      </w:r>
      <w:r w:rsidR="00E63DC6">
        <w:t>derer</w:t>
      </w:r>
      <w:r w:rsidR="004F5FA2">
        <w:t xml:space="preserve"> vakter og </w:t>
      </w:r>
      <w:r w:rsidR="00BE4658">
        <w:t>reising/</w:t>
      </w:r>
      <w:r w:rsidR="004F5FA2">
        <w:t>utplassering gjennom døgnet og</w:t>
      </w:r>
      <w:r w:rsidR="00D2386A">
        <w:t xml:space="preserve"> studiekrav</w:t>
      </w:r>
      <w:r w:rsidR="004F5FA2">
        <w:t xml:space="preserve"> i form av oppgaver</w:t>
      </w:r>
      <w:r w:rsidR="00FE6598">
        <w:t xml:space="preserve"> og studentarbeider</w:t>
      </w:r>
      <w:r w:rsidR="004A6E04">
        <w:t xml:space="preserve">. </w:t>
      </w:r>
      <w:r w:rsidR="00AE5658" w:rsidRPr="00D625C7">
        <w:t xml:space="preserve">Hvilke krav de ulike emner stiller er beskrevet i </w:t>
      </w:r>
      <w:r w:rsidR="00AE5658">
        <w:t>emnebeskrivelsen</w:t>
      </w:r>
      <w:r w:rsidR="00AE5658" w:rsidRPr="00D625C7">
        <w:t xml:space="preserve"> med nærmere regler for erstatning ved for mye fravær</w:t>
      </w:r>
      <w:r w:rsidR="00AE5658">
        <w:t>, rett til å gå opp til eksamen og konsekvenser av fraværet</w:t>
      </w:r>
      <w:r w:rsidR="00AE5658" w:rsidRPr="00D625C7">
        <w:t>. Ved gyldig fravær, sendes sykemelding/annen bekreftelse til studieavdelingen. Studenten plikter selv å sørge for at nødvendige studiekrav/obligatorisk undervisning blir godkjent</w:t>
      </w:r>
      <w:r w:rsidR="00AE5658">
        <w:t>, og s</w:t>
      </w:r>
      <w:r w:rsidR="00AE5658" w:rsidRPr="00D625C7">
        <w:t xml:space="preserve">tudenten kontakter </w:t>
      </w:r>
      <w:r w:rsidR="00AE5658">
        <w:t xml:space="preserve">selv ansvarlig </w:t>
      </w:r>
      <w:r w:rsidR="00AE5658" w:rsidRPr="00D625C7">
        <w:t xml:space="preserve">nevnt i </w:t>
      </w:r>
      <w:r w:rsidR="00AE5658">
        <w:t>emnebeskrivelsen</w:t>
      </w:r>
      <w:r w:rsidR="00AE5658" w:rsidRPr="00D625C7">
        <w:t>.</w:t>
      </w:r>
    </w:p>
    <w:p w14:paraId="2A3F75CD" w14:textId="77777777" w:rsidR="00A46E53" w:rsidRPr="00D625C7" w:rsidRDefault="00A46E53" w:rsidP="00A46E53">
      <w:pPr>
        <w:pStyle w:val="Overskrift2"/>
      </w:pPr>
      <w:bookmarkStart w:id="22" w:name="_Toc120190012"/>
      <w:r w:rsidRPr="00D625C7">
        <w:t>Vilkår for å gå videre i studiet og tap av studieplass</w:t>
      </w:r>
      <w:bookmarkEnd w:id="22"/>
      <w:r w:rsidRPr="00D625C7">
        <w:t xml:space="preserve"> </w:t>
      </w:r>
    </w:p>
    <w:p w14:paraId="5F970B25" w14:textId="4159E7A2" w:rsidR="00A46E53" w:rsidRPr="00D625C7" w:rsidRDefault="00A46E53" w:rsidP="00A46E53">
      <w:r w:rsidRPr="00D625C7">
        <w:t xml:space="preserve">I henhold til </w:t>
      </w:r>
      <w:r w:rsidR="004601E4" w:rsidRPr="004601E4">
        <w:rPr>
          <w:i/>
          <w:iCs/>
        </w:rPr>
        <w:t>«</w:t>
      </w:r>
      <w:r w:rsidRPr="004601E4">
        <w:rPr>
          <w:i/>
          <w:iCs/>
        </w:rPr>
        <w:t>forskrift om opptak, studium og eksamen ved NMBU</w:t>
      </w:r>
      <w:r w:rsidR="004601E4" w:rsidRPr="004601E4">
        <w:rPr>
          <w:i/>
          <w:iCs/>
        </w:rPr>
        <w:t>»</w:t>
      </w:r>
      <w:r w:rsidRPr="00D625C7">
        <w:t xml:space="preserve"> </w:t>
      </w:r>
      <w:r w:rsidR="00FD6871">
        <w:t>kan</w:t>
      </w:r>
      <w:r w:rsidRPr="00D625C7">
        <w:t xml:space="preserve"> krav til studiepoengproduksjon for å fortsette videre på studiet</w:t>
      </w:r>
      <w:r w:rsidR="00FD6871">
        <w:t xml:space="preserve"> gis i studieplanen</w:t>
      </w:r>
      <w:r w:rsidRPr="00D625C7">
        <w:t xml:space="preserve">. </w:t>
      </w:r>
      <w:r>
        <w:t>Studiepoengproduksjon er dokumentasjon på at læringsutbyttet er nådd i gjeldende emne. Studiepoeng genereres når alle studiekrav/obligatorisk undervisning er godkjent og eksamen er bestått. Emnene</w:t>
      </w:r>
      <w:r w:rsidRPr="00D625C7">
        <w:t xml:space="preserve"> bygger på hverandre. For å kunne fremstille seg til eksamen i et </w:t>
      </w:r>
      <w:r>
        <w:t>emne</w:t>
      </w:r>
      <w:r w:rsidRPr="00D625C7">
        <w:t xml:space="preserve">, må studenten ha bestått de </w:t>
      </w:r>
      <w:r>
        <w:t>emner</w:t>
      </w:r>
      <w:r w:rsidRPr="00D625C7">
        <w:t xml:space="preserve"> som ifølge studieplanen skal ha blitt avlagt tidligere i studiet. Dette regnes slik at studenten får tillatelse til å gjøre ferdig studieåret og kontinuere fagene i kontinuasjonsperioden i august. Etter denne perioden må</w:t>
      </w:r>
      <w:r>
        <w:t xml:space="preserve"> studenten oppfylle de faglige </w:t>
      </w:r>
      <w:r w:rsidR="00FD6871">
        <w:t xml:space="preserve">krav dokumentert gjennom studiepoeng for å </w:t>
      </w:r>
      <w:r>
        <w:t>gå videre</w:t>
      </w:r>
      <w:r w:rsidRPr="00D625C7">
        <w:t xml:space="preserve">. </w:t>
      </w:r>
    </w:p>
    <w:p w14:paraId="409363D5" w14:textId="77777777" w:rsidR="00A46E53" w:rsidRDefault="00A46E53" w:rsidP="00A46E53"/>
    <w:p w14:paraId="7169B09A" w14:textId="1A9B6FE8" w:rsidR="00A46E53" w:rsidRDefault="00A46E53" w:rsidP="00A46E53">
      <w:r>
        <w:t xml:space="preserve">Manglende studiepoengproduksjon som overskrider kravene medfører </w:t>
      </w:r>
      <w:r w:rsidR="00710EE8">
        <w:t xml:space="preserve">at man ikke får gå videre i studiet og derved i praksis </w:t>
      </w:r>
      <w:r>
        <w:t>nedsettelse til kullet under</w:t>
      </w:r>
      <w:r w:rsidR="00536C9F">
        <w:t>.</w:t>
      </w:r>
      <w:r w:rsidRPr="00D625C7">
        <w:t xml:space="preserve"> I forskriften er det satt en øvre grense på </w:t>
      </w:r>
      <w:r>
        <w:t>8 år for å studere veterinærmedisin. Dersom manglende studiepoengproduksjon medfører at studenten i løpet av studietiden kommer til å overskride 8 år som aktiv student, kan dette resultere i tap av studieplass</w:t>
      </w:r>
      <w:r w:rsidR="00D8703A">
        <w:t xml:space="preserve"> før 8 år er gått</w:t>
      </w:r>
      <w:r>
        <w:t>.</w:t>
      </w:r>
      <w:r w:rsidRPr="00422867">
        <w:t xml:space="preserve"> </w:t>
      </w:r>
      <w:r>
        <w:t xml:space="preserve">Videre er det 3 eksamensforsøk per </w:t>
      </w:r>
      <w:r>
        <w:lastRenderedPageBreak/>
        <w:t xml:space="preserve">eksamen. Dersom studenten oppnår «ikke bestått» i samme emnet på tre tellende forsøk, mistes retten til å studere veterinærmedisin. </w:t>
      </w:r>
    </w:p>
    <w:p w14:paraId="7EA8F60F" w14:textId="77777777" w:rsidR="00A46E53" w:rsidRDefault="00A46E53" w:rsidP="00A46E53"/>
    <w:p w14:paraId="32F48FDE" w14:textId="7A414CDE" w:rsidR="00A46E53" w:rsidRDefault="00A46E53" w:rsidP="00A46E53">
      <w:r w:rsidRPr="00D625C7">
        <w:t>Dersom en student lar være å møte til eksamener, obligatorisk undervisning</w:t>
      </w:r>
      <w:r>
        <w:t>, unnlater å ha kontakt med veileder</w:t>
      </w:r>
      <w:r w:rsidRPr="00D625C7">
        <w:t xml:space="preserve"> og ikke besvarer henvendelser fra </w:t>
      </w:r>
      <w:r w:rsidR="00882944">
        <w:t>Seksjon for studie- og forskning (</w:t>
      </w:r>
      <w:r>
        <w:t>s</w:t>
      </w:r>
      <w:r w:rsidRPr="00D625C7">
        <w:t>tudieavdelingen</w:t>
      </w:r>
      <w:r w:rsidR="00882944">
        <w:t>)</w:t>
      </w:r>
      <w:r w:rsidR="00FD6871">
        <w:t>/emneansvarlig</w:t>
      </w:r>
      <w:r w:rsidRPr="00D625C7">
        <w:t xml:space="preserve"> i en periode på 3 måneder regnes studenten å ha avbrutt studiet</w:t>
      </w:r>
      <w:r>
        <w:t xml:space="preserve"> og mister retten til å studere</w:t>
      </w:r>
      <w:r w:rsidRPr="00D625C7">
        <w:t>.</w:t>
      </w:r>
    </w:p>
    <w:p w14:paraId="6B3FF935" w14:textId="77777777" w:rsidR="00A46E53" w:rsidRDefault="00A46E53" w:rsidP="00A46E53"/>
    <w:p w14:paraId="104863FD" w14:textId="19E8B282" w:rsidR="00A46E53" w:rsidRDefault="00A46E53" w:rsidP="00A46E53">
      <w:r>
        <w:t xml:space="preserve">Ytterligere regler for tap av studieplass står i </w:t>
      </w:r>
      <w:r w:rsidR="00BB454B" w:rsidRPr="004601E4">
        <w:rPr>
          <w:i/>
          <w:iCs/>
        </w:rPr>
        <w:t>«forskrift om opptak, studium og eksamen ved NMBU»</w:t>
      </w:r>
      <w:r w:rsidR="005459A0">
        <w:rPr>
          <w:i/>
          <w:iCs/>
        </w:rPr>
        <w:t>.</w:t>
      </w:r>
      <w:r>
        <w:t xml:space="preserve"> Det er studentens ansvar å sette seg godt inn i </w:t>
      </w:r>
      <w:r w:rsidR="00B22494">
        <w:t>gjeldende regelverk</w:t>
      </w:r>
      <w:r w:rsidR="005459A0">
        <w:t xml:space="preserve"> og du kan lese mer her: </w:t>
      </w:r>
      <w:hyperlink r:id="rId10" w:history="1">
        <w:r w:rsidR="00B22494" w:rsidRPr="00F5171D">
          <w:rPr>
            <w:rStyle w:val="Hyperkobling"/>
          </w:rPr>
          <w:t>https://www.nmbu.no/student/studieadm/forskrifter_ved_nmbu</w:t>
        </w:r>
      </w:hyperlink>
    </w:p>
    <w:p w14:paraId="0A93E64B" w14:textId="77777777" w:rsidR="00B22494" w:rsidRPr="00D625C7" w:rsidRDefault="00B22494" w:rsidP="00A46E53"/>
    <w:p w14:paraId="44308C98" w14:textId="77777777" w:rsidR="00A46E53" w:rsidRPr="00D625C7" w:rsidRDefault="00A46E53" w:rsidP="00A46E53">
      <w:pPr>
        <w:ind w:left="60"/>
      </w:pPr>
    </w:p>
    <w:p w14:paraId="400CDA63" w14:textId="49BE87F2" w:rsidR="00A46E53" w:rsidRDefault="00A46E53" w:rsidP="00A46E53">
      <w:pPr>
        <w:ind w:left="60"/>
        <w:rPr>
          <w:iCs/>
        </w:rPr>
      </w:pPr>
      <w:r w:rsidRPr="00DA6B85">
        <w:rPr>
          <w:iCs/>
        </w:rPr>
        <w:t xml:space="preserve">Dekan eller den det delegeres til gis fullmakt til å </w:t>
      </w:r>
      <w:r w:rsidR="00FD6871">
        <w:rPr>
          <w:iCs/>
        </w:rPr>
        <w:t>fra</w:t>
      </w:r>
      <w:r w:rsidRPr="00DA6B85">
        <w:rPr>
          <w:iCs/>
        </w:rPr>
        <w:t xml:space="preserve">vike </w:t>
      </w:r>
      <w:r>
        <w:rPr>
          <w:iCs/>
        </w:rPr>
        <w:t xml:space="preserve">faglige </w:t>
      </w:r>
      <w:r w:rsidRPr="00DA6B85">
        <w:rPr>
          <w:iCs/>
        </w:rPr>
        <w:t xml:space="preserve">krav </w:t>
      </w:r>
      <w:r w:rsidR="00846FB2">
        <w:rPr>
          <w:iCs/>
        </w:rPr>
        <w:t xml:space="preserve">i form av studiepoengproduksjon </w:t>
      </w:r>
      <w:r w:rsidRPr="00DA6B85">
        <w:rPr>
          <w:iCs/>
        </w:rPr>
        <w:t>dersom særlige forhold foreligger</w:t>
      </w:r>
      <w:r w:rsidR="0033447F">
        <w:rPr>
          <w:iCs/>
        </w:rPr>
        <w:t xml:space="preserve"> og studenten har søkt dispensasjon</w:t>
      </w:r>
      <w:r w:rsidR="00CC6368">
        <w:rPr>
          <w:iCs/>
        </w:rPr>
        <w:t xml:space="preserve"> i henhold til fastsatt frist</w:t>
      </w:r>
      <w:r w:rsidRPr="00DA6B85">
        <w:rPr>
          <w:iCs/>
        </w:rPr>
        <w:t xml:space="preserve">. </w:t>
      </w:r>
    </w:p>
    <w:p w14:paraId="2D9AF5E6" w14:textId="68E06CC1" w:rsidR="00A8196E" w:rsidRDefault="00A46E53" w:rsidP="00A46E53">
      <w:pPr>
        <w:pStyle w:val="Overskrift2"/>
      </w:pPr>
      <w:bookmarkStart w:id="23" w:name="_Toc120190013"/>
      <w:r>
        <w:t>Progresjonsregler</w:t>
      </w:r>
      <w:bookmarkEnd w:id="23"/>
    </w:p>
    <w:p w14:paraId="3F59AF80" w14:textId="57FA36D5" w:rsidR="00A46E53" w:rsidRPr="00A8196E" w:rsidRDefault="001B6953" w:rsidP="00A8196E">
      <w:pPr>
        <w:rPr>
          <w:b/>
          <w:bCs/>
        </w:rPr>
      </w:pPr>
      <w:r>
        <w:rPr>
          <w:b/>
          <w:bCs/>
        </w:rPr>
        <w:t>Etter gjennomført</w:t>
      </w:r>
      <w:r w:rsidR="00A46E53" w:rsidRPr="00A8196E">
        <w:rPr>
          <w:b/>
          <w:bCs/>
        </w:rPr>
        <w:t xml:space="preserve"> studieår</w:t>
      </w:r>
      <w:r w:rsidR="00A8196E">
        <w:rPr>
          <w:b/>
          <w:bCs/>
        </w:rPr>
        <w:t>:</w:t>
      </w:r>
    </w:p>
    <w:p w14:paraId="6EAE97AA" w14:textId="69D39FA7" w:rsidR="00A46E53" w:rsidRDefault="00A46E53" w:rsidP="003D4506">
      <w:r>
        <w:t xml:space="preserve">For å gå videre etter </w:t>
      </w:r>
      <w:r w:rsidR="00881074">
        <w:t xml:space="preserve">kontinuasjonsperioden i august </w:t>
      </w:r>
      <w:r>
        <w:t xml:space="preserve">må studenten </w:t>
      </w:r>
      <w:r w:rsidRPr="00710EE8">
        <w:rPr>
          <w:u w:val="single"/>
        </w:rPr>
        <w:t xml:space="preserve">dokumentere faglig læringsutbytte for </w:t>
      </w:r>
      <w:r w:rsidR="006A7D31" w:rsidRPr="00710EE8">
        <w:rPr>
          <w:u w:val="single"/>
        </w:rPr>
        <w:t xml:space="preserve">avlagt </w:t>
      </w:r>
      <w:r w:rsidRPr="00710EE8">
        <w:rPr>
          <w:u w:val="single"/>
        </w:rPr>
        <w:t>60 studiepoeng i emner</w:t>
      </w:r>
      <w:r w:rsidR="006A7D31" w:rsidRPr="00710EE8">
        <w:rPr>
          <w:u w:val="single"/>
        </w:rPr>
        <w:t xml:space="preserve"> tilhørende dette studieåret</w:t>
      </w:r>
      <w:r w:rsidR="002645A8">
        <w:t xml:space="preserve"> i tillegg til eventuelle tidligere dispensasjoner</w:t>
      </w:r>
      <w:r>
        <w:t>.</w:t>
      </w:r>
    </w:p>
    <w:p w14:paraId="76A0C213" w14:textId="30EA7D8B" w:rsidR="00A3696B" w:rsidRDefault="00A3696B" w:rsidP="003D4506"/>
    <w:p w14:paraId="246096DE" w14:textId="327B987F" w:rsidR="00A3696B" w:rsidRDefault="00A3696B" w:rsidP="00A3696B">
      <w:pPr>
        <w:ind w:left="60"/>
        <w:rPr>
          <w:iCs/>
        </w:rPr>
      </w:pPr>
      <w:r>
        <w:rPr>
          <w:iCs/>
        </w:rPr>
        <w:t>Dersom studenten</w:t>
      </w:r>
      <w:r w:rsidR="00BD6EB9">
        <w:rPr>
          <w:iCs/>
        </w:rPr>
        <w:t xml:space="preserve"> søker dispensasjon</w:t>
      </w:r>
      <w:r w:rsidR="00CC6368">
        <w:rPr>
          <w:iCs/>
        </w:rPr>
        <w:t xml:space="preserve"> innen fastsatt frist</w:t>
      </w:r>
      <w:r w:rsidR="00FD6D40">
        <w:rPr>
          <w:iCs/>
        </w:rPr>
        <w:t xml:space="preserve"> kan de faglige krav avvikes dersom: </w:t>
      </w:r>
      <w:r>
        <w:rPr>
          <w:iCs/>
        </w:rPr>
        <w:t xml:space="preserve"> </w:t>
      </w:r>
    </w:p>
    <w:p w14:paraId="288889C2" w14:textId="77777777" w:rsidR="00A3696B" w:rsidRDefault="00A3696B" w:rsidP="00A3696B">
      <w:pPr>
        <w:ind w:left="60"/>
        <w:rPr>
          <w:iCs/>
        </w:rPr>
      </w:pPr>
    </w:p>
    <w:p w14:paraId="1919996B" w14:textId="77777777" w:rsidR="00A3696B" w:rsidRDefault="00A3696B" w:rsidP="00A3696B">
      <w:pPr>
        <w:ind w:left="60"/>
        <w:rPr>
          <w:iCs/>
        </w:rPr>
      </w:pPr>
      <w:r w:rsidRPr="00DA6B85">
        <w:rPr>
          <w:iCs/>
        </w:rPr>
        <w:t>Ved behandling av søknaden om å fortsette på gjeldende kull, samtidig som tidligere eksamen(er)</w:t>
      </w:r>
      <w:r>
        <w:rPr>
          <w:iCs/>
        </w:rPr>
        <w:t xml:space="preserve"> og/eller studiekrav/obligatorisk undervisning</w:t>
      </w:r>
      <w:r w:rsidRPr="00DA6B85">
        <w:rPr>
          <w:iCs/>
        </w:rPr>
        <w:t xml:space="preserve"> må </w:t>
      </w:r>
      <w:r>
        <w:rPr>
          <w:iCs/>
        </w:rPr>
        <w:t>gjennomføres parallelt med kommende emner, vurderes søknaden etter en samlet vurdering av følgende kulepunkter:</w:t>
      </w:r>
    </w:p>
    <w:p w14:paraId="061F4B5B" w14:textId="77777777" w:rsidR="00A3696B" w:rsidRDefault="00A3696B" w:rsidP="00A3696B">
      <w:pPr>
        <w:numPr>
          <w:ilvl w:val="0"/>
          <w:numId w:val="128"/>
        </w:numPr>
        <w:rPr>
          <w:iCs/>
        </w:rPr>
      </w:pPr>
      <w:r>
        <w:rPr>
          <w:iCs/>
        </w:rPr>
        <w:t xml:space="preserve">Det må være mulig å oppnå et tilfredsstillende læringsutbytte for gjeldende emne som ikke har generert studiepoeng </w:t>
      </w:r>
    </w:p>
    <w:p w14:paraId="799A9F59" w14:textId="77777777" w:rsidR="00A3696B" w:rsidRDefault="00A3696B" w:rsidP="00A3696B">
      <w:pPr>
        <w:numPr>
          <w:ilvl w:val="0"/>
          <w:numId w:val="128"/>
        </w:numPr>
        <w:rPr>
          <w:iCs/>
        </w:rPr>
      </w:pPr>
      <w:r>
        <w:rPr>
          <w:iCs/>
        </w:rPr>
        <w:t>Det må i mindre grad</w:t>
      </w:r>
      <w:r w:rsidRPr="00DA6B85">
        <w:rPr>
          <w:iCs/>
        </w:rPr>
        <w:t xml:space="preserve"> gå utover innlæring og obligatorisk aktiviteter i kommende</w:t>
      </w:r>
      <w:r>
        <w:rPr>
          <w:iCs/>
        </w:rPr>
        <w:t xml:space="preserve"> emner</w:t>
      </w:r>
      <w:r w:rsidRPr="00DA6B85">
        <w:rPr>
          <w:iCs/>
        </w:rPr>
        <w:t xml:space="preserve">. </w:t>
      </w:r>
    </w:p>
    <w:p w14:paraId="3BE00980" w14:textId="77777777" w:rsidR="00A3696B" w:rsidRDefault="00A3696B" w:rsidP="00A3696B">
      <w:pPr>
        <w:numPr>
          <w:ilvl w:val="0"/>
          <w:numId w:val="128"/>
        </w:numPr>
        <w:rPr>
          <w:iCs/>
        </w:rPr>
      </w:pPr>
      <w:r>
        <w:rPr>
          <w:iCs/>
        </w:rPr>
        <w:t>Kravet fravikes ikke dersom dokumenterte kunnskaper i emnet er en viktig forutsetning for kommende emner.</w:t>
      </w:r>
    </w:p>
    <w:p w14:paraId="1CD94A32" w14:textId="77777777" w:rsidR="00A3696B" w:rsidRDefault="00A3696B" w:rsidP="00A3696B">
      <w:pPr>
        <w:rPr>
          <w:iCs/>
        </w:rPr>
      </w:pPr>
    </w:p>
    <w:p w14:paraId="570019B5" w14:textId="77777777" w:rsidR="00A3696B" w:rsidRDefault="00A3696B" w:rsidP="00A3696B">
      <w:pPr>
        <w:rPr>
          <w:iCs/>
        </w:rPr>
      </w:pPr>
      <w:r>
        <w:rPr>
          <w:iCs/>
        </w:rPr>
        <w:t>Det er kun i særlige tilfeller kravene fravikes og de faglige krav er overordnet i vurderingen.</w:t>
      </w:r>
    </w:p>
    <w:p w14:paraId="39E721C6" w14:textId="77777777" w:rsidR="00A3696B" w:rsidRDefault="00A3696B" w:rsidP="00A3696B">
      <w:pPr>
        <w:ind w:left="60"/>
        <w:rPr>
          <w:iCs/>
        </w:rPr>
      </w:pPr>
    </w:p>
    <w:p w14:paraId="477722FB" w14:textId="625C198D" w:rsidR="006B6B9E" w:rsidRDefault="006B6B9E" w:rsidP="006B6B9E">
      <w:pPr>
        <w:ind w:left="60"/>
        <w:rPr>
          <w:iCs/>
        </w:rPr>
      </w:pPr>
      <w:r w:rsidRPr="00DA6B85">
        <w:rPr>
          <w:iCs/>
        </w:rPr>
        <w:t>Studenten må sende begrunnet søknad</w:t>
      </w:r>
      <w:r>
        <w:rPr>
          <w:iCs/>
        </w:rPr>
        <w:t xml:space="preserve"> og redegjøre for hvorfor de faglige krav (studiepoengproduksjon) skal fravikes</w:t>
      </w:r>
      <w:r w:rsidR="007E57D3">
        <w:rPr>
          <w:iCs/>
        </w:rPr>
        <w:t xml:space="preserve"> innen fristen</w:t>
      </w:r>
      <w:r w:rsidRPr="00DA6B85">
        <w:rPr>
          <w:iCs/>
        </w:rPr>
        <w:t xml:space="preserve">. </w:t>
      </w:r>
    </w:p>
    <w:p w14:paraId="2EDF1CA8" w14:textId="77777777" w:rsidR="00A3696B" w:rsidRDefault="00A3696B" w:rsidP="003D4506"/>
    <w:p w14:paraId="63B28B5E" w14:textId="115A20B7" w:rsidR="007C0055" w:rsidRDefault="007C0055" w:rsidP="003D4506"/>
    <w:p w14:paraId="42183C81" w14:textId="3D87C9DD" w:rsidR="007C0055" w:rsidRDefault="00A30DC0" w:rsidP="003D4506">
      <w:pPr>
        <w:rPr>
          <w:b/>
          <w:bCs/>
        </w:rPr>
      </w:pPr>
      <w:r>
        <w:rPr>
          <w:b/>
          <w:bCs/>
        </w:rPr>
        <w:t>Tilleggskrav:</w:t>
      </w:r>
    </w:p>
    <w:p w14:paraId="737FC1FB" w14:textId="2C232019" w:rsidR="004D23AA" w:rsidRDefault="00854B8F" w:rsidP="005D415D">
      <w:pPr>
        <w:pStyle w:val="Listeavsnitt"/>
        <w:numPr>
          <w:ilvl w:val="0"/>
          <w:numId w:val="129"/>
        </w:numPr>
      </w:pPr>
      <w:r>
        <w:t>Før oppstart til</w:t>
      </w:r>
      <w:r w:rsidR="004C784F">
        <w:t xml:space="preserve"> Nivå 2, sykdomsdelen, må ALLE eksamener på </w:t>
      </w:r>
      <w:r w:rsidR="009C1891">
        <w:t xml:space="preserve">Nivå 1 og </w:t>
      </w:r>
      <w:r w:rsidR="00C014B2">
        <w:t xml:space="preserve">i trådene </w:t>
      </w:r>
      <w:r w:rsidR="00AA3ADD">
        <w:t xml:space="preserve">så langt </w:t>
      </w:r>
      <w:r w:rsidR="009C1891">
        <w:t>være bestått innen kontinuasjonsperioden i august før oppstart til</w:t>
      </w:r>
      <w:r w:rsidR="002050B7">
        <w:t xml:space="preserve"> 5. semester</w:t>
      </w:r>
      <w:r w:rsidR="00F2151C">
        <w:t>,</w:t>
      </w:r>
      <w:r w:rsidR="002050B7">
        <w:t xml:space="preserve"> Nivå 2</w:t>
      </w:r>
      <w:r>
        <w:t>.</w:t>
      </w:r>
      <w:r w:rsidR="00446633">
        <w:t xml:space="preserve"> </w:t>
      </w:r>
    </w:p>
    <w:p w14:paraId="7FF43592" w14:textId="77777777" w:rsidR="004D23AA" w:rsidRDefault="004D23AA" w:rsidP="003D4506"/>
    <w:p w14:paraId="75C82976" w14:textId="18FD7CF3" w:rsidR="00B309D5" w:rsidRDefault="00B309D5" w:rsidP="003D4506">
      <w:r>
        <w:lastRenderedPageBreak/>
        <w:t xml:space="preserve">Det er kun </w:t>
      </w:r>
      <w:r w:rsidR="008B0A97">
        <w:t xml:space="preserve">for kulepunkt 1 </w:t>
      </w:r>
      <w:r>
        <w:t xml:space="preserve">mulig å søke dispensasjon for </w:t>
      </w:r>
      <w:r w:rsidR="00162370">
        <w:t>utsatte studiekrav eller obligatorisk undervisning</w:t>
      </w:r>
      <w:r w:rsidR="003F65D4">
        <w:t xml:space="preserve"> </w:t>
      </w:r>
      <w:r w:rsidR="009669EE">
        <w:t>vurdert i forhold til kulepunkter over.</w:t>
      </w:r>
      <w:r w:rsidR="003F65D4">
        <w:t xml:space="preserve"> Dersom eksamener </w:t>
      </w:r>
      <w:r w:rsidR="006170CD">
        <w:t xml:space="preserve">inntil </w:t>
      </w:r>
      <w:r w:rsidR="003F65D4">
        <w:t xml:space="preserve">sommeren før </w:t>
      </w:r>
      <w:r w:rsidR="0094734A">
        <w:t xml:space="preserve">5. semester ikke </w:t>
      </w:r>
      <w:r w:rsidR="006170CD">
        <w:t xml:space="preserve">blir </w:t>
      </w:r>
      <w:r w:rsidR="0094734A">
        <w:t>bestå</w:t>
      </w:r>
      <w:r w:rsidR="006170CD">
        <w:t>tt</w:t>
      </w:r>
      <w:r w:rsidR="0094734A">
        <w:t>, har gyldig fravær, trukket eller ikke møtt settes studenten ned til kullet under ute</w:t>
      </w:r>
      <w:r w:rsidR="00F2151C">
        <w:t xml:space="preserve">n ankemulighet. </w:t>
      </w:r>
      <w:r w:rsidR="006170CD">
        <w:t xml:space="preserve">Dette fordi studieplanen er bygget opp slik at man skal ha dokumenterte kunnskaper </w:t>
      </w:r>
      <w:r w:rsidR="00663796">
        <w:t xml:space="preserve">i livsprosesser i det «friske dyret» og </w:t>
      </w:r>
      <w:r w:rsidR="0023043F">
        <w:t>grunnleggende</w:t>
      </w:r>
      <w:r w:rsidR="00385BAB">
        <w:t xml:space="preserve"> kunnskaper om </w:t>
      </w:r>
      <w:r w:rsidR="0023043F">
        <w:t xml:space="preserve"> sykdomsutvikling</w:t>
      </w:r>
      <w:r w:rsidR="002D7AF9">
        <w:t xml:space="preserve"> og kunnskaper og generell kompetanse i </w:t>
      </w:r>
      <w:r w:rsidR="00A15151">
        <w:t xml:space="preserve">alle </w:t>
      </w:r>
      <w:r w:rsidR="002D7AF9">
        <w:t>emner så langt</w:t>
      </w:r>
      <w:r w:rsidR="0023043F">
        <w:t xml:space="preserve"> før man starter med det «syke dyret» i 5. semester. Dette er absolutte faglige krav.</w:t>
      </w:r>
    </w:p>
    <w:p w14:paraId="4B5ECAAA" w14:textId="0E91CAE1" w:rsidR="005D415D" w:rsidRDefault="005D415D" w:rsidP="003D4506"/>
    <w:p w14:paraId="6AFDBC18" w14:textId="2EFD8DA6" w:rsidR="00CD67CB" w:rsidRDefault="005D415D" w:rsidP="00CD67CB">
      <w:pPr>
        <w:pStyle w:val="Listeavsnitt"/>
        <w:numPr>
          <w:ilvl w:val="0"/>
          <w:numId w:val="129"/>
        </w:numPr>
      </w:pPr>
      <w:r>
        <w:t xml:space="preserve">Før oppstart til Nivå 3, </w:t>
      </w:r>
      <w:r w:rsidR="003D49A9">
        <w:t>klinisk/</w:t>
      </w:r>
      <w:r>
        <w:t>anvendt del</w:t>
      </w:r>
      <w:r w:rsidR="00CD67CB">
        <w:t xml:space="preserve">, må ALLE eksamener </w:t>
      </w:r>
      <w:r w:rsidR="009A45A4">
        <w:t>på</w:t>
      </w:r>
      <w:r w:rsidR="00CD67CB">
        <w:t xml:space="preserve"> Nivå 2 </w:t>
      </w:r>
      <w:r w:rsidR="00CE7201">
        <w:t xml:space="preserve">og trådene så langt </w:t>
      </w:r>
      <w:r w:rsidR="00CD67CB">
        <w:t xml:space="preserve">være bestått innen kontinuasjonsperioden i august før oppstart til </w:t>
      </w:r>
      <w:r w:rsidR="009E5982">
        <w:t>9</w:t>
      </w:r>
      <w:r w:rsidR="00CD67CB">
        <w:t xml:space="preserve">. semester, Nivå </w:t>
      </w:r>
      <w:r w:rsidR="009E5982">
        <w:t>3</w:t>
      </w:r>
      <w:r w:rsidR="00CD67CB">
        <w:t xml:space="preserve">. </w:t>
      </w:r>
    </w:p>
    <w:p w14:paraId="0A20DB87" w14:textId="67417C68" w:rsidR="005D415D" w:rsidRDefault="005D415D" w:rsidP="00921BAA">
      <w:pPr>
        <w:pStyle w:val="Listeavsnitt"/>
      </w:pPr>
    </w:p>
    <w:p w14:paraId="214A367D" w14:textId="192FC840" w:rsidR="00921BAA" w:rsidRDefault="00921BAA" w:rsidP="00921BAA">
      <w:r>
        <w:t xml:space="preserve">Det er kun </w:t>
      </w:r>
      <w:r w:rsidR="008B0A97">
        <w:t xml:space="preserve">for kulepunkt 2 </w:t>
      </w:r>
      <w:r>
        <w:t xml:space="preserve">mulig å søke dispensasjon for utsatte studiekrav eller obligatorisk undervisning </w:t>
      </w:r>
      <w:r w:rsidR="009669EE">
        <w:t>vurdert i forhold</w:t>
      </w:r>
      <w:r>
        <w:t xml:space="preserve"> til kulepunkter over. Dersom eksamener inntil sommeren før 9. semester ikke blir bestått, har gyldig fravær, trukket eller ikke møtt settes studenten ned til kullet under uten ankemulighet. Dette fordi studieplanen er bygget opp slik at man skal ha dokumenterte kunnskaper i </w:t>
      </w:r>
      <w:r w:rsidR="00C73B79">
        <w:t xml:space="preserve">diagnostikk, </w:t>
      </w:r>
      <w:r>
        <w:t>sykdommer</w:t>
      </w:r>
      <w:r w:rsidR="00D92098">
        <w:t xml:space="preserve"> og sykdomsutvikling, samt praktiske ferdigheter og </w:t>
      </w:r>
      <w:r w:rsidR="002D4684">
        <w:t>kunnskaper og generell</w:t>
      </w:r>
      <w:r w:rsidR="00D92098">
        <w:t xml:space="preserve"> kompetanse</w:t>
      </w:r>
      <w:r w:rsidR="00AA0951">
        <w:t xml:space="preserve"> innen </w:t>
      </w:r>
      <w:r w:rsidR="00A15151">
        <w:t xml:space="preserve">alle emner så langt </w:t>
      </w:r>
      <w:r>
        <w:t>før man starter med</w:t>
      </w:r>
      <w:r w:rsidR="00AA0951">
        <w:t xml:space="preserve"> den kliniske/anvendte del av studiet</w:t>
      </w:r>
      <w:r w:rsidR="00173FEB">
        <w:t xml:space="preserve"> (Nivå 3)</w:t>
      </w:r>
      <w:r>
        <w:t>. Dette er absolutte faglige krav.</w:t>
      </w:r>
    </w:p>
    <w:p w14:paraId="564E9F83" w14:textId="77777777" w:rsidR="00921BAA" w:rsidRDefault="00921BAA" w:rsidP="00921BAA">
      <w:pPr>
        <w:pStyle w:val="Listeavsnitt"/>
      </w:pPr>
    </w:p>
    <w:p w14:paraId="3AFD509D" w14:textId="77777777" w:rsidR="00A46E53" w:rsidRPr="00D625C7" w:rsidRDefault="00A46E53" w:rsidP="00A46E53">
      <w:pPr>
        <w:pStyle w:val="Overskrift2"/>
        <w:rPr>
          <w:sz w:val="32"/>
        </w:rPr>
      </w:pPr>
      <w:bookmarkStart w:id="24" w:name="_Toc231353464"/>
      <w:bookmarkStart w:id="25" w:name="_Toc120190014"/>
      <w:r w:rsidRPr="00D625C7">
        <w:rPr>
          <w:sz w:val="32"/>
        </w:rPr>
        <w:t>Permisjon og spesiell tilrettelegging av studiesituasjonen</w:t>
      </w:r>
      <w:bookmarkEnd w:id="24"/>
      <w:bookmarkEnd w:id="25"/>
    </w:p>
    <w:p w14:paraId="230A7A9E" w14:textId="10653122" w:rsidR="00A46E53" w:rsidRPr="00D625C7" w:rsidRDefault="00A46E53" w:rsidP="00A46E53">
      <w:r w:rsidRPr="00D625C7">
        <w:t>Regler for dette er gitt i forskrift</w:t>
      </w:r>
      <w:r>
        <w:t>en</w:t>
      </w:r>
      <w:r w:rsidRPr="00D625C7">
        <w:t>. Innvilge</w:t>
      </w:r>
      <w:r w:rsidR="00A8196E">
        <w:t>t</w:t>
      </w:r>
      <w:r w:rsidRPr="00D625C7">
        <w:t xml:space="preserve"> permisjoner </w:t>
      </w:r>
      <w:r w:rsidR="00A8196E">
        <w:t xml:space="preserve">etter søknad </w:t>
      </w:r>
      <w:r w:rsidRPr="00D625C7">
        <w:t xml:space="preserve">kommer i tillegg til øvre grense på 8 år. </w:t>
      </w:r>
      <w:r w:rsidR="00A8196E">
        <w:t>Innvilget s</w:t>
      </w:r>
      <w:r w:rsidR="00A8196E" w:rsidRPr="00D625C7">
        <w:t xml:space="preserve">pesiell tilrettelegging av studiesituasjonen </w:t>
      </w:r>
      <w:r w:rsidR="00A8196E">
        <w:t>etter søknad</w:t>
      </w:r>
      <w:r w:rsidRPr="00D625C7">
        <w:t xml:space="preserve"> vil også kunne gi rett til forlenget studietid.</w:t>
      </w:r>
      <w:r>
        <w:t xml:space="preserve"> </w:t>
      </w:r>
    </w:p>
    <w:p w14:paraId="640EC23C" w14:textId="77777777" w:rsidR="00A46E53" w:rsidRPr="00D625C7" w:rsidRDefault="00A46E53" w:rsidP="00A46E53"/>
    <w:p w14:paraId="253E5289" w14:textId="195F188F" w:rsidR="00A46E53" w:rsidRPr="00D625C7" w:rsidRDefault="00A46E53" w:rsidP="00A46E53">
      <w:r w:rsidRPr="00D625C7">
        <w:t xml:space="preserve">Dersom studenten har behov for </w:t>
      </w:r>
      <w:r w:rsidR="00A8196E">
        <w:t>permisjoner/</w:t>
      </w:r>
      <w:r w:rsidRPr="00D625C7">
        <w:t>tilrettelegging av helseårsaker eller annet må dette dokumenteres av sakkyndig og søknad sendes</w:t>
      </w:r>
      <w:r w:rsidR="00A8196E">
        <w:t xml:space="preserve"> elektronisk</w:t>
      </w:r>
      <w:r w:rsidRPr="00D625C7">
        <w:t>. Slik tilrettelegging må ikke gå ut over faglig</w:t>
      </w:r>
      <w:r w:rsidR="00C0375F">
        <w:t>e krav</w:t>
      </w:r>
      <w:r w:rsidRPr="00D625C7">
        <w:t xml:space="preserve"> og være praktisk mulig for Veterinærhøgskolen. </w:t>
      </w:r>
      <w:r>
        <w:t>Jobb og annen utdanning gir ikke rett til permisjon</w:t>
      </w:r>
      <w:r w:rsidR="00A8196E">
        <w:t xml:space="preserve"> eller tilrettelegging</w:t>
      </w:r>
      <w:r>
        <w:t xml:space="preserve"> på veterinærstudiet.</w:t>
      </w:r>
    </w:p>
    <w:p w14:paraId="03E57305" w14:textId="77777777" w:rsidR="00A46E53" w:rsidRPr="00F22226" w:rsidRDefault="00A46E53" w:rsidP="00A46E53">
      <w:pPr>
        <w:pStyle w:val="Overskrift2"/>
        <w:rPr>
          <w:sz w:val="32"/>
          <w:szCs w:val="32"/>
        </w:rPr>
      </w:pPr>
      <w:bookmarkStart w:id="26" w:name="_Toc120190015"/>
      <w:r w:rsidRPr="00F22226">
        <w:rPr>
          <w:sz w:val="32"/>
          <w:szCs w:val="32"/>
        </w:rPr>
        <w:t>HMS</w:t>
      </w:r>
      <w:bookmarkEnd w:id="26"/>
      <w:r w:rsidRPr="00F22226">
        <w:rPr>
          <w:sz w:val="32"/>
          <w:szCs w:val="32"/>
        </w:rPr>
        <w:t xml:space="preserve"> </w:t>
      </w:r>
    </w:p>
    <w:p w14:paraId="147A47DB" w14:textId="2D378804" w:rsidR="00A46E53" w:rsidRDefault="00A46E53" w:rsidP="00A46E53">
      <w:r>
        <w:t>Studenter er dekket av bestemmelser i folketrygden</w:t>
      </w:r>
      <w:r w:rsidR="00B9173E">
        <w:t xml:space="preserve"> om yrkesskade</w:t>
      </w:r>
      <w:r>
        <w:t xml:space="preserve"> og HMS regler i arbeidsmiljøloven. Studenter oppfordres også til å tegne egen ulykkesforsikring. </w:t>
      </w:r>
    </w:p>
    <w:p w14:paraId="32236983" w14:textId="77777777" w:rsidR="00A46E53" w:rsidRDefault="00A46E53" w:rsidP="00A46E53"/>
    <w:p w14:paraId="13938EF9" w14:textId="77777777" w:rsidR="00A46E53" w:rsidRDefault="00A46E53" w:rsidP="00A46E53">
      <w:r>
        <w:t>Alle studenter må være vaksinert mot stivkrampe og revaksineres hvert 10. år. Ved utveksling til land hvor rabies forekommer eller hvor andre vaksiner er påkrevd blir studenter også bedt om å gjøre dette. Dette blir dekket av Veterinærhøgskolen i henhold til retningslinjene på Canvas.</w:t>
      </w:r>
    </w:p>
    <w:p w14:paraId="1EE0ABC5" w14:textId="77777777" w:rsidR="00A46E53" w:rsidRDefault="00A46E53" w:rsidP="00A46E53"/>
    <w:p w14:paraId="2C2A58B8" w14:textId="2A09C790" w:rsidR="00A46E53" w:rsidRDefault="00A46E53" w:rsidP="00A46E53">
      <w:r>
        <w:t xml:space="preserve">Folkehelseinstituttet anbefaler veterinærer i Norge som </w:t>
      </w:r>
      <w:r w:rsidR="00B9173E">
        <w:t xml:space="preserve">har risiko for å </w:t>
      </w:r>
      <w:r>
        <w:t xml:space="preserve">komme i kontakt med hunder fra rabiesinfiserte områder </w:t>
      </w:r>
      <w:r w:rsidR="00B9173E">
        <w:t xml:space="preserve">om </w:t>
      </w:r>
      <w:r>
        <w:t xml:space="preserve">å vaksinere seg. På grunn av sikkerhetstiltak på klinikkene </w:t>
      </w:r>
      <w:r w:rsidR="00B9173E">
        <w:t xml:space="preserve">på Veterinærhøyskolen </w:t>
      </w:r>
      <w:r>
        <w:t>ansees det ikke som nødvendig her.</w:t>
      </w:r>
    </w:p>
    <w:p w14:paraId="6F9A4E80" w14:textId="77777777" w:rsidR="00A46E53" w:rsidRDefault="00A46E53" w:rsidP="00A46E53"/>
    <w:p w14:paraId="0DC28588" w14:textId="40235FCC" w:rsidR="00A46E53" w:rsidRDefault="00A46E53" w:rsidP="00A46E53">
      <w:r>
        <w:t xml:space="preserve">Gravide må ta særlige forholdsregler ved håndtering av visse agens, kjemikalier eller dyr som mistenkes for å lide av en zoonose. Gravide oppfordres til å informere </w:t>
      </w:r>
      <w:r w:rsidR="00B9173E">
        <w:t>emne</w:t>
      </w:r>
      <w:r>
        <w:t xml:space="preserve">ansvarlig ved </w:t>
      </w:r>
      <w:r>
        <w:lastRenderedPageBreak/>
        <w:t xml:space="preserve">oppstart i emner som kan medføre en risiko. Gravide studenter skal ikke ta røntgenbilder eller håndtere gassanestesi. For ytterligere informasjon </w:t>
      </w:r>
      <w:r w:rsidR="00B9173E">
        <w:t>se</w:t>
      </w:r>
      <w:r>
        <w:t xml:space="preserve">: </w:t>
      </w:r>
      <w:hyperlink r:id="rId11" w:history="1">
        <w:r w:rsidRPr="000F075F">
          <w:rPr>
            <w:rStyle w:val="Hyperkobling"/>
          </w:rPr>
          <w:t>https://cp.compendia.no/nmbu/hms-handbok/110084</w:t>
        </w:r>
      </w:hyperlink>
      <w:r>
        <w:t xml:space="preserve"> </w:t>
      </w:r>
    </w:p>
    <w:p w14:paraId="7A895DC9" w14:textId="77777777" w:rsidR="00A46E53" w:rsidRDefault="00A46E53" w:rsidP="00A46E53"/>
    <w:p w14:paraId="02DFEEBF" w14:textId="5C26F667" w:rsidR="00A46E53" w:rsidRDefault="00B9173E" w:rsidP="00A46E53">
      <w:r>
        <w:t>Studentene skal f</w:t>
      </w:r>
      <w:r w:rsidR="00A46E53">
        <w:t>ølg</w:t>
      </w:r>
      <w:r>
        <w:t>e</w:t>
      </w:r>
      <w:r w:rsidR="00A46E53">
        <w:t xml:space="preserve"> undervisers anvisninger mht HM</w:t>
      </w:r>
      <w:r>
        <w:t>S</w:t>
      </w:r>
      <w:r w:rsidR="00A46E53">
        <w:t>. For fullstendig oversikt over HMS systemet NMBU</w:t>
      </w:r>
      <w:r>
        <w:t xml:space="preserve"> se</w:t>
      </w:r>
      <w:r w:rsidR="00A46E53">
        <w:t xml:space="preserve">: </w:t>
      </w:r>
      <w:hyperlink r:id="rId12" w:history="1">
        <w:r w:rsidR="00A46E53" w:rsidRPr="000F075F">
          <w:rPr>
            <w:rStyle w:val="Hyperkobling"/>
          </w:rPr>
          <w:t>https://www.nmbu.no/om/beredskap-hms</w:t>
        </w:r>
      </w:hyperlink>
      <w:r w:rsidR="00A46E53">
        <w:t xml:space="preserve"> </w:t>
      </w:r>
    </w:p>
    <w:p w14:paraId="63D6B947" w14:textId="77777777" w:rsidR="00A46E53" w:rsidRDefault="00A46E53" w:rsidP="00A46E53"/>
    <w:p w14:paraId="40BE3095" w14:textId="77777777" w:rsidR="00467448" w:rsidRDefault="00B9173E" w:rsidP="00467448">
      <w:r>
        <w:t>Studentene</w:t>
      </w:r>
      <w:r w:rsidR="00A46E53">
        <w:t xml:space="preserve"> plikter å sette deg inn i MRSA retningslinjer, forskrift og karanteneregler for produksjonsdyrklinikk. Se Canvas.</w:t>
      </w:r>
    </w:p>
    <w:p w14:paraId="3E488651" w14:textId="77777777" w:rsidR="00467448" w:rsidRDefault="00467448" w:rsidP="00467448"/>
    <w:p w14:paraId="68A3333C" w14:textId="5B5A9D11" w:rsidR="00EE1AB2" w:rsidRDefault="00EE1AB2" w:rsidP="00467448">
      <w:pPr>
        <w:rPr>
          <w:sz w:val="32"/>
        </w:rPr>
      </w:pPr>
      <w:r>
        <w:rPr>
          <w:sz w:val="32"/>
        </w:rPr>
        <w:t>Organisering av studiet</w:t>
      </w:r>
    </w:p>
    <w:p w14:paraId="57F17676" w14:textId="77777777" w:rsidR="00EE1AB2" w:rsidRDefault="00EE1AB2" w:rsidP="00EE1AB2">
      <w:r>
        <w:t xml:space="preserve">Studieplanen er bygd opp av emner på Nivå1, Nivå 2 og Nivå 3 og trådene som løper gjennom studiet i dyrevelferd og profesjonslære. </w:t>
      </w:r>
    </w:p>
    <w:p w14:paraId="655A7BC2" w14:textId="77777777" w:rsidR="00EE1AB2" w:rsidRDefault="00EE1AB2" w:rsidP="00EE1AB2"/>
    <w:p w14:paraId="5B4ABB15" w14:textId="77777777" w:rsidR="00EE1AB2" w:rsidRDefault="00EE1AB2" w:rsidP="00EE1AB2">
      <w:r>
        <w:t xml:space="preserve">Navn, studiepoeng, emneansvarlig og varighet er vedtatt for tråder og emner på Nivå 1. Resten av planene er foreløpig tentative. Det er planlagt utplasseringer og vakter i løpet av studietiden, men tidspunkt, sted og omfang er ikke endelig avklart. </w:t>
      </w:r>
      <w:bookmarkStart w:id="27" w:name="_Toc231353461"/>
    </w:p>
    <w:p w14:paraId="5CF80D43" w14:textId="77777777" w:rsidR="00EE1AB2" w:rsidRDefault="00EE1AB2" w:rsidP="00EE1AB2"/>
    <w:p w14:paraId="3321AE1D" w14:textId="415804F2" w:rsidR="00EE1AB2" w:rsidRDefault="00EE1AB2" w:rsidP="00EE1AB2">
      <w:r w:rsidRPr="001C1821">
        <w:rPr>
          <w:b/>
          <w:bCs/>
        </w:rPr>
        <w:t>Figur:</w:t>
      </w:r>
      <w:r>
        <w:t xml:space="preserve"> </w:t>
      </w:r>
      <w:r w:rsidRPr="00F06765">
        <w:t>Organisering av studiet og rekkefølge på emner og tentativt faginnhold</w:t>
      </w:r>
      <w:r w:rsidR="00077A2A">
        <w:rPr>
          <w:noProof/>
        </w:rPr>
        <w:drawing>
          <wp:inline distT="0" distB="0" distL="0" distR="0" wp14:anchorId="68C27F2B" wp14:editId="1D644D86">
            <wp:extent cx="5759450" cy="3239770"/>
            <wp:effectExtent l="0" t="0" r="0" b="0"/>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759450" cy="3239770"/>
                    </a:xfrm>
                    <a:prstGeom prst="rect">
                      <a:avLst/>
                    </a:prstGeom>
                  </pic:spPr>
                </pic:pic>
              </a:graphicData>
            </a:graphic>
          </wp:inline>
        </w:drawing>
      </w:r>
    </w:p>
    <w:p w14:paraId="73538A6C" w14:textId="683AAAF5" w:rsidR="00077A2A" w:rsidRDefault="00077A2A" w:rsidP="00EE1AB2"/>
    <w:p w14:paraId="2DBD64AD" w14:textId="6CDF8103" w:rsidR="00077A2A" w:rsidRPr="005841AA" w:rsidRDefault="00077A2A" w:rsidP="00EE1AB2">
      <w:pPr>
        <w:rPr>
          <w:b/>
          <w:bCs/>
        </w:rPr>
      </w:pPr>
    </w:p>
    <w:p w14:paraId="2E216228" w14:textId="77777777" w:rsidR="00EE1AB2" w:rsidRPr="00A46E53" w:rsidRDefault="00EE1AB2" w:rsidP="00EE1AB2">
      <w:pPr>
        <w:pStyle w:val="Overskrift2"/>
      </w:pPr>
    </w:p>
    <w:p w14:paraId="1D8A06D3" w14:textId="77777777" w:rsidR="005B5C5F" w:rsidRPr="00D625C7" w:rsidRDefault="005B5C5F" w:rsidP="005B5C5F">
      <w:pPr>
        <w:pStyle w:val="Overskrift2"/>
        <w:rPr>
          <w:rStyle w:val="Overskrift3Tegn"/>
        </w:rPr>
      </w:pPr>
      <w:bookmarkStart w:id="28" w:name="_Toc231353469"/>
      <w:bookmarkStart w:id="29" w:name="_Toc231353462"/>
      <w:bookmarkStart w:id="30" w:name="_Toc120190016"/>
      <w:bookmarkEnd w:id="27"/>
      <w:r w:rsidRPr="00D625C7">
        <w:t>Emnebeskrivelser</w:t>
      </w:r>
      <w:bookmarkEnd w:id="30"/>
      <w:r w:rsidRPr="00D625C7">
        <w:t xml:space="preserve"> </w:t>
      </w:r>
      <w:bookmarkEnd w:id="28"/>
    </w:p>
    <w:p w14:paraId="53349602" w14:textId="5AA70C44" w:rsidR="005B5C5F" w:rsidRDefault="005B5C5F" w:rsidP="005B5C5F">
      <w:r w:rsidRPr="00D625C7">
        <w:t xml:space="preserve">Denne planen revideres hver vår innen 31. mai og rammene gjelde hele kommende studieår. Høstens </w:t>
      </w:r>
      <w:r>
        <w:t>emner</w:t>
      </w:r>
      <w:r w:rsidRPr="00D625C7">
        <w:t xml:space="preserve"> skal være ferdig planlagt mht. innhold og eksamen</w:t>
      </w:r>
      <w:r>
        <w:t xml:space="preserve"> innen denne datoen</w:t>
      </w:r>
      <w:r w:rsidRPr="00D625C7">
        <w:t xml:space="preserve">, mens for </w:t>
      </w:r>
      <w:r>
        <w:t>emner</w:t>
      </w:r>
      <w:r w:rsidRPr="00D625C7">
        <w:t xml:space="preserve"> som begynner neste vårsemesteret kan det gjøres justeringer i </w:t>
      </w:r>
      <w:r w:rsidRPr="00D625C7">
        <w:lastRenderedPageBreak/>
        <w:t xml:space="preserve">undervisningsopplegg og </w:t>
      </w:r>
      <w:r w:rsidR="00AB6A57">
        <w:t xml:space="preserve">tidspunkt for </w:t>
      </w:r>
      <w:r w:rsidRPr="00D625C7">
        <w:t>eksamen på bakgrunn av forrige gjennomførings erfaringer. Justeringer for vårsemesteret foretas innen 30. november</w:t>
      </w:r>
      <w:r>
        <w:t xml:space="preserve"> </w:t>
      </w:r>
    </w:p>
    <w:p w14:paraId="236B9DE6" w14:textId="77777777" w:rsidR="005B5C5F" w:rsidRDefault="005B5C5F" w:rsidP="005B5C5F"/>
    <w:p w14:paraId="72954BDB" w14:textId="6D72C716" w:rsidR="005B5C5F" w:rsidRDefault="005B5C5F" w:rsidP="005B5C5F">
      <w:r w:rsidRPr="00BD6389">
        <w:t>Dersom praktiske forhold gjør det nødvendig</w:t>
      </w:r>
      <w:r>
        <w:t>,</w:t>
      </w:r>
      <w:r w:rsidRPr="00BD6389">
        <w:t xml:space="preserve"> kan </w:t>
      </w:r>
      <w:r w:rsidR="003B2A51">
        <w:t>D</w:t>
      </w:r>
      <w:r w:rsidRPr="00BD6389">
        <w:t xml:space="preserve">ekanen beslutte å erstatte deler av </w:t>
      </w:r>
      <w:r>
        <w:t xml:space="preserve">emnets </w:t>
      </w:r>
      <w:r w:rsidRPr="00BD6389">
        <w:t>faglige innhold med annet veterinærfaglig innhold.</w:t>
      </w:r>
      <w:r>
        <w:t xml:space="preserve"> </w:t>
      </w:r>
    </w:p>
    <w:p w14:paraId="648BFF73" w14:textId="77777777" w:rsidR="005B5C5F" w:rsidRDefault="005B5C5F" w:rsidP="005B5C5F">
      <w:pPr>
        <w:rPr>
          <w:b/>
        </w:rPr>
      </w:pPr>
    </w:p>
    <w:p w14:paraId="42FB2180" w14:textId="09BABD40" w:rsidR="005B5C5F" w:rsidRDefault="005B5C5F" w:rsidP="005B5C5F">
      <w:pPr>
        <w:pStyle w:val="Overskrift2"/>
      </w:pPr>
      <w:bookmarkStart w:id="31" w:name="_Toc120190017"/>
      <w:r>
        <w:t>Emner første studieår høst2</w:t>
      </w:r>
      <w:r w:rsidR="00D23414">
        <w:t>2</w:t>
      </w:r>
      <w:r>
        <w:t xml:space="preserve"> vår2</w:t>
      </w:r>
      <w:r w:rsidR="00D23414">
        <w:t>3</w:t>
      </w:r>
      <w:bookmarkEnd w:id="31"/>
    </w:p>
    <w:p w14:paraId="3741015E" w14:textId="4414A760" w:rsidR="005B5C5F" w:rsidRPr="00BD51F8" w:rsidRDefault="005B5C5F" w:rsidP="005B5C5F">
      <w:pPr>
        <w:rPr>
          <w:color w:val="000000"/>
        </w:rPr>
      </w:pPr>
      <w:r w:rsidRPr="00BD51F8">
        <w:t>Disse emnene er forbeholdt studenter som er tatt opp på veterinærstudiet på NMBU og undervises i studieåret 202</w:t>
      </w:r>
      <w:r w:rsidR="00967DB5">
        <w:t>2</w:t>
      </w:r>
      <w:r w:rsidRPr="00BD51F8">
        <w:t>/202</w:t>
      </w:r>
      <w:r w:rsidR="00967DB5">
        <w:t>3</w:t>
      </w:r>
      <w:r w:rsidRPr="00BD51F8">
        <w:rPr>
          <w:color w:val="000000"/>
        </w:rPr>
        <w:t xml:space="preserve"> </w:t>
      </w:r>
    </w:p>
    <w:p w14:paraId="53DE5321" w14:textId="77777777" w:rsidR="005B5C5F" w:rsidRDefault="005B5C5F" w:rsidP="005B5C5F">
      <w:pPr>
        <w:rPr>
          <w:color w:val="000000"/>
        </w:rPr>
      </w:pPr>
    </w:p>
    <w:p w14:paraId="13280CFB" w14:textId="77777777" w:rsidR="005B5C5F" w:rsidRDefault="005B5C5F" w:rsidP="005B5C5F">
      <w:pPr>
        <w:rPr>
          <w:color w:val="000000"/>
        </w:rPr>
      </w:pPr>
      <w:r>
        <w:rPr>
          <w:color w:val="000000"/>
        </w:rPr>
        <w:t xml:space="preserve">Søk på emnets nummer i søkerhåndbok NMBU.no for å se emnebeskrivelsene: </w:t>
      </w:r>
    </w:p>
    <w:p w14:paraId="0286B38F" w14:textId="77777777" w:rsidR="005B5C5F" w:rsidRDefault="00000000" w:rsidP="005B5C5F">
      <w:pPr>
        <w:rPr>
          <w:rStyle w:val="Hyperkobling"/>
        </w:rPr>
      </w:pPr>
      <w:hyperlink r:id="rId15" w:history="1">
        <w:r w:rsidR="005B5C5F" w:rsidRPr="00884E4B">
          <w:rPr>
            <w:rStyle w:val="Hyperkobling"/>
          </w:rPr>
          <w:t>https://www.nmbu.no/emnesok?text_3=All&amp;text_4=All&amp;text_5=All&amp;text=&amp;emnekode</w:t>
        </w:r>
      </w:hyperlink>
    </w:p>
    <w:p w14:paraId="04A3152C" w14:textId="77777777" w:rsidR="005B5C5F" w:rsidRDefault="005B5C5F" w:rsidP="005B5C5F">
      <w:pPr>
        <w:rPr>
          <w:rStyle w:val="Hyperkobling"/>
        </w:rPr>
      </w:pPr>
    </w:p>
    <w:p w14:paraId="7F6FF081" w14:textId="77777777" w:rsidR="005B5C5F" w:rsidRPr="001320E7" w:rsidRDefault="005B5C5F" w:rsidP="005B5C5F">
      <w:pP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984"/>
        <w:gridCol w:w="876"/>
        <w:gridCol w:w="851"/>
        <w:gridCol w:w="1730"/>
        <w:gridCol w:w="1672"/>
      </w:tblGrid>
      <w:tr w:rsidR="005B5C5F" w14:paraId="27657EFE" w14:textId="77777777" w:rsidTr="008459AB">
        <w:tc>
          <w:tcPr>
            <w:tcW w:w="2351" w:type="dxa"/>
            <w:shd w:val="clear" w:color="auto" w:fill="auto"/>
          </w:tcPr>
          <w:p w14:paraId="046A8C8E" w14:textId="77777777" w:rsidR="005B5C5F" w:rsidRPr="00717B7D" w:rsidRDefault="005B5C5F" w:rsidP="008459AB">
            <w:pPr>
              <w:rPr>
                <w:b/>
                <w:bCs/>
                <w:sz w:val="20"/>
                <w:szCs w:val="20"/>
              </w:rPr>
            </w:pPr>
            <w:r w:rsidRPr="00717B7D">
              <w:rPr>
                <w:b/>
                <w:bCs/>
                <w:sz w:val="20"/>
                <w:szCs w:val="20"/>
              </w:rPr>
              <w:t>Emne: Navn og kode norsk</w:t>
            </w:r>
          </w:p>
        </w:tc>
        <w:tc>
          <w:tcPr>
            <w:tcW w:w="1984" w:type="dxa"/>
            <w:shd w:val="clear" w:color="auto" w:fill="auto"/>
          </w:tcPr>
          <w:p w14:paraId="069EC5FB" w14:textId="77777777" w:rsidR="005B5C5F" w:rsidRPr="00717B7D" w:rsidRDefault="005B5C5F" w:rsidP="008459AB">
            <w:pPr>
              <w:rPr>
                <w:b/>
                <w:bCs/>
                <w:sz w:val="20"/>
                <w:szCs w:val="20"/>
              </w:rPr>
            </w:pPr>
            <w:r w:rsidRPr="00717B7D">
              <w:rPr>
                <w:b/>
                <w:bCs/>
                <w:sz w:val="20"/>
                <w:szCs w:val="20"/>
              </w:rPr>
              <w:t>Engelsk navn</w:t>
            </w:r>
          </w:p>
        </w:tc>
        <w:tc>
          <w:tcPr>
            <w:tcW w:w="876" w:type="dxa"/>
            <w:shd w:val="clear" w:color="auto" w:fill="auto"/>
          </w:tcPr>
          <w:p w14:paraId="141DEFF9" w14:textId="77777777" w:rsidR="005B5C5F" w:rsidRDefault="005B5C5F" w:rsidP="008459AB">
            <w:pPr>
              <w:rPr>
                <w:b/>
                <w:bCs/>
                <w:sz w:val="20"/>
                <w:szCs w:val="20"/>
              </w:rPr>
            </w:pPr>
            <w:r>
              <w:rPr>
                <w:b/>
                <w:bCs/>
                <w:sz w:val="20"/>
                <w:szCs w:val="20"/>
              </w:rPr>
              <w:t xml:space="preserve">Antall </w:t>
            </w:r>
          </w:p>
          <w:p w14:paraId="5B8BE95D" w14:textId="77777777" w:rsidR="005B5C5F" w:rsidRPr="00717B7D" w:rsidRDefault="005B5C5F" w:rsidP="008459AB">
            <w:pPr>
              <w:rPr>
                <w:b/>
                <w:bCs/>
                <w:sz w:val="20"/>
                <w:szCs w:val="20"/>
              </w:rPr>
            </w:pPr>
            <w:r w:rsidRPr="00717B7D">
              <w:rPr>
                <w:b/>
                <w:bCs/>
                <w:sz w:val="20"/>
                <w:szCs w:val="20"/>
              </w:rPr>
              <w:t>uker</w:t>
            </w:r>
          </w:p>
        </w:tc>
        <w:tc>
          <w:tcPr>
            <w:tcW w:w="851" w:type="dxa"/>
            <w:shd w:val="clear" w:color="auto" w:fill="auto"/>
          </w:tcPr>
          <w:p w14:paraId="218480AF" w14:textId="77777777" w:rsidR="005B5C5F" w:rsidRPr="00717B7D" w:rsidRDefault="005B5C5F" w:rsidP="008459AB">
            <w:pPr>
              <w:rPr>
                <w:b/>
                <w:bCs/>
                <w:sz w:val="20"/>
                <w:szCs w:val="20"/>
              </w:rPr>
            </w:pPr>
            <w:r w:rsidRPr="00717B7D">
              <w:rPr>
                <w:b/>
                <w:bCs/>
                <w:sz w:val="20"/>
                <w:szCs w:val="20"/>
              </w:rPr>
              <w:t>Studie-</w:t>
            </w:r>
          </w:p>
          <w:p w14:paraId="734982A0" w14:textId="77777777" w:rsidR="005B5C5F" w:rsidRPr="00717B7D" w:rsidRDefault="005B5C5F" w:rsidP="008459AB">
            <w:pPr>
              <w:rPr>
                <w:b/>
                <w:bCs/>
                <w:sz w:val="20"/>
                <w:szCs w:val="20"/>
              </w:rPr>
            </w:pPr>
            <w:r w:rsidRPr="00717B7D">
              <w:rPr>
                <w:b/>
                <w:bCs/>
                <w:sz w:val="20"/>
                <w:szCs w:val="20"/>
              </w:rPr>
              <w:t>poeng</w:t>
            </w:r>
          </w:p>
        </w:tc>
        <w:tc>
          <w:tcPr>
            <w:tcW w:w="1730" w:type="dxa"/>
            <w:shd w:val="clear" w:color="auto" w:fill="auto"/>
          </w:tcPr>
          <w:p w14:paraId="66253826" w14:textId="77777777" w:rsidR="005B5C5F" w:rsidRPr="00717B7D" w:rsidRDefault="005B5C5F" w:rsidP="008459AB">
            <w:pPr>
              <w:rPr>
                <w:b/>
                <w:bCs/>
                <w:sz w:val="20"/>
                <w:szCs w:val="20"/>
              </w:rPr>
            </w:pPr>
            <w:r w:rsidRPr="00717B7D">
              <w:rPr>
                <w:b/>
                <w:bCs/>
                <w:sz w:val="20"/>
                <w:szCs w:val="20"/>
              </w:rPr>
              <w:t>Blokkansvarlig</w:t>
            </w:r>
          </w:p>
        </w:tc>
        <w:tc>
          <w:tcPr>
            <w:tcW w:w="1672" w:type="dxa"/>
            <w:shd w:val="clear" w:color="auto" w:fill="auto"/>
          </w:tcPr>
          <w:p w14:paraId="3CE7E5BE" w14:textId="77777777" w:rsidR="005B5C5F" w:rsidRPr="00717B7D" w:rsidRDefault="005B5C5F" w:rsidP="008459AB">
            <w:pPr>
              <w:rPr>
                <w:b/>
                <w:bCs/>
                <w:sz w:val="20"/>
                <w:szCs w:val="20"/>
              </w:rPr>
            </w:pPr>
            <w:r w:rsidRPr="00717B7D">
              <w:rPr>
                <w:b/>
                <w:bCs/>
                <w:sz w:val="20"/>
                <w:szCs w:val="20"/>
              </w:rPr>
              <w:t>Emneansvarlig</w:t>
            </w:r>
          </w:p>
        </w:tc>
      </w:tr>
      <w:tr w:rsidR="005B5C5F" w:rsidRPr="00744724" w14:paraId="2D7A4989" w14:textId="77777777" w:rsidTr="008459AB">
        <w:tc>
          <w:tcPr>
            <w:tcW w:w="2351" w:type="dxa"/>
            <w:shd w:val="clear" w:color="auto" w:fill="auto"/>
          </w:tcPr>
          <w:p w14:paraId="7BC5AF5C" w14:textId="70ED7BB3" w:rsidR="005B5C5F" w:rsidRPr="00461E90" w:rsidRDefault="005B5C5F" w:rsidP="008459AB">
            <w:pPr>
              <w:rPr>
                <w:sz w:val="20"/>
                <w:szCs w:val="20"/>
              </w:rPr>
            </w:pPr>
            <w:r w:rsidRPr="00461E90">
              <w:rPr>
                <w:b/>
                <w:bCs/>
                <w:sz w:val="20"/>
                <w:szCs w:val="20"/>
              </w:rPr>
              <w:t>Vet350</w:t>
            </w:r>
            <w:r w:rsidRPr="00461E90">
              <w:rPr>
                <w:sz w:val="20"/>
                <w:szCs w:val="20"/>
              </w:rPr>
              <w:t xml:space="preserve"> Husdyrets grunnleggende behov og miljø (inklusiv 4 uker husdyrpraksis og </w:t>
            </w:r>
            <w:r w:rsidR="00FD237B">
              <w:rPr>
                <w:sz w:val="20"/>
                <w:szCs w:val="20"/>
              </w:rPr>
              <w:t>4</w:t>
            </w:r>
            <w:r w:rsidRPr="00461E90">
              <w:rPr>
                <w:sz w:val="20"/>
                <w:szCs w:val="20"/>
              </w:rPr>
              <w:t>x2 t vakt i fjøset i tillegg)</w:t>
            </w:r>
          </w:p>
        </w:tc>
        <w:tc>
          <w:tcPr>
            <w:tcW w:w="1984" w:type="dxa"/>
            <w:shd w:val="clear" w:color="auto" w:fill="auto"/>
          </w:tcPr>
          <w:p w14:paraId="69E55B7F" w14:textId="77777777" w:rsidR="005B5C5F" w:rsidRPr="00461E90" w:rsidRDefault="005B5C5F" w:rsidP="008459AB">
            <w:pPr>
              <w:rPr>
                <w:sz w:val="20"/>
                <w:szCs w:val="20"/>
                <w:lang w:val="en-US"/>
              </w:rPr>
            </w:pPr>
            <w:r w:rsidRPr="00461E90">
              <w:rPr>
                <w:sz w:val="20"/>
                <w:szCs w:val="20"/>
                <w:lang w:val="en-US"/>
              </w:rPr>
              <w:t xml:space="preserve">Basic animal husbandry </w:t>
            </w:r>
          </w:p>
        </w:tc>
        <w:tc>
          <w:tcPr>
            <w:tcW w:w="876" w:type="dxa"/>
            <w:shd w:val="clear" w:color="auto" w:fill="auto"/>
          </w:tcPr>
          <w:p w14:paraId="1EF419BD" w14:textId="77777777" w:rsidR="005B5C5F" w:rsidRPr="00461E90" w:rsidRDefault="005B5C5F" w:rsidP="008459AB">
            <w:pPr>
              <w:rPr>
                <w:sz w:val="20"/>
                <w:szCs w:val="20"/>
              </w:rPr>
            </w:pPr>
            <w:r w:rsidRPr="00461E90">
              <w:rPr>
                <w:sz w:val="20"/>
                <w:szCs w:val="20"/>
              </w:rPr>
              <w:t>2,5</w:t>
            </w:r>
          </w:p>
        </w:tc>
        <w:tc>
          <w:tcPr>
            <w:tcW w:w="851" w:type="dxa"/>
            <w:shd w:val="clear" w:color="auto" w:fill="auto"/>
          </w:tcPr>
          <w:p w14:paraId="158C3224" w14:textId="77777777" w:rsidR="005B5C5F" w:rsidRPr="00461E90" w:rsidRDefault="005B5C5F" w:rsidP="008459AB">
            <w:pPr>
              <w:rPr>
                <w:sz w:val="20"/>
                <w:szCs w:val="20"/>
              </w:rPr>
            </w:pPr>
            <w:r w:rsidRPr="00461E90">
              <w:rPr>
                <w:sz w:val="20"/>
                <w:szCs w:val="20"/>
              </w:rPr>
              <w:t>4</w:t>
            </w:r>
          </w:p>
        </w:tc>
        <w:tc>
          <w:tcPr>
            <w:tcW w:w="1730" w:type="dxa"/>
            <w:shd w:val="clear" w:color="auto" w:fill="auto"/>
          </w:tcPr>
          <w:p w14:paraId="3E6C57AF" w14:textId="77777777" w:rsidR="005B5C5F" w:rsidRPr="00461E90" w:rsidRDefault="005B5C5F" w:rsidP="008459AB">
            <w:pPr>
              <w:rPr>
                <w:sz w:val="20"/>
                <w:szCs w:val="20"/>
              </w:rPr>
            </w:pPr>
          </w:p>
        </w:tc>
        <w:tc>
          <w:tcPr>
            <w:tcW w:w="1672" w:type="dxa"/>
            <w:shd w:val="clear" w:color="auto" w:fill="auto"/>
          </w:tcPr>
          <w:p w14:paraId="5D6CAEC9" w14:textId="77777777" w:rsidR="005B5C5F" w:rsidRPr="00461E90" w:rsidRDefault="005B5C5F" w:rsidP="008459AB">
            <w:pPr>
              <w:rPr>
                <w:sz w:val="20"/>
                <w:szCs w:val="20"/>
              </w:rPr>
            </w:pPr>
            <w:r w:rsidRPr="00461E90">
              <w:rPr>
                <w:sz w:val="20"/>
                <w:szCs w:val="20"/>
              </w:rPr>
              <w:t>Helene Ween</w:t>
            </w:r>
          </w:p>
        </w:tc>
      </w:tr>
      <w:tr w:rsidR="005B5C5F" w:rsidRPr="00744724" w14:paraId="55386214" w14:textId="77777777" w:rsidTr="008459AB">
        <w:tc>
          <w:tcPr>
            <w:tcW w:w="2351" w:type="dxa"/>
            <w:shd w:val="clear" w:color="auto" w:fill="auto"/>
          </w:tcPr>
          <w:p w14:paraId="4763D18E" w14:textId="77777777" w:rsidR="005B5C5F" w:rsidRPr="00461E90" w:rsidRDefault="005B5C5F" w:rsidP="008459AB">
            <w:pPr>
              <w:rPr>
                <w:b/>
                <w:bCs/>
                <w:sz w:val="20"/>
                <w:szCs w:val="20"/>
              </w:rPr>
            </w:pPr>
            <w:r w:rsidRPr="00461E90">
              <w:rPr>
                <w:b/>
                <w:bCs/>
                <w:sz w:val="20"/>
                <w:szCs w:val="20"/>
              </w:rPr>
              <w:t xml:space="preserve">Vet350b </w:t>
            </w:r>
            <w:r w:rsidRPr="00461E90">
              <w:rPr>
                <w:sz w:val="20"/>
                <w:szCs w:val="20"/>
              </w:rPr>
              <w:t>Husdyrpraksis</w:t>
            </w:r>
          </w:p>
        </w:tc>
        <w:tc>
          <w:tcPr>
            <w:tcW w:w="1984" w:type="dxa"/>
            <w:shd w:val="clear" w:color="auto" w:fill="auto"/>
          </w:tcPr>
          <w:p w14:paraId="5B6B04AF" w14:textId="77777777" w:rsidR="005B5C5F" w:rsidRPr="00461E90" w:rsidRDefault="005B5C5F" w:rsidP="008459AB">
            <w:pPr>
              <w:rPr>
                <w:sz w:val="20"/>
                <w:szCs w:val="20"/>
                <w:lang w:val="en-US"/>
              </w:rPr>
            </w:pPr>
            <w:r w:rsidRPr="00461E90">
              <w:rPr>
                <w:sz w:val="20"/>
                <w:szCs w:val="20"/>
                <w:lang w:val="en-US"/>
              </w:rPr>
              <w:t>Husbandry practice</w:t>
            </w:r>
          </w:p>
        </w:tc>
        <w:tc>
          <w:tcPr>
            <w:tcW w:w="876" w:type="dxa"/>
            <w:shd w:val="clear" w:color="auto" w:fill="auto"/>
          </w:tcPr>
          <w:p w14:paraId="339F8E15" w14:textId="77777777" w:rsidR="005B5C5F" w:rsidRPr="00461E90" w:rsidRDefault="005B5C5F" w:rsidP="008459AB">
            <w:pPr>
              <w:rPr>
                <w:sz w:val="20"/>
                <w:szCs w:val="20"/>
              </w:rPr>
            </w:pPr>
            <w:r w:rsidRPr="00461E90">
              <w:rPr>
                <w:sz w:val="20"/>
                <w:szCs w:val="20"/>
              </w:rPr>
              <w:t>4</w:t>
            </w:r>
          </w:p>
        </w:tc>
        <w:tc>
          <w:tcPr>
            <w:tcW w:w="851" w:type="dxa"/>
            <w:shd w:val="clear" w:color="auto" w:fill="auto"/>
          </w:tcPr>
          <w:p w14:paraId="0B1A93AC" w14:textId="77777777" w:rsidR="005B5C5F" w:rsidRPr="00461E90" w:rsidRDefault="005B5C5F" w:rsidP="008459AB">
            <w:pPr>
              <w:rPr>
                <w:sz w:val="20"/>
                <w:szCs w:val="20"/>
              </w:rPr>
            </w:pPr>
            <w:r w:rsidRPr="00461E90">
              <w:rPr>
                <w:sz w:val="20"/>
                <w:szCs w:val="20"/>
              </w:rPr>
              <w:t>0</w:t>
            </w:r>
          </w:p>
        </w:tc>
        <w:tc>
          <w:tcPr>
            <w:tcW w:w="1730" w:type="dxa"/>
            <w:shd w:val="clear" w:color="auto" w:fill="auto"/>
          </w:tcPr>
          <w:p w14:paraId="159FF15F" w14:textId="77777777" w:rsidR="005B5C5F" w:rsidRPr="00461E90" w:rsidRDefault="005B5C5F" w:rsidP="008459AB">
            <w:pPr>
              <w:rPr>
                <w:sz w:val="20"/>
                <w:szCs w:val="20"/>
              </w:rPr>
            </w:pPr>
          </w:p>
        </w:tc>
        <w:tc>
          <w:tcPr>
            <w:tcW w:w="1672" w:type="dxa"/>
            <w:shd w:val="clear" w:color="auto" w:fill="auto"/>
          </w:tcPr>
          <w:p w14:paraId="33FB92B8" w14:textId="77777777" w:rsidR="005B5C5F" w:rsidRPr="00461E90" w:rsidRDefault="005B5C5F" w:rsidP="008459AB">
            <w:pPr>
              <w:rPr>
                <w:sz w:val="20"/>
                <w:szCs w:val="20"/>
              </w:rPr>
            </w:pPr>
            <w:r w:rsidRPr="00461E90">
              <w:rPr>
                <w:sz w:val="20"/>
                <w:szCs w:val="20"/>
              </w:rPr>
              <w:t>Hallgeir Flø</w:t>
            </w:r>
          </w:p>
        </w:tc>
      </w:tr>
      <w:tr w:rsidR="005B5C5F" w:rsidRPr="00744724" w14:paraId="116927DA" w14:textId="77777777" w:rsidTr="008459AB">
        <w:tc>
          <w:tcPr>
            <w:tcW w:w="2351" w:type="dxa"/>
            <w:shd w:val="clear" w:color="auto" w:fill="auto"/>
          </w:tcPr>
          <w:p w14:paraId="6F176CCF" w14:textId="77777777" w:rsidR="005B5C5F" w:rsidRPr="00461E90" w:rsidRDefault="005B5C5F" w:rsidP="008459AB">
            <w:pPr>
              <w:rPr>
                <w:sz w:val="20"/>
                <w:szCs w:val="20"/>
              </w:rPr>
            </w:pPr>
            <w:r w:rsidRPr="00461E90">
              <w:rPr>
                <w:b/>
                <w:bCs/>
                <w:sz w:val="20"/>
                <w:szCs w:val="20"/>
              </w:rPr>
              <w:t>Vet351</w:t>
            </w:r>
            <w:r w:rsidRPr="00461E90">
              <w:rPr>
                <w:sz w:val="20"/>
                <w:szCs w:val="20"/>
              </w:rPr>
              <w:t xml:space="preserve"> Virveldyrets oppbygging og funksjon</w:t>
            </w:r>
          </w:p>
        </w:tc>
        <w:tc>
          <w:tcPr>
            <w:tcW w:w="1984" w:type="dxa"/>
            <w:shd w:val="clear" w:color="auto" w:fill="auto"/>
          </w:tcPr>
          <w:p w14:paraId="70B62F57" w14:textId="77777777" w:rsidR="005B5C5F" w:rsidRPr="00461E90" w:rsidRDefault="005B5C5F" w:rsidP="008459AB">
            <w:pPr>
              <w:rPr>
                <w:sz w:val="20"/>
                <w:szCs w:val="20"/>
                <w:lang w:val="en-US"/>
              </w:rPr>
            </w:pPr>
            <w:r w:rsidRPr="00461E90">
              <w:rPr>
                <w:sz w:val="20"/>
                <w:szCs w:val="20"/>
                <w:lang w:val="en-US"/>
              </w:rPr>
              <w:t>The structure and function of animals in veterinary medicine</w:t>
            </w:r>
          </w:p>
        </w:tc>
        <w:tc>
          <w:tcPr>
            <w:tcW w:w="876" w:type="dxa"/>
            <w:shd w:val="clear" w:color="auto" w:fill="auto"/>
          </w:tcPr>
          <w:p w14:paraId="18431D69" w14:textId="77777777" w:rsidR="005B5C5F" w:rsidRPr="00461E90" w:rsidRDefault="005B5C5F" w:rsidP="008459AB">
            <w:pPr>
              <w:rPr>
                <w:sz w:val="20"/>
                <w:szCs w:val="20"/>
              </w:rPr>
            </w:pPr>
            <w:r w:rsidRPr="00461E90">
              <w:rPr>
                <w:sz w:val="20"/>
                <w:szCs w:val="20"/>
              </w:rPr>
              <w:t>13,5</w:t>
            </w:r>
          </w:p>
        </w:tc>
        <w:tc>
          <w:tcPr>
            <w:tcW w:w="851" w:type="dxa"/>
            <w:shd w:val="clear" w:color="auto" w:fill="auto"/>
          </w:tcPr>
          <w:p w14:paraId="61CC01E9" w14:textId="77777777" w:rsidR="005B5C5F" w:rsidRPr="00461E90" w:rsidRDefault="005B5C5F" w:rsidP="008459AB">
            <w:pPr>
              <w:rPr>
                <w:sz w:val="20"/>
                <w:szCs w:val="20"/>
              </w:rPr>
            </w:pPr>
            <w:r w:rsidRPr="00461E90">
              <w:rPr>
                <w:sz w:val="20"/>
                <w:szCs w:val="20"/>
              </w:rPr>
              <w:t>20</w:t>
            </w:r>
          </w:p>
        </w:tc>
        <w:tc>
          <w:tcPr>
            <w:tcW w:w="1730" w:type="dxa"/>
            <w:shd w:val="clear" w:color="auto" w:fill="auto"/>
          </w:tcPr>
          <w:p w14:paraId="6A722D65" w14:textId="77777777" w:rsidR="005B5C5F" w:rsidRPr="00461E90" w:rsidRDefault="005B5C5F" w:rsidP="008459AB">
            <w:pPr>
              <w:rPr>
                <w:sz w:val="20"/>
                <w:szCs w:val="20"/>
              </w:rPr>
            </w:pPr>
          </w:p>
        </w:tc>
        <w:tc>
          <w:tcPr>
            <w:tcW w:w="1672" w:type="dxa"/>
            <w:shd w:val="clear" w:color="auto" w:fill="auto"/>
          </w:tcPr>
          <w:p w14:paraId="39446F28" w14:textId="77777777" w:rsidR="005B5C5F" w:rsidRPr="00461E90" w:rsidRDefault="005B5C5F" w:rsidP="008459AB">
            <w:pPr>
              <w:rPr>
                <w:sz w:val="20"/>
                <w:szCs w:val="20"/>
              </w:rPr>
            </w:pPr>
            <w:r w:rsidRPr="00461E90">
              <w:rPr>
                <w:sz w:val="20"/>
                <w:szCs w:val="20"/>
              </w:rPr>
              <w:t>Bjørn Høyheim</w:t>
            </w:r>
          </w:p>
        </w:tc>
      </w:tr>
      <w:tr w:rsidR="005B5C5F" w:rsidRPr="00744724" w14:paraId="19856FAA" w14:textId="77777777" w:rsidTr="008459AB">
        <w:tc>
          <w:tcPr>
            <w:tcW w:w="2351" w:type="dxa"/>
            <w:shd w:val="clear" w:color="auto" w:fill="auto"/>
          </w:tcPr>
          <w:p w14:paraId="0A2A9344" w14:textId="77777777" w:rsidR="005B5C5F" w:rsidRPr="00461E90" w:rsidRDefault="005B5C5F" w:rsidP="008459AB">
            <w:pPr>
              <w:rPr>
                <w:sz w:val="20"/>
                <w:szCs w:val="20"/>
              </w:rPr>
            </w:pPr>
            <w:r w:rsidRPr="00461E90">
              <w:rPr>
                <w:b/>
                <w:bCs/>
                <w:sz w:val="20"/>
                <w:szCs w:val="20"/>
              </w:rPr>
              <w:t>Vet352</w:t>
            </w:r>
            <w:r w:rsidRPr="00461E90">
              <w:rPr>
                <w:sz w:val="20"/>
                <w:szCs w:val="20"/>
              </w:rPr>
              <w:t xml:space="preserve"> Profesjonslære </w:t>
            </w:r>
          </w:p>
          <w:p w14:paraId="1E604C9B" w14:textId="77777777" w:rsidR="005B5C5F" w:rsidRPr="00461E90" w:rsidRDefault="005B5C5F" w:rsidP="008459AB">
            <w:pPr>
              <w:rPr>
                <w:sz w:val="20"/>
                <w:szCs w:val="20"/>
              </w:rPr>
            </w:pPr>
          </w:p>
          <w:p w14:paraId="6F6792EC" w14:textId="77777777" w:rsidR="005B5C5F" w:rsidRPr="00461E90" w:rsidRDefault="005B5C5F" w:rsidP="008459AB">
            <w:pPr>
              <w:rPr>
                <w:sz w:val="20"/>
                <w:szCs w:val="20"/>
              </w:rPr>
            </w:pPr>
          </w:p>
        </w:tc>
        <w:tc>
          <w:tcPr>
            <w:tcW w:w="1984" w:type="dxa"/>
            <w:shd w:val="clear" w:color="auto" w:fill="auto"/>
          </w:tcPr>
          <w:p w14:paraId="737C65E9" w14:textId="77777777" w:rsidR="005B5C5F" w:rsidRPr="00461E90" w:rsidRDefault="005B5C5F" w:rsidP="008459AB">
            <w:pPr>
              <w:rPr>
                <w:sz w:val="20"/>
                <w:szCs w:val="20"/>
              </w:rPr>
            </w:pPr>
            <w:r w:rsidRPr="00461E90">
              <w:rPr>
                <w:sz w:val="20"/>
                <w:szCs w:val="20"/>
              </w:rPr>
              <w:t>Professional studies</w:t>
            </w:r>
          </w:p>
        </w:tc>
        <w:tc>
          <w:tcPr>
            <w:tcW w:w="876" w:type="dxa"/>
            <w:shd w:val="clear" w:color="auto" w:fill="auto"/>
          </w:tcPr>
          <w:p w14:paraId="065E975B" w14:textId="77777777" w:rsidR="005B5C5F" w:rsidRPr="00461E90" w:rsidRDefault="005B5C5F" w:rsidP="008459AB">
            <w:pPr>
              <w:rPr>
                <w:sz w:val="20"/>
                <w:szCs w:val="20"/>
              </w:rPr>
            </w:pPr>
            <w:r w:rsidRPr="00461E90">
              <w:rPr>
                <w:sz w:val="20"/>
                <w:szCs w:val="20"/>
              </w:rPr>
              <w:t xml:space="preserve">2 </w:t>
            </w:r>
          </w:p>
        </w:tc>
        <w:tc>
          <w:tcPr>
            <w:tcW w:w="851" w:type="dxa"/>
            <w:shd w:val="clear" w:color="auto" w:fill="auto"/>
          </w:tcPr>
          <w:p w14:paraId="75E12D56" w14:textId="77777777" w:rsidR="005B5C5F" w:rsidRPr="00461E90" w:rsidRDefault="005B5C5F" w:rsidP="008459AB">
            <w:pPr>
              <w:rPr>
                <w:sz w:val="20"/>
                <w:szCs w:val="20"/>
              </w:rPr>
            </w:pPr>
            <w:r w:rsidRPr="00461E90">
              <w:rPr>
                <w:sz w:val="20"/>
                <w:szCs w:val="20"/>
              </w:rPr>
              <w:t>3</w:t>
            </w:r>
          </w:p>
        </w:tc>
        <w:tc>
          <w:tcPr>
            <w:tcW w:w="1730" w:type="dxa"/>
            <w:shd w:val="clear" w:color="auto" w:fill="auto"/>
          </w:tcPr>
          <w:p w14:paraId="5A952DAF" w14:textId="77777777" w:rsidR="005B5C5F" w:rsidRPr="00461E90" w:rsidRDefault="005B5C5F" w:rsidP="008459AB">
            <w:pPr>
              <w:rPr>
                <w:sz w:val="20"/>
                <w:szCs w:val="20"/>
              </w:rPr>
            </w:pPr>
          </w:p>
        </w:tc>
        <w:tc>
          <w:tcPr>
            <w:tcW w:w="1672" w:type="dxa"/>
            <w:shd w:val="clear" w:color="auto" w:fill="auto"/>
          </w:tcPr>
          <w:p w14:paraId="28066CB7" w14:textId="77777777" w:rsidR="005B5C5F" w:rsidRPr="00461E90" w:rsidRDefault="005B5C5F" w:rsidP="008459AB">
            <w:pPr>
              <w:rPr>
                <w:sz w:val="20"/>
                <w:szCs w:val="20"/>
              </w:rPr>
            </w:pPr>
            <w:r w:rsidRPr="00461E90">
              <w:rPr>
                <w:sz w:val="20"/>
                <w:szCs w:val="20"/>
              </w:rPr>
              <w:t>Eystein Skjerve</w:t>
            </w:r>
          </w:p>
        </w:tc>
      </w:tr>
      <w:tr w:rsidR="005B5C5F" w:rsidRPr="00744724" w14:paraId="21EEA449" w14:textId="77777777" w:rsidTr="008459AB">
        <w:tc>
          <w:tcPr>
            <w:tcW w:w="2351" w:type="dxa"/>
            <w:shd w:val="clear" w:color="auto" w:fill="auto"/>
          </w:tcPr>
          <w:p w14:paraId="2F1995AA" w14:textId="77777777" w:rsidR="005B5C5F" w:rsidRPr="00461E90" w:rsidRDefault="005B5C5F" w:rsidP="008459AB">
            <w:pPr>
              <w:rPr>
                <w:sz w:val="20"/>
                <w:szCs w:val="20"/>
              </w:rPr>
            </w:pPr>
            <w:r w:rsidRPr="00461E90">
              <w:rPr>
                <w:b/>
                <w:bCs/>
                <w:sz w:val="20"/>
                <w:szCs w:val="20"/>
              </w:rPr>
              <w:t>Vet353</w:t>
            </w:r>
            <w:r w:rsidRPr="00461E90">
              <w:rPr>
                <w:sz w:val="20"/>
                <w:szCs w:val="20"/>
              </w:rPr>
              <w:t xml:space="preserve"> Dyrevelferd</w:t>
            </w:r>
          </w:p>
          <w:p w14:paraId="038F6A7C" w14:textId="77777777" w:rsidR="005B5C5F" w:rsidRPr="00461E90" w:rsidRDefault="005B5C5F" w:rsidP="008459AB">
            <w:pPr>
              <w:rPr>
                <w:sz w:val="20"/>
                <w:szCs w:val="20"/>
              </w:rPr>
            </w:pPr>
            <w:r w:rsidRPr="00461E90">
              <w:rPr>
                <w:sz w:val="20"/>
                <w:szCs w:val="20"/>
              </w:rPr>
              <w:t>(Hele tråden)</w:t>
            </w:r>
          </w:p>
          <w:p w14:paraId="2FF4D4B7" w14:textId="77777777" w:rsidR="005B5C5F" w:rsidRPr="00461E90" w:rsidRDefault="005B5C5F" w:rsidP="008459AB">
            <w:pPr>
              <w:rPr>
                <w:sz w:val="20"/>
                <w:szCs w:val="20"/>
              </w:rPr>
            </w:pPr>
            <w:r w:rsidRPr="00461E90">
              <w:rPr>
                <w:sz w:val="20"/>
                <w:szCs w:val="20"/>
              </w:rPr>
              <w:t>2 uker første studieår, 3 studiepoeng</w:t>
            </w:r>
          </w:p>
        </w:tc>
        <w:tc>
          <w:tcPr>
            <w:tcW w:w="1984" w:type="dxa"/>
            <w:shd w:val="clear" w:color="auto" w:fill="auto"/>
          </w:tcPr>
          <w:p w14:paraId="5E9136C3" w14:textId="77777777" w:rsidR="005B5C5F" w:rsidRPr="00461E90" w:rsidRDefault="005B5C5F" w:rsidP="008459AB">
            <w:pPr>
              <w:rPr>
                <w:sz w:val="20"/>
                <w:szCs w:val="20"/>
              </w:rPr>
            </w:pPr>
            <w:r w:rsidRPr="00461E90">
              <w:rPr>
                <w:sz w:val="20"/>
                <w:szCs w:val="20"/>
              </w:rPr>
              <w:t>Animal Welfare</w:t>
            </w:r>
          </w:p>
        </w:tc>
        <w:tc>
          <w:tcPr>
            <w:tcW w:w="876" w:type="dxa"/>
            <w:shd w:val="clear" w:color="auto" w:fill="auto"/>
          </w:tcPr>
          <w:p w14:paraId="03EEBF38" w14:textId="77777777" w:rsidR="005B5C5F" w:rsidRPr="00461E90" w:rsidRDefault="005B5C5F" w:rsidP="008459AB">
            <w:pPr>
              <w:rPr>
                <w:sz w:val="20"/>
                <w:szCs w:val="20"/>
              </w:rPr>
            </w:pPr>
            <w:r w:rsidRPr="00461E90">
              <w:rPr>
                <w:sz w:val="20"/>
                <w:szCs w:val="20"/>
              </w:rPr>
              <w:t>2</w:t>
            </w:r>
          </w:p>
        </w:tc>
        <w:tc>
          <w:tcPr>
            <w:tcW w:w="851" w:type="dxa"/>
            <w:shd w:val="clear" w:color="auto" w:fill="auto"/>
          </w:tcPr>
          <w:p w14:paraId="792A7BCA" w14:textId="77777777" w:rsidR="005B5C5F" w:rsidRPr="00461E90" w:rsidRDefault="005B5C5F" w:rsidP="008459AB">
            <w:pPr>
              <w:rPr>
                <w:sz w:val="20"/>
                <w:szCs w:val="20"/>
              </w:rPr>
            </w:pPr>
            <w:r w:rsidRPr="00461E90">
              <w:rPr>
                <w:sz w:val="20"/>
                <w:szCs w:val="20"/>
              </w:rPr>
              <w:t>3</w:t>
            </w:r>
          </w:p>
        </w:tc>
        <w:tc>
          <w:tcPr>
            <w:tcW w:w="1730" w:type="dxa"/>
            <w:shd w:val="clear" w:color="auto" w:fill="auto"/>
          </w:tcPr>
          <w:p w14:paraId="6DDBFA47" w14:textId="77777777" w:rsidR="005B5C5F" w:rsidRPr="00461E90" w:rsidRDefault="005B5C5F" w:rsidP="008459AB">
            <w:pPr>
              <w:rPr>
                <w:sz w:val="20"/>
                <w:szCs w:val="20"/>
              </w:rPr>
            </w:pPr>
          </w:p>
        </w:tc>
        <w:tc>
          <w:tcPr>
            <w:tcW w:w="1672" w:type="dxa"/>
            <w:shd w:val="clear" w:color="auto" w:fill="auto"/>
          </w:tcPr>
          <w:p w14:paraId="2B1D6669" w14:textId="77777777" w:rsidR="005B5C5F" w:rsidRPr="00461E90" w:rsidRDefault="005B5C5F" w:rsidP="008459AB">
            <w:pPr>
              <w:rPr>
                <w:sz w:val="20"/>
                <w:szCs w:val="20"/>
              </w:rPr>
            </w:pPr>
            <w:r w:rsidRPr="00461E90">
              <w:rPr>
                <w:sz w:val="20"/>
                <w:szCs w:val="20"/>
              </w:rPr>
              <w:t>Andrew Janczak</w:t>
            </w:r>
          </w:p>
        </w:tc>
      </w:tr>
      <w:tr w:rsidR="005B5C5F" w:rsidRPr="00744724" w14:paraId="4AEDDF92" w14:textId="77777777" w:rsidTr="008459AB">
        <w:tc>
          <w:tcPr>
            <w:tcW w:w="2351" w:type="dxa"/>
            <w:shd w:val="clear" w:color="auto" w:fill="auto"/>
          </w:tcPr>
          <w:p w14:paraId="5B214BB3" w14:textId="2A0C5906" w:rsidR="005B5C5F" w:rsidRPr="00461E90" w:rsidRDefault="005B5C5F" w:rsidP="008459AB">
            <w:pPr>
              <w:rPr>
                <w:sz w:val="20"/>
                <w:szCs w:val="20"/>
              </w:rPr>
            </w:pPr>
            <w:r w:rsidRPr="00461E90">
              <w:rPr>
                <w:b/>
                <w:bCs/>
                <w:sz w:val="20"/>
                <w:szCs w:val="20"/>
              </w:rPr>
              <w:t xml:space="preserve">Vet354 </w:t>
            </w:r>
            <w:r w:rsidR="00D541F0">
              <w:rPr>
                <w:b/>
                <w:bCs/>
                <w:sz w:val="20"/>
                <w:szCs w:val="20"/>
              </w:rPr>
              <w:t>A</w:t>
            </w:r>
            <w:r w:rsidR="00D124B0">
              <w:rPr>
                <w:b/>
                <w:bCs/>
                <w:sz w:val="20"/>
                <w:szCs w:val="20"/>
              </w:rPr>
              <w:t xml:space="preserve"> </w:t>
            </w:r>
            <w:r w:rsidRPr="00461E90">
              <w:rPr>
                <w:sz w:val="20"/>
                <w:szCs w:val="20"/>
              </w:rPr>
              <w:t xml:space="preserve">Organsystemer: </w:t>
            </w:r>
            <w:r w:rsidR="007B0C29">
              <w:rPr>
                <w:sz w:val="20"/>
                <w:szCs w:val="20"/>
              </w:rPr>
              <w:t>B</w:t>
            </w:r>
            <w:r w:rsidRPr="00461E90">
              <w:rPr>
                <w:sz w:val="20"/>
                <w:szCs w:val="20"/>
              </w:rPr>
              <w:t>evegelsesapparatet fordøyelsesapparatet, sirkulasjonssystemet, respirasjonssystemet og urinorganer</w:t>
            </w:r>
          </w:p>
        </w:tc>
        <w:tc>
          <w:tcPr>
            <w:tcW w:w="1984" w:type="dxa"/>
            <w:shd w:val="clear" w:color="auto" w:fill="auto"/>
          </w:tcPr>
          <w:p w14:paraId="2762014C" w14:textId="77777777" w:rsidR="005B5C5F" w:rsidRPr="00461E90" w:rsidRDefault="005B5C5F" w:rsidP="008459AB">
            <w:pPr>
              <w:rPr>
                <w:sz w:val="20"/>
                <w:szCs w:val="20"/>
                <w:lang w:val="en-US"/>
              </w:rPr>
            </w:pPr>
            <w:r w:rsidRPr="00461E90">
              <w:rPr>
                <w:sz w:val="20"/>
                <w:szCs w:val="20"/>
                <w:lang w:val="en-US"/>
              </w:rPr>
              <w:t>Organ systems: Locomotor, Alimentary, Circulation, Respiratory and Urinary systems</w:t>
            </w:r>
          </w:p>
        </w:tc>
        <w:tc>
          <w:tcPr>
            <w:tcW w:w="876" w:type="dxa"/>
            <w:shd w:val="clear" w:color="auto" w:fill="auto"/>
          </w:tcPr>
          <w:p w14:paraId="75D89055" w14:textId="30E1B512" w:rsidR="005B5C5F" w:rsidRPr="00461E90" w:rsidRDefault="00E657EA" w:rsidP="008459AB">
            <w:pPr>
              <w:rPr>
                <w:sz w:val="20"/>
                <w:szCs w:val="20"/>
              </w:rPr>
            </w:pPr>
            <w:r>
              <w:rPr>
                <w:sz w:val="20"/>
                <w:szCs w:val="20"/>
              </w:rPr>
              <w:t>14</w:t>
            </w:r>
          </w:p>
        </w:tc>
        <w:tc>
          <w:tcPr>
            <w:tcW w:w="851" w:type="dxa"/>
            <w:shd w:val="clear" w:color="auto" w:fill="auto"/>
          </w:tcPr>
          <w:p w14:paraId="1025F0E9" w14:textId="5DEC377F" w:rsidR="005B5C5F" w:rsidRPr="00461E90" w:rsidRDefault="000715B3" w:rsidP="008459AB">
            <w:pPr>
              <w:rPr>
                <w:sz w:val="20"/>
                <w:szCs w:val="20"/>
              </w:rPr>
            </w:pPr>
            <w:r>
              <w:rPr>
                <w:sz w:val="20"/>
                <w:szCs w:val="20"/>
              </w:rPr>
              <w:t>21</w:t>
            </w:r>
          </w:p>
        </w:tc>
        <w:tc>
          <w:tcPr>
            <w:tcW w:w="1730" w:type="dxa"/>
            <w:shd w:val="clear" w:color="auto" w:fill="auto"/>
          </w:tcPr>
          <w:p w14:paraId="1A97E101" w14:textId="618C22F5" w:rsidR="005B5C5F" w:rsidRPr="00461E90" w:rsidRDefault="005B5C5F" w:rsidP="008459AB">
            <w:pPr>
              <w:rPr>
                <w:sz w:val="20"/>
                <w:szCs w:val="20"/>
              </w:rPr>
            </w:pPr>
            <w:r w:rsidRPr="00461E90">
              <w:rPr>
                <w:sz w:val="20"/>
                <w:szCs w:val="20"/>
              </w:rPr>
              <w:t>Bevegelsesapparat</w:t>
            </w:r>
            <w:r>
              <w:rPr>
                <w:sz w:val="20"/>
                <w:szCs w:val="20"/>
              </w:rPr>
              <w:t>et</w:t>
            </w:r>
            <w:r w:rsidRPr="00461E90">
              <w:rPr>
                <w:sz w:val="20"/>
                <w:szCs w:val="20"/>
              </w:rPr>
              <w:t xml:space="preserve">: </w:t>
            </w:r>
            <w:r w:rsidR="00B52810">
              <w:rPr>
                <w:sz w:val="20"/>
                <w:szCs w:val="20"/>
              </w:rPr>
              <w:t xml:space="preserve"> Runa Rørtveit</w:t>
            </w:r>
          </w:p>
          <w:p w14:paraId="7210458D" w14:textId="77777777" w:rsidR="00967DB5" w:rsidRPr="00461E90" w:rsidRDefault="00967DB5" w:rsidP="00967DB5">
            <w:pPr>
              <w:rPr>
                <w:sz w:val="20"/>
                <w:szCs w:val="20"/>
              </w:rPr>
            </w:pPr>
            <w:r w:rsidRPr="00461E90">
              <w:rPr>
                <w:sz w:val="20"/>
                <w:szCs w:val="20"/>
              </w:rPr>
              <w:t xml:space="preserve">Sirk/Resp/Urin: </w:t>
            </w:r>
          </w:p>
          <w:p w14:paraId="754927DB" w14:textId="77777777" w:rsidR="00967DB5" w:rsidRPr="00461E90" w:rsidRDefault="00967DB5" w:rsidP="00967DB5">
            <w:pPr>
              <w:rPr>
                <w:sz w:val="20"/>
                <w:szCs w:val="20"/>
              </w:rPr>
            </w:pPr>
            <w:r w:rsidRPr="00461E90">
              <w:rPr>
                <w:sz w:val="20"/>
                <w:szCs w:val="20"/>
              </w:rPr>
              <w:t>Runa Rørtveit</w:t>
            </w:r>
          </w:p>
          <w:p w14:paraId="4F9FAC58" w14:textId="53B75225" w:rsidR="005B5C5F" w:rsidRPr="00461E90" w:rsidRDefault="005B5C5F" w:rsidP="008459AB">
            <w:pPr>
              <w:rPr>
                <w:sz w:val="20"/>
                <w:szCs w:val="20"/>
              </w:rPr>
            </w:pPr>
            <w:r w:rsidRPr="00461E90">
              <w:rPr>
                <w:sz w:val="20"/>
                <w:szCs w:val="20"/>
              </w:rPr>
              <w:t xml:space="preserve">Fordøyelsesapparatet: </w:t>
            </w:r>
            <w:r w:rsidR="00B52810">
              <w:rPr>
                <w:sz w:val="20"/>
                <w:szCs w:val="20"/>
              </w:rPr>
              <w:t>Karin Zimmer</w:t>
            </w:r>
          </w:p>
          <w:p w14:paraId="34006821" w14:textId="77777777" w:rsidR="005B5C5F" w:rsidRPr="00461E90" w:rsidRDefault="005B5C5F" w:rsidP="00B52810">
            <w:pPr>
              <w:rPr>
                <w:sz w:val="20"/>
                <w:szCs w:val="20"/>
              </w:rPr>
            </w:pPr>
          </w:p>
        </w:tc>
        <w:tc>
          <w:tcPr>
            <w:tcW w:w="1672" w:type="dxa"/>
            <w:shd w:val="clear" w:color="auto" w:fill="auto"/>
          </w:tcPr>
          <w:p w14:paraId="0EA78033" w14:textId="77777777" w:rsidR="005B5C5F" w:rsidRPr="00461E90" w:rsidRDefault="005B5C5F" w:rsidP="008459AB">
            <w:pPr>
              <w:rPr>
                <w:sz w:val="20"/>
                <w:szCs w:val="20"/>
              </w:rPr>
            </w:pPr>
            <w:r w:rsidRPr="00461E90">
              <w:rPr>
                <w:sz w:val="20"/>
                <w:szCs w:val="20"/>
              </w:rPr>
              <w:t>Charles Press</w:t>
            </w:r>
          </w:p>
        </w:tc>
      </w:tr>
      <w:tr w:rsidR="00B52810" w:rsidRPr="00744724" w14:paraId="7B57DBC2" w14:textId="77777777" w:rsidTr="008459AB">
        <w:tc>
          <w:tcPr>
            <w:tcW w:w="2351" w:type="dxa"/>
            <w:shd w:val="clear" w:color="auto" w:fill="auto"/>
          </w:tcPr>
          <w:p w14:paraId="054AE575" w14:textId="13C5CF9E" w:rsidR="00B52810" w:rsidRPr="00461E90" w:rsidRDefault="00B52810" w:rsidP="008459AB">
            <w:pPr>
              <w:rPr>
                <w:b/>
                <w:bCs/>
                <w:sz w:val="20"/>
                <w:szCs w:val="20"/>
              </w:rPr>
            </w:pPr>
            <w:r>
              <w:rPr>
                <w:b/>
                <w:bCs/>
                <w:sz w:val="20"/>
                <w:szCs w:val="20"/>
              </w:rPr>
              <w:t>Vet 354 B</w:t>
            </w:r>
            <w:r w:rsidR="00025B67">
              <w:rPr>
                <w:b/>
                <w:bCs/>
                <w:sz w:val="20"/>
                <w:szCs w:val="20"/>
              </w:rPr>
              <w:t xml:space="preserve"> Ernæring og metabolisme</w:t>
            </w:r>
          </w:p>
        </w:tc>
        <w:tc>
          <w:tcPr>
            <w:tcW w:w="1984" w:type="dxa"/>
            <w:shd w:val="clear" w:color="auto" w:fill="auto"/>
          </w:tcPr>
          <w:p w14:paraId="2551717A" w14:textId="13E94FD2" w:rsidR="00B52810" w:rsidRPr="00710EE8" w:rsidRDefault="00025B67" w:rsidP="008459AB">
            <w:pPr>
              <w:rPr>
                <w:sz w:val="20"/>
                <w:szCs w:val="20"/>
              </w:rPr>
            </w:pPr>
            <w:r>
              <w:rPr>
                <w:sz w:val="20"/>
                <w:szCs w:val="20"/>
              </w:rPr>
              <w:t xml:space="preserve">Animal nutrition </w:t>
            </w:r>
            <w:r w:rsidR="00D17A8C">
              <w:rPr>
                <w:sz w:val="20"/>
                <w:szCs w:val="20"/>
              </w:rPr>
              <w:t>and metabolism</w:t>
            </w:r>
          </w:p>
        </w:tc>
        <w:tc>
          <w:tcPr>
            <w:tcW w:w="876" w:type="dxa"/>
            <w:shd w:val="clear" w:color="auto" w:fill="auto"/>
          </w:tcPr>
          <w:p w14:paraId="407B2319" w14:textId="2557067D" w:rsidR="00B52810" w:rsidRPr="00461E90" w:rsidRDefault="00D17A8C" w:rsidP="008459AB">
            <w:pPr>
              <w:rPr>
                <w:b/>
                <w:bCs/>
                <w:sz w:val="20"/>
                <w:szCs w:val="20"/>
              </w:rPr>
            </w:pPr>
            <w:r>
              <w:rPr>
                <w:b/>
                <w:bCs/>
                <w:sz w:val="20"/>
                <w:szCs w:val="20"/>
              </w:rPr>
              <w:t>6</w:t>
            </w:r>
          </w:p>
        </w:tc>
        <w:tc>
          <w:tcPr>
            <w:tcW w:w="851" w:type="dxa"/>
            <w:shd w:val="clear" w:color="auto" w:fill="auto"/>
          </w:tcPr>
          <w:p w14:paraId="4EFE3E63" w14:textId="028BBFF3" w:rsidR="00B52810" w:rsidRPr="00461E90" w:rsidRDefault="00D17A8C" w:rsidP="008459AB">
            <w:pPr>
              <w:rPr>
                <w:b/>
                <w:bCs/>
                <w:sz w:val="20"/>
                <w:szCs w:val="20"/>
              </w:rPr>
            </w:pPr>
            <w:r>
              <w:rPr>
                <w:b/>
                <w:bCs/>
                <w:sz w:val="20"/>
                <w:szCs w:val="20"/>
              </w:rPr>
              <w:t>9</w:t>
            </w:r>
          </w:p>
        </w:tc>
        <w:tc>
          <w:tcPr>
            <w:tcW w:w="1730" w:type="dxa"/>
            <w:shd w:val="clear" w:color="auto" w:fill="auto"/>
          </w:tcPr>
          <w:p w14:paraId="0AAC40AC" w14:textId="77777777" w:rsidR="00B52810" w:rsidRPr="00461E90" w:rsidRDefault="00B52810" w:rsidP="008459AB">
            <w:pPr>
              <w:rPr>
                <w:b/>
                <w:bCs/>
                <w:sz w:val="20"/>
                <w:szCs w:val="20"/>
              </w:rPr>
            </w:pPr>
          </w:p>
        </w:tc>
        <w:tc>
          <w:tcPr>
            <w:tcW w:w="1672" w:type="dxa"/>
            <w:shd w:val="clear" w:color="auto" w:fill="auto"/>
          </w:tcPr>
          <w:p w14:paraId="0D39BEC2" w14:textId="27301935" w:rsidR="00B52810" w:rsidRPr="00461E90" w:rsidRDefault="00D17A8C" w:rsidP="008459AB">
            <w:pPr>
              <w:rPr>
                <w:sz w:val="20"/>
                <w:szCs w:val="20"/>
              </w:rPr>
            </w:pPr>
            <w:r>
              <w:rPr>
                <w:sz w:val="20"/>
                <w:szCs w:val="20"/>
              </w:rPr>
              <w:t>Michael Tranulis</w:t>
            </w:r>
          </w:p>
        </w:tc>
      </w:tr>
      <w:tr w:rsidR="005B5C5F" w:rsidRPr="00744724" w14:paraId="19CD4635" w14:textId="77777777" w:rsidTr="008459AB">
        <w:tc>
          <w:tcPr>
            <w:tcW w:w="2351" w:type="dxa"/>
            <w:shd w:val="clear" w:color="auto" w:fill="auto"/>
          </w:tcPr>
          <w:p w14:paraId="22A6C2FA" w14:textId="77777777" w:rsidR="005B5C5F" w:rsidRPr="00461E90" w:rsidRDefault="005B5C5F" w:rsidP="008459AB">
            <w:pPr>
              <w:rPr>
                <w:b/>
                <w:bCs/>
                <w:sz w:val="20"/>
                <w:szCs w:val="20"/>
              </w:rPr>
            </w:pPr>
            <w:r w:rsidRPr="00461E90">
              <w:rPr>
                <w:b/>
                <w:bCs/>
                <w:sz w:val="20"/>
                <w:szCs w:val="20"/>
              </w:rPr>
              <w:t>Totalt første studieår:</w:t>
            </w:r>
          </w:p>
        </w:tc>
        <w:tc>
          <w:tcPr>
            <w:tcW w:w="1984" w:type="dxa"/>
            <w:shd w:val="clear" w:color="auto" w:fill="auto"/>
          </w:tcPr>
          <w:p w14:paraId="7292A99D" w14:textId="77777777" w:rsidR="005B5C5F" w:rsidRPr="00461E90" w:rsidRDefault="005B5C5F" w:rsidP="008459AB">
            <w:pPr>
              <w:rPr>
                <w:sz w:val="20"/>
                <w:szCs w:val="20"/>
                <w:lang w:val="en-US"/>
              </w:rPr>
            </w:pPr>
          </w:p>
        </w:tc>
        <w:tc>
          <w:tcPr>
            <w:tcW w:w="876" w:type="dxa"/>
            <w:shd w:val="clear" w:color="auto" w:fill="auto"/>
          </w:tcPr>
          <w:p w14:paraId="7F81E018" w14:textId="77777777" w:rsidR="005B5C5F" w:rsidRPr="00461E90" w:rsidRDefault="005B5C5F" w:rsidP="008459AB">
            <w:pPr>
              <w:rPr>
                <w:b/>
                <w:bCs/>
                <w:sz w:val="20"/>
                <w:szCs w:val="20"/>
              </w:rPr>
            </w:pPr>
            <w:r w:rsidRPr="00461E90">
              <w:rPr>
                <w:b/>
                <w:bCs/>
                <w:sz w:val="20"/>
                <w:szCs w:val="20"/>
              </w:rPr>
              <w:t xml:space="preserve">40 + 4 </w:t>
            </w:r>
          </w:p>
          <w:p w14:paraId="347F06DC" w14:textId="77777777" w:rsidR="005B5C5F" w:rsidRPr="00461E90" w:rsidRDefault="005B5C5F" w:rsidP="008459AB">
            <w:pPr>
              <w:rPr>
                <w:b/>
                <w:bCs/>
                <w:sz w:val="20"/>
                <w:szCs w:val="20"/>
              </w:rPr>
            </w:pPr>
            <w:r w:rsidRPr="00461E90">
              <w:rPr>
                <w:b/>
                <w:bCs/>
                <w:sz w:val="20"/>
                <w:szCs w:val="20"/>
              </w:rPr>
              <w:t>uker praksis</w:t>
            </w:r>
          </w:p>
        </w:tc>
        <w:tc>
          <w:tcPr>
            <w:tcW w:w="851" w:type="dxa"/>
            <w:shd w:val="clear" w:color="auto" w:fill="auto"/>
          </w:tcPr>
          <w:p w14:paraId="0836EF6E" w14:textId="77777777" w:rsidR="005B5C5F" w:rsidRPr="00461E90" w:rsidRDefault="005B5C5F" w:rsidP="008459AB">
            <w:pPr>
              <w:rPr>
                <w:b/>
                <w:bCs/>
                <w:sz w:val="20"/>
                <w:szCs w:val="20"/>
              </w:rPr>
            </w:pPr>
            <w:r w:rsidRPr="00461E90">
              <w:rPr>
                <w:b/>
                <w:bCs/>
                <w:sz w:val="20"/>
                <w:szCs w:val="20"/>
              </w:rPr>
              <w:t>60</w:t>
            </w:r>
          </w:p>
        </w:tc>
        <w:tc>
          <w:tcPr>
            <w:tcW w:w="1730" w:type="dxa"/>
            <w:shd w:val="clear" w:color="auto" w:fill="auto"/>
          </w:tcPr>
          <w:p w14:paraId="3E8C09B5" w14:textId="77777777" w:rsidR="005B5C5F" w:rsidRPr="00461E90" w:rsidRDefault="005B5C5F" w:rsidP="008459AB">
            <w:pPr>
              <w:rPr>
                <w:b/>
                <w:bCs/>
                <w:sz w:val="20"/>
                <w:szCs w:val="20"/>
              </w:rPr>
            </w:pPr>
          </w:p>
        </w:tc>
        <w:tc>
          <w:tcPr>
            <w:tcW w:w="1672" w:type="dxa"/>
            <w:shd w:val="clear" w:color="auto" w:fill="auto"/>
          </w:tcPr>
          <w:p w14:paraId="1D5D27D1" w14:textId="77777777" w:rsidR="005B5C5F" w:rsidRPr="00461E90" w:rsidRDefault="005B5C5F" w:rsidP="008459AB">
            <w:pPr>
              <w:rPr>
                <w:sz w:val="20"/>
                <w:szCs w:val="20"/>
              </w:rPr>
            </w:pPr>
          </w:p>
        </w:tc>
      </w:tr>
    </w:tbl>
    <w:p w14:paraId="730B2B74" w14:textId="77777777" w:rsidR="005B5C5F" w:rsidRDefault="005B5C5F" w:rsidP="005B5C5F"/>
    <w:p w14:paraId="0C0E344A" w14:textId="77777777" w:rsidR="005B5C5F" w:rsidRDefault="005B5C5F" w:rsidP="005B5C5F">
      <w:pPr>
        <w:pStyle w:val="Overskrift2"/>
      </w:pPr>
      <w:bookmarkStart w:id="32" w:name="_Toc120190018"/>
      <w:r>
        <w:t>Emner andre studieår høst22 vår23</w:t>
      </w:r>
      <w:bookmarkEnd w:id="32"/>
    </w:p>
    <w:p w14:paraId="17F8BCBF" w14:textId="77777777" w:rsidR="005B5C5F" w:rsidRDefault="005B5C5F" w:rsidP="005B5C5F"/>
    <w:p w14:paraId="3C6DB844" w14:textId="77777777" w:rsidR="005B5C5F" w:rsidRDefault="005B5C5F" w:rsidP="005B5C5F">
      <w:r>
        <w:lastRenderedPageBreak/>
        <w:t>Disse emnene skal undervises for kull 21 høsten 2022 og våren 2023 og blir publisert i søkerhåndboka sommeren 2022:</w:t>
      </w:r>
    </w:p>
    <w:p w14:paraId="5842CA1D" w14:textId="77777777" w:rsidR="005B5C5F" w:rsidRDefault="005B5C5F" w:rsidP="005B5C5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868"/>
        <w:gridCol w:w="825"/>
        <w:gridCol w:w="26"/>
        <w:gridCol w:w="879"/>
        <w:gridCol w:w="2268"/>
        <w:gridCol w:w="1984"/>
      </w:tblGrid>
      <w:tr w:rsidR="005B5C5F" w:rsidRPr="00461E90" w14:paraId="2DDF72E1" w14:textId="77777777" w:rsidTr="00662137">
        <w:tc>
          <w:tcPr>
            <w:tcW w:w="2351" w:type="dxa"/>
            <w:shd w:val="clear" w:color="auto" w:fill="auto"/>
          </w:tcPr>
          <w:p w14:paraId="1550AA55" w14:textId="77777777" w:rsidR="005B5C5F" w:rsidRPr="00717B7D" w:rsidRDefault="005B5C5F" w:rsidP="008459AB">
            <w:pPr>
              <w:rPr>
                <w:b/>
                <w:bCs/>
                <w:sz w:val="20"/>
                <w:szCs w:val="20"/>
              </w:rPr>
            </w:pPr>
            <w:r w:rsidRPr="00717B7D">
              <w:rPr>
                <w:b/>
                <w:bCs/>
                <w:sz w:val="20"/>
                <w:szCs w:val="20"/>
              </w:rPr>
              <w:t>Emne: Navn og kode norsk</w:t>
            </w:r>
          </w:p>
        </w:tc>
        <w:tc>
          <w:tcPr>
            <w:tcW w:w="1868" w:type="dxa"/>
            <w:shd w:val="clear" w:color="auto" w:fill="auto"/>
          </w:tcPr>
          <w:p w14:paraId="52A332A7" w14:textId="77777777" w:rsidR="005B5C5F" w:rsidRPr="00717B7D" w:rsidRDefault="005B5C5F" w:rsidP="008459AB">
            <w:pPr>
              <w:rPr>
                <w:b/>
                <w:bCs/>
                <w:sz w:val="20"/>
                <w:szCs w:val="20"/>
              </w:rPr>
            </w:pPr>
            <w:r w:rsidRPr="00717B7D">
              <w:rPr>
                <w:b/>
                <w:bCs/>
                <w:sz w:val="20"/>
                <w:szCs w:val="20"/>
              </w:rPr>
              <w:t>Engelsk navn</w:t>
            </w:r>
          </w:p>
        </w:tc>
        <w:tc>
          <w:tcPr>
            <w:tcW w:w="851" w:type="dxa"/>
            <w:gridSpan w:val="2"/>
            <w:shd w:val="clear" w:color="auto" w:fill="auto"/>
          </w:tcPr>
          <w:p w14:paraId="59DB1E36" w14:textId="77777777" w:rsidR="005B5C5F" w:rsidRPr="00717B7D" w:rsidRDefault="005B5C5F" w:rsidP="008459AB">
            <w:pPr>
              <w:rPr>
                <w:b/>
                <w:bCs/>
                <w:sz w:val="20"/>
                <w:szCs w:val="20"/>
              </w:rPr>
            </w:pPr>
            <w:r>
              <w:rPr>
                <w:b/>
                <w:bCs/>
                <w:sz w:val="20"/>
                <w:szCs w:val="20"/>
              </w:rPr>
              <w:t xml:space="preserve">Antall </w:t>
            </w:r>
            <w:r w:rsidRPr="00717B7D">
              <w:rPr>
                <w:b/>
                <w:bCs/>
                <w:sz w:val="20"/>
                <w:szCs w:val="20"/>
              </w:rPr>
              <w:t>uker</w:t>
            </w:r>
          </w:p>
        </w:tc>
        <w:tc>
          <w:tcPr>
            <w:tcW w:w="879" w:type="dxa"/>
            <w:shd w:val="clear" w:color="auto" w:fill="auto"/>
          </w:tcPr>
          <w:p w14:paraId="4622ECE3" w14:textId="3B5D8805" w:rsidR="005B5C5F" w:rsidRPr="00717B7D" w:rsidRDefault="005B5C5F" w:rsidP="008459AB">
            <w:pPr>
              <w:rPr>
                <w:b/>
                <w:bCs/>
                <w:sz w:val="20"/>
                <w:szCs w:val="20"/>
              </w:rPr>
            </w:pPr>
            <w:r w:rsidRPr="00717B7D">
              <w:rPr>
                <w:b/>
                <w:bCs/>
                <w:sz w:val="20"/>
                <w:szCs w:val="20"/>
              </w:rPr>
              <w:t>Studie</w:t>
            </w:r>
            <w:r w:rsidR="00662137">
              <w:rPr>
                <w:b/>
                <w:bCs/>
                <w:sz w:val="20"/>
                <w:szCs w:val="20"/>
              </w:rPr>
              <w:t>-</w:t>
            </w:r>
            <w:r w:rsidRPr="00717B7D">
              <w:rPr>
                <w:b/>
                <w:bCs/>
                <w:sz w:val="20"/>
                <w:szCs w:val="20"/>
              </w:rPr>
              <w:t>poeng</w:t>
            </w:r>
          </w:p>
        </w:tc>
        <w:tc>
          <w:tcPr>
            <w:tcW w:w="2268" w:type="dxa"/>
            <w:shd w:val="clear" w:color="auto" w:fill="auto"/>
          </w:tcPr>
          <w:p w14:paraId="44E69030" w14:textId="77777777" w:rsidR="005B5C5F" w:rsidRPr="00717B7D" w:rsidRDefault="005B5C5F" w:rsidP="008459AB">
            <w:pPr>
              <w:rPr>
                <w:b/>
                <w:bCs/>
                <w:sz w:val="20"/>
                <w:szCs w:val="20"/>
              </w:rPr>
            </w:pPr>
            <w:r w:rsidRPr="00717B7D">
              <w:rPr>
                <w:b/>
                <w:bCs/>
                <w:sz w:val="20"/>
                <w:szCs w:val="20"/>
              </w:rPr>
              <w:t>Blokkansvarlig</w:t>
            </w:r>
          </w:p>
        </w:tc>
        <w:tc>
          <w:tcPr>
            <w:tcW w:w="1984" w:type="dxa"/>
            <w:shd w:val="clear" w:color="auto" w:fill="auto"/>
          </w:tcPr>
          <w:p w14:paraId="5C366577" w14:textId="77777777" w:rsidR="005B5C5F" w:rsidRPr="00717B7D" w:rsidRDefault="005B5C5F" w:rsidP="008459AB">
            <w:pPr>
              <w:rPr>
                <w:b/>
                <w:bCs/>
                <w:sz w:val="20"/>
                <w:szCs w:val="20"/>
              </w:rPr>
            </w:pPr>
            <w:r w:rsidRPr="00717B7D">
              <w:rPr>
                <w:b/>
                <w:bCs/>
                <w:sz w:val="20"/>
                <w:szCs w:val="20"/>
              </w:rPr>
              <w:t>Emneansvarlig</w:t>
            </w:r>
          </w:p>
        </w:tc>
      </w:tr>
      <w:tr w:rsidR="005B5C5F" w:rsidRPr="00A46DBC" w14:paraId="56E80CEB" w14:textId="77777777" w:rsidTr="00662137">
        <w:tc>
          <w:tcPr>
            <w:tcW w:w="2351" w:type="dxa"/>
            <w:shd w:val="clear" w:color="auto" w:fill="auto"/>
          </w:tcPr>
          <w:p w14:paraId="7046E3BF" w14:textId="77777777" w:rsidR="005B5C5F" w:rsidRPr="00461E90" w:rsidRDefault="005B5C5F" w:rsidP="008459AB">
            <w:pPr>
              <w:rPr>
                <w:sz w:val="20"/>
                <w:szCs w:val="20"/>
              </w:rPr>
            </w:pPr>
            <w:r w:rsidRPr="00461E90">
              <w:rPr>
                <w:b/>
                <w:bCs/>
                <w:sz w:val="20"/>
                <w:szCs w:val="20"/>
              </w:rPr>
              <w:t>Vet355</w:t>
            </w:r>
            <w:r w:rsidRPr="00461E90">
              <w:rPr>
                <w:sz w:val="20"/>
                <w:szCs w:val="20"/>
              </w:rPr>
              <w:t xml:space="preserve"> Organsystemer: Nervesystemet, endokrinologi, reproduksjon, obstetrikk, hud, blod og immunsystem</w:t>
            </w:r>
          </w:p>
        </w:tc>
        <w:tc>
          <w:tcPr>
            <w:tcW w:w="1868" w:type="dxa"/>
            <w:shd w:val="clear" w:color="auto" w:fill="auto"/>
          </w:tcPr>
          <w:p w14:paraId="6A9C1790" w14:textId="77777777" w:rsidR="005B5C5F" w:rsidRPr="00461E90" w:rsidRDefault="005B5C5F" w:rsidP="008459AB">
            <w:pPr>
              <w:rPr>
                <w:sz w:val="20"/>
                <w:szCs w:val="20"/>
                <w:lang w:val="en-US"/>
              </w:rPr>
            </w:pPr>
            <w:r w:rsidRPr="00461E90">
              <w:rPr>
                <w:sz w:val="20"/>
                <w:szCs w:val="20"/>
                <w:lang w:val="en-US"/>
              </w:rPr>
              <w:t>Organ systems: Neurology, Endocrinology, Reproduction, Obstetrics, Skin, Haemopoietic and Immune systems</w:t>
            </w:r>
          </w:p>
        </w:tc>
        <w:tc>
          <w:tcPr>
            <w:tcW w:w="825" w:type="dxa"/>
            <w:shd w:val="clear" w:color="auto" w:fill="auto"/>
          </w:tcPr>
          <w:p w14:paraId="0140CEDA" w14:textId="77777777" w:rsidR="005B5C5F" w:rsidRPr="00461E90" w:rsidRDefault="005B5C5F" w:rsidP="008459AB">
            <w:pPr>
              <w:rPr>
                <w:sz w:val="20"/>
                <w:szCs w:val="20"/>
              </w:rPr>
            </w:pPr>
            <w:r w:rsidRPr="00461E90">
              <w:rPr>
                <w:sz w:val="20"/>
                <w:szCs w:val="20"/>
              </w:rPr>
              <w:t>11</w:t>
            </w:r>
          </w:p>
        </w:tc>
        <w:tc>
          <w:tcPr>
            <w:tcW w:w="905" w:type="dxa"/>
            <w:gridSpan w:val="2"/>
            <w:shd w:val="clear" w:color="auto" w:fill="auto"/>
          </w:tcPr>
          <w:p w14:paraId="2E4C2503" w14:textId="77777777" w:rsidR="005B5C5F" w:rsidRPr="00461E90" w:rsidRDefault="005B5C5F" w:rsidP="008459AB">
            <w:pPr>
              <w:rPr>
                <w:sz w:val="20"/>
                <w:szCs w:val="20"/>
              </w:rPr>
            </w:pPr>
            <w:r w:rsidRPr="00461E90">
              <w:rPr>
                <w:sz w:val="20"/>
                <w:szCs w:val="20"/>
              </w:rPr>
              <w:t>16,5</w:t>
            </w:r>
          </w:p>
        </w:tc>
        <w:tc>
          <w:tcPr>
            <w:tcW w:w="2268" w:type="dxa"/>
            <w:shd w:val="clear" w:color="auto" w:fill="auto"/>
          </w:tcPr>
          <w:p w14:paraId="3A34B730" w14:textId="77777777" w:rsidR="005B5C5F" w:rsidRPr="00461E90" w:rsidRDefault="005B5C5F" w:rsidP="008459AB">
            <w:pPr>
              <w:rPr>
                <w:sz w:val="20"/>
                <w:szCs w:val="20"/>
              </w:rPr>
            </w:pPr>
            <w:r w:rsidRPr="00461E90">
              <w:rPr>
                <w:sz w:val="20"/>
                <w:szCs w:val="20"/>
              </w:rPr>
              <w:t xml:space="preserve">Nevro/Endo: </w:t>
            </w:r>
          </w:p>
          <w:p w14:paraId="13647C47" w14:textId="77777777" w:rsidR="005B5C5F" w:rsidRPr="00461E90" w:rsidRDefault="005B5C5F" w:rsidP="008459AB">
            <w:pPr>
              <w:rPr>
                <w:sz w:val="20"/>
                <w:szCs w:val="20"/>
              </w:rPr>
            </w:pPr>
            <w:r w:rsidRPr="00461E90">
              <w:rPr>
                <w:sz w:val="20"/>
                <w:szCs w:val="20"/>
              </w:rPr>
              <w:t>Erling Olaf Koppang</w:t>
            </w:r>
          </w:p>
          <w:p w14:paraId="110064B2" w14:textId="77777777" w:rsidR="005B5C5F" w:rsidRPr="00461E90" w:rsidRDefault="005B5C5F" w:rsidP="008459AB">
            <w:pPr>
              <w:rPr>
                <w:sz w:val="20"/>
                <w:szCs w:val="20"/>
              </w:rPr>
            </w:pPr>
            <w:r w:rsidRPr="00461E90">
              <w:rPr>
                <w:sz w:val="20"/>
                <w:szCs w:val="20"/>
              </w:rPr>
              <w:t xml:space="preserve">Reproduksjon/obstetrikk: </w:t>
            </w:r>
          </w:p>
          <w:p w14:paraId="03F00A36" w14:textId="77777777" w:rsidR="000E24E4" w:rsidRDefault="000E24E4" w:rsidP="008459AB">
            <w:pPr>
              <w:rPr>
                <w:sz w:val="20"/>
                <w:szCs w:val="20"/>
              </w:rPr>
            </w:pPr>
            <w:r>
              <w:rPr>
                <w:sz w:val="20"/>
                <w:szCs w:val="20"/>
              </w:rPr>
              <w:t>Håvard Bjørgen</w:t>
            </w:r>
          </w:p>
          <w:p w14:paraId="11214AFA" w14:textId="1C159B35" w:rsidR="005B5C5F" w:rsidRPr="00461E90" w:rsidRDefault="005B5C5F" w:rsidP="008459AB">
            <w:pPr>
              <w:rPr>
                <w:sz w:val="20"/>
                <w:szCs w:val="20"/>
              </w:rPr>
            </w:pPr>
            <w:r w:rsidRPr="00461E90">
              <w:rPr>
                <w:sz w:val="20"/>
                <w:szCs w:val="20"/>
              </w:rPr>
              <w:t xml:space="preserve">hud/immunologi: </w:t>
            </w:r>
          </w:p>
          <w:p w14:paraId="454607CD" w14:textId="77777777" w:rsidR="005B5C5F" w:rsidRPr="00461E90" w:rsidRDefault="005B5C5F" w:rsidP="008459AB">
            <w:pPr>
              <w:rPr>
                <w:sz w:val="20"/>
                <w:szCs w:val="20"/>
              </w:rPr>
            </w:pPr>
            <w:r w:rsidRPr="00461E90">
              <w:rPr>
                <w:sz w:val="20"/>
                <w:szCs w:val="20"/>
              </w:rPr>
              <w:t>Hege Lund</w:t>
            </w:r>
          </w:p>
          <w:p w14:paraId="2AA6190B" w14:textId="77777777" w:rsidR="005B5C5F" w:rsidRPr="00461E90" w:rsidRDefault="005B5C5F" w:rsidP="008459AB">
            <w:pPr>
              <w:rPr>
                <w:sz w:val="20"/>
                <w:szCs w:val="20"/>
              </w:rPr>
            </w:pPr>
          </w:p>
        </w:tc>
        <w:tc>
          <w:tcPr>
            <w:tcW w:w="1984" w:type="dxa"/>
            <w:shd w:val="clear" w:color="auto" w:fill="auto"/>
          </w:tcPr>
          <w:p w14:paraId="411B7F1B" w14:textId="77777777" w:rsidR="005B5C5F" w:rsidRPr="00461E90" w:rsidRDefault="005B5C5F" w:rsidP="008459AB">
            <w:pPr>
              <w:rPr>
                <w:sz w:val="20"/>
                <w:szCs w:val="20"/>
              </w:rPr>
            </w:pPr>
            <w:r w:rsidRPr="00461E90">
              <w:rPr>
                <w:sz w:val="20"/>
                <w:szCs w:val="20"/>
              </w:rPr>
              <w:t>Ida Beitnes Johansen</w:t>
            </w:r>
          </w:p>
        </w:tc>
      </w:tr>
      <w:tr w:rsidR="005B5C5F" w:rsidRPr="00A46DBC" w14:paraId="65A96F4C" w14:textId="77777777" w:rsidTr="00662137">
        <w:tc>
          <w:tcPr>
            <w:tcW w:w="2351" w:type="dxa"/>
            <w:shd w:val="clear" w:color="auto" w:fill="auto"/>
          </w:tcPr>
          <w:p w14:paraId="1F44729B" w14:textId="77777777" w:rsidR="005B5C5F" w:rsidRPr="00461E90" w:rsidRDefault="005B5C5F" w:rsidP="008459AB">
            <w:pPr>
              <w:rPr>
                <w:sz w:val="20"/>
                <w:szCs w:val="20"/>
              </w:rPr>
            </w:pPr>
            <w:r w:rsidRPr="00461E90">
              <w:rPr>
                <w:b/>
                <w:bCs/>
                <w:sz w:val="20"/>
                <w:szCs w:val="20"/>
              </w:rPr>
              <w:t>Vet352</w:t>
            </w:r>
            <w:r w:rsidRPr="00461E90">
              <w:rPr>
                <w:sz w:val="20"/>
                <w:szCs w:val="20"/>
              </w:rPr>
              <w:t xml:space="preserve"> Profesjonslære </w:t>
            </w:r>
          </w:p>
          <w:p w14:paraId="1FED78FB" w14:textId="77777777" w:rsidR="005B5C5F" w:rsidRPr="00461E90" w:rsidRDefault="005B5C5F" w:rsidP="008459AB">
            <w:pPr>
              <w:rPr>
                <w:b/>
                <w:bCs/>
                <w:sz w:val="20"/>
                <w:szCs w:val="20"/>
              </w:rPr>
            </w:pPr>
          </w:p>
        </w:tc>
        <w:tc>
          <w:tcPr>
            <w:tcW w:w="1868" w:type="dxa"/>
            <w:shd w:val="clear" w:color="auto" w:fill="auto"/>
          </w:tcPr>
          <w:p w14:paraId="7446F266" w14:textId="77777777" w:rsidR="005B5C5F" w:rsidRPr="00461E90" w:rsidRDefault="005B5C5F" w:rsidP="008459AB">
            <w:pPr>
              <w:rPr>
                <w:sz w:val="20"/>
                <w:szCs w:val="20"/>
              </w:rPr>
            </w:pPr>
            <w:r w:rsidRPr="00461E90">
              <w:rPr>
                <w:sz w:val="20"/>
                <w:szCs w:val="20"/>
              </w:rPr>
              <w:t>Professional studies</w:t>
            </w:r>
          </w:p>
        </w:tc>
        <w:tc>
          <w:tcPr>
            <w:tcW w:w="825" w:type="dxa"/>
            <w:shd w:val="clear" w:color="auto" w:fill="auto"/>
          </w:tcPr>
          <w:p w14:paraId="60CE1C41" w14:textId="77777777" w:rsidR="005B5C5F" w:rsidRPr="00461E90" w:rsidRDefault="005B5C5F" w:rsidP="008459AB">
            <w:pPr>
              <w:rPr>
                <w:sz w:val="20"/>
                <w:szCs w:val="20"/>
              </w:rPr>
            </w:pPr>
            <w:r w:rsidRPr="00461E90">
              <w:rPr>
                <w:sz w:val="20"/>
                <w:szCs w:val="20"/>
              </w:rPr>
              <w:t>1</w:t>
            </w:r>
          </w:p>
        </w:tc>
        <w:tc>
          <w:tcPr>
            <w:tcW w:w="905" w:type="dxa"/>
            <w:gridSpan w:val="2"/>
            <w:shd w:val="clear" w:color="auto" w:fill="auto"/>
          </w:tcPr>
          <w:p w14:paraId="5E1EC45A" w14:textId="77777777" w:rsidR="005B5C5F" w:rsidRPr="00461E90" w:rsidRDefault="005B5C5F" w:rsidP="008459AB">
            <w:pPr>
              <w:rPr>
                <w:sz w:val="20"/>
                <w:szCs w:val="20"/>
              </w:rPr>
            </w:pPr>
            <w:r w:rsidRPr="00461E90">
              <w:rPr>
                <w:sz w:val="20"/>
                <w:szCs w:val="20"/>
              </w:rPr>
              <w:t>1,5</w:t>
            </w:r>
          </w:p>
        </w:tc>
        <w:tc>
          <w:tcPr>
            <w:tcW w:w="2268" w:type="dxa"/>
            <w:shd w:val="clear" w:color="auto" w:fill="auto"/>
          </w:tcPr>
          <w:p w14:paraId="5D5F8942" w14:textId="77777777" w:rsidR="005B5C5F" w:rsidRPr="00461E90" w:rsidRDefault="005B5C5F" w:rsidP="008459AB">
            <w:pPr>
              <w:rPr>
                <w:sz w:val="20"/>
                <w:szCs w:val="20"/>
              </w:rPr>
            </w:pPr>
          </w:p>
        </w:tc>
        <w:tc>
          <w:tcPr>
            <w:tcW w:w="1984" w:type="dxa"/>
            <w:shd w:val="clear" w:color="auto" w:fill="auto"/>
          </w:tcPr>
          <w:p w14:paraId="35219DA4" w14:textId="77777777" w:rsidR="005B5C5F" w:rsidRPr="00461E90" w:rsidRDefault="005B5C5F" w:rsidP="008459AB">
            <w:pPr>
              <w:rPr>
                <w:sz w:val="20"/>
                <w:szCs w:val="20"/>
              </w:rPr>
            </w:pPr>
            <w:r w:rsidRPr="00461E90">
              <w:rPr>
                <w:sz w:val="20"/>
                <w:szCs w:val="20"/>
              </w:rPr>
              <w:t>Eystein Skjerve</w:t>
            </w:r>
          </w:p>
        </w:tc>
      </w:tr>
      <w:tr w:rsidR="005B5C5F" w:rsidRPr="00A46DBC" w14:paraId="6F423EEC" w14:textId="77777777" w:rsidTr="00662137">
        <w:tc>
          <w:tcPr>
            <w:tcW w:w="2351" w:type="dxa"/>
            <w:shd w:val="clear" w:color="auto" w:fill="auto"/>
          </w:tcPr>
          <w:p w14:paraId="301FA4D5" w14:textId="77777777" w:rsidR="005B5C5F" w:rsidRPr="00461E90" w:rsidRDefault="005B5C5F" w:rsidP="008459AB">
            <w:pPr>
              <w:rPr>
                <w:sz w:val="20"/>
                <w:szCs w:val="20"/>
              </w:rPr>
            </w:pPr>
            <w:r w:rsidRPr="00461E90">
              <w:rPr>
                <w:b/>
                <w:bCs/>
                <w:sz w:val="20"/>
                <w:szCs w:val="20"/>
              </w:rPr>
              <w:t>Vet353</w:t>
            </w:r>
            <w:r w:rsidRPr="00461E90">
              <w:rPr>
                <w:sz w:val="20"/>
                <w:szCs w:val="20"/>
              </w:rPr>
              <w:t xml:space="preserve"> Dyrevelferd</w:t>
            </w:r>
          </w:p>
          <w:p w14:paraId="49033A46" w14:textId="77777777" w:rsidR="005B5C5F" w:rsidRPr="00461E90" w:rsidRDefault="005B5C5F" w:rsidP="008459AB">
            <w:pPr>
              <w:rPr>
                <w:b/>
                <w:bCs/>
                <w:sz w:val="20"/>
                <w:szCs w:val="20"/>
              </w:rPr>
            </w:pPr>
          </w:p>
        </w:tc>
        <w:tc>
          <w:tcPr>
            <w:tcW w:w="1868" w:type="dxa"/>
            <w:shd w:val="clear" w:color="auto" w:fill="auto"/>
          </w:tcPr>
          <w:p w14:paraId="1BDF606E" w14:textId="77777777" w:rsidR="005B5C5F" w:rsidRPr="00461E90" w:rsidRDefault="005B5C5F" w:rsidP="008459AB">
            <w:pPr>
              <w:rPr>
                <w:sz w:val="20"/>
                <w:szCs w:val="20"/>
              </w:rPr>
            </w:pPr>
            <w:r w:rsidRPr="00461E90">
              <w:rPr>
                <w:sz w:val="20"/>
                <w:szCs w:val="20"/>
              </w:rPr>
              <w:t>Animal Welfare</w:t>
            </w:r>
          </w:p>
        </w:tc>
        <w:tc>
          <w:tcPr>
            <w:tcW w:w="825" w:type="dxa"/>
            <w:shd w:val="clear" w:color="auto" w:fill="auto"/>
          </w:tcPr>
          <w:p w14:paraId="63831CFF" w14:textId="77777777" w:rsidR="005B5C5F" w:rsidRPr="00461E90" w:rsidRDefault="005B5C5F" w:rsidP="008459AB">
            <w:pPr>
              <w:rPr>
                <w:sz w:val="20"/>
                <w:szCs w:val="20"/>
              </w:rPr>
            </w:pPr>
            <w:r w:rsidRPr="00461E90">
              <w:rPr>
                <w:sz w:val="20"/>
                <w:szCs w:val="20"/>
              </w:rPr>
              <w:t>1</w:t>
            </w:r>
          </w:p>
        </w:tc>
        <w:tc>
          <w:tcPr>
            <w:tcW w:w="905" w:type="dxa"/>
            <w:gridSpan w:val="2"/>
            <w:shd w:val="clear" w:color="auto" w:fill="auto"/>
          </w:tcPr>
          <w:p w14:paraId="37FC55F4" w14:textId="77777777" w:rsidR="005B5C5F" w:rsidRPr="00461E90" w:rsidRDefault="005B5C5F" w:rsidP="008459AB">
            <w:pPr>
              <w:rPr>
                <w:sz w:val="20"/>
                <w:szCs w:val="20"/>
              </w:rPr>
            </w:pPr>
            <w:r w:rsidRPr="00461E90">
              <w:rPr>
                <w:sz w:val="20"/>
                <w:szCs w:val="20"/>
              </w:rPr>
              <w:t>1,5</w:t>
            </w:r>
          </w:p>
        </w:tc>
        <w:tc>
          <w:tcPr>
            <w:tcW w:w="2268" w:type="dxa"/>
            <w:shd w:val="clear" w:color="auto" w:fill="auto"/>
          </w:tcPr>
          <w:p w14:paraId="667A3A05" w14:textId="77777777" w:rsidR="005B5C5F" w:rsidRPr="00461E90" w:rsidRDefault="005B5C5F" w:rsidP="008459AB">
            <w:pPr>
              <w:rPr>
                <w:sz w:val="20"/>
                <w:szCs w:val="20"/>
              </w:rPr>
            </w:pPr>
          </w:p>
        </w:tc>
        <w:tc>
          <w:tcPr>
            <w:tcW w:w="1984" w:type="dxa"/>
            <w:shd w:val="clear" w:color="auto" w:fill="auto"/>
          </w:tcPr>
          <w:p w14:paraId="7A10BD7C" w14:textId="77777777" w:rsidR="005B5C5F" w:rsidRPr="00461E90" w:rsidRDefault="005B5C5F" w:rsidP="008459AB">
            <w:pPr>
              <w:rPr>
                <w:sz w:val="20"/>
                <w:szCs w:val="20"/>
              </w:rPr>
            </w:pPr>
            <w:r w:rsidRPr="00461E90">
              <w:rPr>
                <w:sz w:val="20"/>
                <w:szCs w:val="20"/>
              </w:rPr>
              <w:t>Andrew Janczak</w:t>
            </w:r>
          </w:p>
        </w:tc>
      </w:tr>
      <w:tr w:rsidR="005B5C5F" w:rsidRPr="001320E7" w14:paraId="37885FDF" w14:textId="77777777" w:rsidTr="00662137">
        <w:tc>
          <w:tcPr>
            <w:tcW w:w="2351" w:type="dxa"/>
            <w:shd w:val="clear" w:color="auto" w:fill="auto"/>
          </w:tcPr>
          <w:p w14:paraId="5B74CDC2" w14:textId="77777777" w:rsidR="005B5C5F" w:rsidRPr="00461E90" w:rsidRDefault="005B5C5F" w:rsidP="008459AB">
            <w:pPr>
              <w:rPr>
                <w:rFonts w:cs="Calibri"/>
                <w:sz w:val="20"/>
                <w:szCs w:val="20"/>
              </w:rPr>
            </w:pPr>
            <w:r w:rsidRPr="00461E90">
              <w:rPr>
                <w:rFonts w:cs="Calibri"/>
                <w:b/>
                <w:bCs/>
                <w:sz w:val="20"/>
                <w:szCs w:val="20"/>
              </w:rPr>
              <w:t xml:space="preserve">Vet356: </w:t>
            </w:r>
            <w:r w:rsidRPr="00461E90">
              <w:rPr>
                <w:rFonts w:cs="Calibri"/>
                <w:sz w:val="20"/>
                <w:szCs w:val="20"/>
              </w:rPr>
              <w:t>Grunnleggende sykdomslære</w:t>
            </w:r>
          </w:p>
        </w:tc>
        <w:tc>
          <w:tcPr>
            <w:tcW w:w="1868" w:type="dxa"/>
            <w:shd w:val="clear" w:color="auto" w:fill="auto"/>
          </w:tcPr>
          <w:p w14:paraId="2B066637" w14:textId="77777777" w:rsidR="005B5C5F" w:rsidRPr="00461E90" w:rsidRDefault="005B5C5F" w:rsidP="008459AB">
            <w:pPr>
              <w:rPr>
                <w:rFonts w:cs="Calibri"/>
                <w:sz w:val="20"/>
                <w:szCs w:val="20"/>
                <w:lang w:val="en-US"/>
              </w:rPr>
            </w:pPr>
            <w:r w:rsidRPr="00461E90">
              <w:rPr>
                <w:rFonts w:cs="Calibri"/>
                <w:sz w:val="20"/>
                <w:szCs w:val="20"/>
                <w:shd w:val="clear" w:color="auto" w:fill="FFFFFF"/>
                <w:lang w:val="en-US"/>
              </w:rPr>
              <w:t>Principles of Immunity and Disease</w:t>
            </w:r>
          </w:p>
        </w:tc>
        <w:tc>
          <w:tcPr>
            <w:tcW w:w="825" w:type="dxa"/>
            <w:shd w:val="clear" w:color="auto" w:fill="auto"/>
          </w:tcPr>
          <w:p w14:paraId="2F8C248C" w14:textId="77777777" w:rsidR="005B5C5F" w:rsidRPr="00461E90" w:rsidRDefault="005B5C5F" w:rsidP="008459AB">
            <w:pPr>
              <w:rPr>
                <w:rFonts w:cs="Calibri"/>
                <w:sz w:val="20"/>
                <w:szCs w:val="20"/>
              </w:rPr>
            </w:pPr>
            <w:r w:rsidRPr="00461E90">
              <w:rPr>
                <w:rFonts w:cs="Calibri"/>
                <w:sz w:val="20"/>
                <w:szCs w:val="20"/>
              </w:rPr>
              <w:t>9</w:t>
            </w:r>
          </w:p>
        </w:tc>
        <w:tc>
          <w:tcPr>
            <w:tcW w:w="905" w:type="dxa"/>
            <w:gridSpan w:val="2"/>
            <w:shd w:val="clear" w:color="auto" w:fill="auto"/>
          </w:tcPr>
          <w:p w14:paraId="2E62DD29" w14:textId="77777777" w:rsidR="005B5C5F" w:rsidRPr="00461E90" w:rsidRDefault="005B5C5F" w:rsidP="008459AB">
            <w:pPr>
              <w:rPr>
                <w:rFonts w:cs="Calibri"/>
                <w:sz w:val="20"/>
                <w:szCs w:val="20"/>
              </w:rPr>
            </w:pPr>
            <w:r w:rsidRPr="00461E90">
              <w:rPr>
                <w:rFonts w:cs="Calibri"/>
                <w:sz w:val="20"/>
                <w:szCs w:val="20"/>
              </w:rPr>
              <w:t>13,5</w:t>
            </w:r>
          </w:p>
        </w:tc>
        <w:tc>
          <w:tcPr>
            <w:tcW w:w="2268" w:type="dxa"/>
            <w:shd w:val="clear" w:color="auto" w:fill="auto"/>
          </w:tcPr>
          <w:p w14:paraId="21CB409E" w14:textId="77777777" w:rsidR="005B5C5F" w:rsidRPr="00461E90" w:rsidRDefault="005B5C5F" w:rsidP="008459AB">
            <w:pPr>
              <w:rPr>
                <w:rFonts w:cs="Calibri"/>
                <w:sz w:val="18"/>
                <w:szCs w:val="18"/>
              </w:rPr>
            </w:pPr>
          </w:p>
        </w:tc>
        <w:tc>
          <w:tcPr>
            <w:tcW w:w="1984" w:type="dxa"/>
            <w:shd w:val="clear" w:color="auto" w:fill="auto"/>
          </w:tcPr>
          <w:p w14:paraId="0D7AB542" w14:textId="77777777" w:rsidR="005B5C5F" w:rsidRPr="00461E90" w:rsidRDefault="005B5C5F" w:rsidP="008459AB">
            <w:pPr>
              <w:rPr>
                <w:rFonts w:cs="Calibri"/>
                <w:sz w:val="20"/>
                <w:szCs w:val="20"/>
              </w:rPr>
            </w:pPr>
            <w:r w:rsidRPr="00461E90">
              <w:rPr>
                <w:rFonts w:cs="Calibri"/>
                <w:sz w:val="20"/>
                <w:szCs w:val="20"/>
              </w:rPr>
              <w:t>Preben Boysen</w:t>
            </w:r>
          </w:p>
        </w:tc>
      </w:tr>
      <w:tr w:rsidR="005B5C5F" w:rsidRPr="001320E7" w14:paraId="46C6D078" w14:textId="77777777" w:rsidTr="00662137">
        <w:tc>
          <w:tcPr>
            <w:tcW w:w="2351" w:type="dxa"/>
            <w:shd w:val="clear" w:color="auto" w:fill="auto"/>
          </w:tcPr>
          <w:p w14:paraId="05D2BF03" w14:textId="77777777" w:rsidR="005B5C5F" w:rsidRPr="00461E90" w:rsidRDefault="005B5C5F" w:rsidP="008459AB">
            <w:pPr>
              <w:rPr>
                <w:rFonts w:cs="Calibri"/>
                <w:sz w:val="20"/>
                <w:szCs w:val="20"/>
              </w:rPr>
            </w:pPr>
            <w:r w:rsidRPr="00461E90">
              <w:rPr>
                <w:rFonts w:cs="Calibri"/>
                <w:b/>
                <w:bCs/>
                <w:sz w:val="20"/>
                <w:szCs w:val="20"/>
              </w:rPr>
              <w:t>Vet357:</w:t>
            </w:r>
            <w:r w:rsidRPr="00461E90">
              <w:rPr>
                <w:rFonts w:cs="Calibri"/>
                <w:sz w:val="20"/>
                <w:szCs w:val="20"/>
              </w:rPr>
              <w:t xml:space="preserve"> Veterinær mikrobiologi</w:t>
            </w:r>
          </w:p>
          <w:p w14:paraId="00F69722" w14:textId="77777777" w:rsidR="005B5C5F" w:rsidRPr="00461E90" w:rsidRDefault="005B5C5F" w:rsidP="008459AB">
            <w:pPr>
              <w:rPr>
                <w:rFonts w:cs="Calibri"/>
                <w:sz w:val="20"/>
                <w:szCs w:val="20"/>
              </w:rPr>
            </w:pPr>
          </w:p>
          <w:p w14:paraId="0F1099F1" w14:textId="77777777" w:rsidR="005B5C5F" w:rsidRPr="00461E90" w:rsidRDefault="005B5C5F" w:rsidP="008459AB">
            <w:pPr>
              <w:rPr>
                <w:rFonts w:cs="Calibri"/>
                <w:sz w:val="20"/>
                <w:szCs w:val="20"/>
              </w:rPr>
            </w:pPr>
          </w:p>
        </w:tc>
        <w:tc>
          <w:tcPr>
            <w:tcW w:w="1868" w:type="dxa"/>
            <w:shd w:val="clear" w:color="auto" w:fill="auto"/>
          </w:tcPr>
          <w:p w14:paraId="0AEE7AF0" w14:textId="77777777" w:rsidR="005B5C5F" w:rsidRPr="00461E90" w:rsidRDefault="005B5C5F" w:rsidP="008459AB">
            <w:pPr>
              <w:rPr>
                <w:rFonts w:cs="Calibri"/>
                <w:sz w:val="20"/>
                <w:szCs w:val="20"/>
                <w:lang w:val="en-US"/>
              </w:rPr>
            </w:pPr>
            <w:r w:rsidRPr="00461E90">
              <w:rPr>
                <w:rFonts w:cs="Calibri"/>
                <w:sz w:val="20"/>
                <w:szCs w:val="20"/>
              </w:rPr>
              <w:t>Veterinary Microbiology</w:t>
            </w:r>
          </w:p>
        </w:tc>
        <w:tc>
          <w:tcPr>
            <w:tcW w:w="825" w:type="dxa"/>
            <w:shd w:val="clear" w:color="auto" w:fill="auto"/>
          </w:tcPr>
          <w:p w14:paraId="79EEF3A2" w14:textId="77777777" w:rsidR="005B5C5F" w:rsidRPr="00461E90" w:rsidRDefault="005B5C5F" w:rsidP="008459AB">
            <w:pPr>
              <w:rPr>
                <w:rFonts w:cs="Calibri"/>
                <w:sz w:val="20"/>
                <w:szCs w:val="20"/>
              </w:rPr>
            </w:pPr>
            <w:r w:rsidRPr="00461E90">
              <w:rPr>
                <w:rFonts w:cs="Calibri"/>
                <w:sz w:val="20"/>
                <w:szCs w:val="20"/>
              </w:rPr>
              <w:t>11</w:t>
            </w:r>
          </w:p>
        </w:tc>
        <w:tc>
          <w:tcPr>
            <w:tcW w:w="905" w:type="dxa"/>
            <w:gridSpan w:val="2"/>
            <w:shd w:val="clear" w:color="auto" w:fill="auto"/>
          </w:tcPr>
          <w:p w14:paraId="5F057703" w14:textId="77777777" w:rsidR="005B5C5F" w:rsidRPr="00461E90" w:rsidRDefault="005B5C5F" w:rsidP="008459AB">
            <w:pPr>
              <w:rPr>
                <w:rFonts w:cs="Calibri"/>
                <w:sz w:val="20"/>
                <w:szCs w:val="20"/>
              </w:rPr>
            </w:pPr>
            <w:r w:rsidRPr="00461E90">
              <w:rPr>
                <w:rFonts w:cs="Calibri"/>
                <w:sz w:val="20"/>
                <w:szCs w:val="20"/>
              </w:rPr>
              <w:t>16,5</w:t>
            </w:r>
          </w:p>
        </w:tc>
        <w:tc>
          <w:tcPr>
            <w:tcW w:w="2268" w:type="dxa"/>
            <w:shd w:val="clear" w:color="auto" w:fill="auto"/>
          </w:tcPr>
          <w:p w14:paraId="6FB3988F" w14:textId="77777777" w:rsidR="005B5C5F" w:rsidRPr="00461E90" w:rsidRDefault="005B5C5F" w:rsidP="008459AB">
            <w:pPr>
              <w:rPr>
                <w:rFonts w:cs="Calibri"/>
                <w:sz w:val="20"/>
                <w:szCs w:val="20"/>
              </w:rPr>
            </w:pPr>
          </w:p>
        </w:tc>
        <w:tc>
          <w:tcPr>
            <w:tcW w:w="1984" w:type="dxa"/>
            <w:shd w:val="clear" w:color="auto" w:fill="auto"/>
          </w:tcPr>
          <w:p w14:paraId="57F0AA6C" w14:textId="727F399D" w:rsidR="005B5C5F" w:rsidRPr="00461E90" w:rsidRDefault="009D5905" w:rsidP="008459AB">
            <w:pPr>
              <w:rPr>
                <w:rFonts w:cs="Calibri"/>
                <w:sz w:val="20"/>
                <w:szCs w:val="20"/>
              </w:rPr>
            </w:pPr>
            <w:r>
              <w:rPr>
                <w:rFonts w:cs="Calibri"/>
                <w:sz w:val="20"/>
                <w:szCs w:val="20"/>
              </w:rPr>
              <w:t>Thomas Wessel</w:t>
            </w:r>
          </w:p>
        </w:tc>
      </w:tr>
      <w:tr w:rsidR="005B5C5F" w:rsidRPr="001320E7" w14:paraId="31D8152C" w14:textId="77777777" w:rsidTr="00662137">
        <w:tc>
          <w:tcPr>
            <w:tcW w:w="2351" w:type="dxa"/>
            <w:shd w:val="clear" w:color="auto" w:fill="auto"/>
          </w:tcPr>
          <w:p w14:paraId="54386043" w14:textId="77777777" w:rsidR="005B5C5F" w:rsidRPr="00461E90" w:rsidRDefault="005B5C5F" w:rsidP="008459AB">
            <w:pPr>
              <w:rPr>
                <w:rFonts w:cs="Calibri"/>
                <w:sz w:val="20"/>
                <w:szCs w:val="20"/>
              </w:rPr>
            </w:pPr>
            <w:r w:rsidRPr="00461E90">
              <w:rPr>
                <w:rFonts w:cs="Calibri"/>
                <w:b/>
                <w:bCs/>
                <w:sz w:val="20"/>
                <w:szCs w:val="20"/>
              </w:rPr>
              <w:t>Vet358:</w:t>
            </w:r>
            <w:r w:rsidRPr="00461E90">
              <w:rPr>
                <w:rFonts w:cs="Calibri"/>
                <w:sz w:val="20"/>
                <w:szCs w:val="20"/>
              </w:rPr>
              <w:t xml:space="preserve"> Farmakologi og toksikologi</w:t>
            </w:r>
          </w:p>
        </w:tc>
        <w:tc>
          <w:tcPr>
            <w:tcW w:w="1868" w:type="dxa"/>
            <w:shd w:val="clear" w:color="auto" w:fill="auto"/>
          </w:tcPr>
          <w:p w14:paraId="11D1CDEC" w14:textId="77777777" w:rsidR="005B5C5F" w:rsidRPr="00461E90" w:rsidRDefault="005B5C5F" w:rsidP="008459AB">
            <w:pPr>
              <w:rPr>
                <w:rFonts w:cs="Calibri"/>
                <w:sz w:val="20"/>
                <w:szCs w:val="20"/>
                <w:lang w:val="en-US"/>
              </w:rPr>
            </w:pPr>
            <w:r w:rsidRPr="00461E90">
              <w:rPr>
                <w:rFonts w:cs="Calibri"/>
                <w:sz w:val="20"/>
                <w:szCs w:val="20"/>
              </w:rPr>
              <w:t>Pharmacology and Toxicology</w:t>
            </w:r>
          </w:p>
        </w:tc>
        <w:tc>
          <w:tcPr>
            <w:tcW w:w="825" w:type="dxa"/>
            <w:shd w:val="clear" w:color="auto" w:fill="auto"/>
          </w:tcPr>
          <w:p w14:paraId="38D59992" w14:textId="77777777" w:rsidR="005B5C5F" w:rsidRPr="00461E90" w:rsidRDefault="005B5C5F" w:rsidP="008459AB">
            <w:pPr>
              <w:rPr>
                <w:rFonts w:cs="Calibri"/>
                <w:sz w:val="20"/>
                <w:szCs w:val="20"/>
              </w:rPr>
            </w:pPr>
            <w:r w:rsidRPr="00461E90">
              <w:rPr>
                <w:rFonts w:cs="Calibri"/>
                <w:sz w:val="20"/>
                <w:szCs w:val="20"/>
              </w:rPr>
              <w:t>7</w:t>
            </w:r>
          </w:p>
        </w:tc>
        <w:tc>
          <w:tcPr>
            <w:tcW w:w="905" w:type="dxa"/>
            <w:gridSpan w:val="2"/>
            <w:shd w:val="clear" w:color="auto" w:fill="auto"/>
          </w:tcPr>
          <w:p w14:paraId="757150C6" w14:textId="77777777" w:rsidR="005B5C5F" w:rsidRPr="00461E90" w:rsidRDefault="005B5C5F" w:rsidP="008459AB">
            <w:pPr>
              <w:rPr>
                <w:rFonts w:cs="Calibri"/>
                <w:sz w:val="20"/>
                <w:szCs w:val="20"/>
              </w:rPr>
            </w:pPr>
            <w:r w:rsidRPr="00461E90">
              <w:rPr>
                <w:rFonts w:cs="Calibri"/>
                <w:sz w:val="20"/>
                <w:szCs w:val="20"/>
              </w:rPr>
              <w:t>10,5</w:t>
            </w:r>
          </w:p>
        </w:tc>
        <w:tc>
          <w:tcPr>
            <w:tcW w:w="2268" w:type="dxa"/>
            <w:shd w:val="clear" w:color="auto" w:fill="auto"/>
          </w:tcPr>
          <w:p w14:paraId="1734BADC" w14:textId="77777777" w:rsidR="005B5C5F" w:rsidRPr="00461E90" w:rsidRDefault="005B5C5F" w:rsidP="008459AB">
            <w:pPr>
              <w:rPr>
                <w:rFonts w:cs="Calibri"/>
                <w:sz w:val="20"/>
                <w:szCs w:val="20"/>
              </w:rPr>
            </w:pPr>
          </w:p>
        </w:tc>
        <w:tc>
          <w:tcPr>
            <w:tcW w:w="1984" w:type="dxa"/>
            <w:shd w:val="clear" w:color="auto" w:fill="auto"/>
          </w:tcPr>
          <w:p w14:paraId="5CF1585F" w14:textId="77777777" w:rsidR="005B5C5F" w:rsidRPr="00461E90" w:rsidRDefault="005B5C5F" w:rsidP="008459AB">
            <w:pPr>
              <w:rPr>
                <w:rFonts w:cs="Calibri"/>
                <w:sz w:val="20"/>
                <w:szCs w:val="20"/>
              </w:rPr>
            </w:pPr>
            <w:r w:rsidRPr="00461E90">
              <w:rPr>
                <w:rFonts w:cs="Calibri"/>
                <w:sz w:val="20"/>
                <w:szCs w:val="20"/>
              </w:rPr>
              <w:t>Janicke Nordgreen</w:t>
            </w:r>
          </w:p>
        </w:tc>
      </w:tr>
      <w:tr w:rsidR="005B5C5F" w:rsidRPr="001320E7" w14:paraId="62A9AFC8" w14:textId="77777777" w:rsidTr="00662137">
        <w:tc>
          <w:tcPr>
            <w:tcW w:w="2351" w:type="dxa"/>
            <w:shd w:val="clear" w:color="auto" w:fill="auto"/>
          </w:tcPr>
          <w:p w14:paraId="49B0F899" w14:textId="77777777" w:rsidR="005B5C5F" w:rsidRPr="00461E90" w:rsidRDefault="005B5C5F" w:rsidP="008459AB">
            <w:pPr>
              <w:rPr>
                <w:rFonts w:cs="Calibri"/>
                <w:b/>
                <w:bCs/>
                <w:sz w:val="20"/>
                <w:szCs w:val="20"/>
              </w:rPr>
            </w:pPr>
            <w:r w:rsidRPr="00461E90">
              <w:rPr>
                <w:rFonts w:cs="Calibri"/>
                <w:b/>
                <w:bCs/>
                <w:sz w:val="20"/>
                <w:szCs w:val="20"/>
              </w:rPr>
              <w:t>Totalt</w:t>
            </w:r>
          </w:p>
        </w:tc>
        <w:tc>
          <w:tcPr>
            <w:tcW w:w="1868" w:type="dxa"/>
            <w:shd w:val="clear" w:color="auto" w:fill="auto"/>
          </w:tcPr>
          <w:p w14:paraId="253DE797" w14:textId="77777777" w:rsidR="005B5C5F" w:rsidRPr="00461E90" w:rsidRDefault="005B5C5F" w:rsidP="008459AB">
            <w:pPr>
              <w:rPr>
                <w:rFonts w:cs="Calibri"/>
                <w:sz w:val="20"/>
                <w:szCs w:val="20"/>
              </w:rPr>
            </w:pPr>
          </w:p>
        </w:tc>
        <w:tc>
          <w:tcPr>
            <w:tcW w:w="825" w:type="dxa"/>
            <w:shd w:val="clear" w:color="auto" w:fill="auto"/>
          </w:tcPr>
          <w:p w14:paraId="52EA55CF" w14:textId="77777777" w:rsidR="005B5C5F" w:rsidRPr="00461E90" w:rsidRDefault="005B5C5F" w:rsidP="008459AB">
            <w:pPr>
              <w:rPr>
                <w:rFonts w:cs="Calibri"/>
                <w:b/>
                <w:bCs/>
                <w:sz w:val="20"/>
                <w:szCs w:val="20"/>
              </w:rPr>
            </w:pPr>
            <w:r w:rsidRPr="00461E90">
              <w:rPr>
                <w:rFonts w:cs="Calibri"/>
                <w:b/>
                <w:bCs/>
                <w:sz w:val="20"/>
                <w:szCs w:val="20"/>
              </w:rPr>
              <w:t>40</w:t>
            </w:r>
          </w:p>
        </w:tc>
        <w:tc>
          <w:tcPr>
            <w:tcW w:w="905" w:type="dxa"/>
            <w:gridSpan w:val="2"/>
            <w:shd w:val="clear" w:color="auto" w:fill="auto"/>
          </w:tcPr>
          <w:p w14:paraId="02EACAC2" w14:textId="77777777" w:rsidR="005B5C5F" w:rsidRPr="00461E90" w:rsidRDefault="005B5C5F" w:rsidP="008459AB">
            <w:pPr>
              <w:rPr>
                <w:rFonts w:cs="Calibri"/>
                <w:b/>
                <w:bCs/>
                <w:sz w:val="20"/>
                <w:szCs w:val="20"/>
              </w:rPr>
            </w:pPr>
            <w:r w:rsidRPr="00461E90">
              <w:rPr>
                <w:rFonts w:cs="Calibri"/>
                <w:b/>
                <w:bCs/>
                <w:sz w:val="20"/>
                <w:szCs w:val="20"/>
              </w:rPr>
              <w:t>60</w:t>
            </w:r>
          </w:p>
        </w:tc>
        <w:tc>
          <w:tcPr>
            <w:tcW w:w="2268" w:type="dxa"/>
            <w:shd w:val="clear" w:color="auto" w:fill="auto"/>
          </w:tcPr>
          <w:p w14:paraId="04711ED1" w14:textId="77777777" w:rsidR="005B5C5F" w:rsidRPr="00461E90" w:rsidRDefault="005B5C5F" w:rsidP="008459AB">
            <w:pPr>
              <w:rPr>
                <w:rFonts w:cs="Calibri"/>
                <w:sz w:val="20"/>
                <w:szCs w:val="20"/>
              </w:rPr>
            </w:pPr>
          </w:p>
        </w:tc>
        <w:tc>
          <w:tcPr>
            <w:tcW w:w="1984" w:type="dxa"/>
            <w:shd w:val="clear" w:color="auto" w:fill="auto"/>
          </w:tcPr>
          <w:p w14:paraId="02B7DD19" w14:textId="77777777" w:rsidR="005B5C5F" w:rsidRPr="00461E90" w:rsidRDefault="005B5C5F" w:rsidP="008459AB">
            <w:pPr>
              <w:rPr>
                <w:rFonts w:cs="Calibri"/>
                <w:sz w:val="20"/>
                <w:szCs w:val="20"/>
              </w:rPr>
            </w:pPr>
          </w:p>
        </w:tc>
      </w:tr>
    </w:tbl>
    <w:p w14:paraId="22C986F2" w14:textId="77777777" w:rsidR="005B5C5F" w:rsidRDefault="005B5C5F" w:rsidP="005B5C5F"/>
    <w:p w14:paraId="284ABC18" w14:textId="77777777" w:rsidR="005B5C5F" w:rsidRPr="00D625C7" w:rsidRDefault="005B5C5F" w:rsidP="005B5C5F"/>
    <w:p w14:paraId="6FEE218D" w14:textId="7A77D002" w:rsidR="005B5C5F" w:rsidRDefault="003B2A51" w:rsidP="003B2A51">
      <w:pPr>
        <w:pStyle w:val="Overskrift2"/>
      </w:pPr>
      <w:bookmarkStart w:id="33" w:name="_Toc120190019"/>
      <w:r>
        <w:t>Trådene i studiet</w:t>
      </w:r>
      <w:bookmarkEnd w:id="33"/>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984"/>
        <w:gridCol w:w="876"/>
        <w:gridCol w:w="880"/>
        <w:gridCol w:w="1559"/>
      </w:tblGrid>
      <w:tr w:rsidR="00C616EF" w:rsidRPr="00461E90" w14:paraId="5CC6E34F" w14:textId="77777777" w:rsidTr="00662137">
        <w:tc>
          <w:tcPr>
            <w:tcW w:w="2351" w:type="dxa"/>
            <w:shd w:val="clear" w:color="auto" w:fill="auto"/>
          </w:tcPr>
          <w:p w14:paraId="7D50C720" w14:textId="77777777" w:rsidR="00C616EF" w:rsidRPr="00662137" w:rsidRDefault="00C616EF" w:rsidP="008459AB">
            <w:pPr>
              <w:rPr>
                <w:b/>
                <w:bCs/>
                <w:sz w:val="20"/>
                <w:szCs w:val="20"/>
              </w:rPr>
            </w:pPr>
            <w:r w:rsidRPr="00662137">
              <w:rPr>
                <w:b/>
                <w:bCs/>
                <w:sz w:val="20"/>
                <w:szCs w:val="20"/>
              </w:rPr>
              <w:t>Emne: Navn og kode norsk</w:t>
            </w:r>
          </w:p>
        </w:tc>
        <w:tc>
          <w:tcPr>
            <w:tcW w:w="1984" w:type="dxa"/>
            <w:shd w:val="clear" w:color="auto" w:fill="auto"/>
          </w:tcPr>
          <w:p w14:paraId="1EF40632" w14:textId="77777777" w:rsidR="00C616EF" w:rsidRPr="00662137" w:rsidRDefault="00C616EF" w:rsidP="008459AB">
            <w:pPr>
              <w:rPr>
                <w:b/>
                <w:bCs/>
                <w:sz w:val="20"/>
                <w:szCs w:val="20"/>
              </w:rPr>
            </w:pPr>
            <w:r w:rsidRPr="00662137">
              <w:rPr>
                <w:b/>
                <w:bCs/>
                <w:sz w:val="20"/>
                <w:szCs w:val="20"/>
              </w:rPr>
              <w:t>Engelsk navn</w:t>
            </w:r>
          </w:p>
        </w:tc>
        <w:tc>
          <w:tcPr>
            <w:tcW w:w="876" w:type="dxa"/>
            <w:shd w:val="clear" w:color="auto" w:fill="auto"/>
          </w:tcPr>
          <w:p w14:paraId="129E717A" w14:textId="77777777" w:rsidR="00C616EF" w:rsidRPr="00662137" w:rsidRDefault="00C616EF" w:rsidP="008459AB">
            <w:pPr>
              <w:rPr>
                <w:b/>
                <w:bCs/>
                <w:sz w:val="20"/>
                <w:szCs w:val="20"/>
              </w:rPr>
            </w:pPr>
            <w:r w:rsidRPr="00662137">
              <w:rPr>
                <w:b/>
                <w:bCs/>
                <w:sz w:val="20"/>
                <w:szCs w:val="20"/>
              </w:rPr>
              <w:t>uker</w:t>
            </w:r>
          </w:p>
        </w:tc>
        <w:tc>
          <w:tcPr>
            <w:tcW w:w="880" w:type="dxa"/>
            <w:shd w:val="clear" w:color="auto" w:fill="auto"/>
          </w:tcPr>
          <w:p w14:paraId="63740978" w14:textId="77777777" w:rsidR="00C616EF" w:rsidRPr="00662137" w:rsidRDefault="00C616EF" w:rsidP="008459AB">
            <w:pPr>
              <w:rPr>
                <w:b/>
                <w:bCs/>
                <w:sz w:val="20"/>
                <w:szCs w:val="20"/>
              </w:rPr>
            </w:pPr>
            <w:r w:rsidRPr="00662137">
              <w:rPr>
                <w:b/>
                <w:bCs/>
                <w:sz w:val="20"/>
                <w:szCs w:val="20"/>
              </w:rPr>
              <w:t>Studie</w:t>
            </w:r>
          </w:p>
          <w:p w14:paraId="759C2A9D" w14:textId="77777777" w:rsidR="00C616EF" w:rsidRPr="00662137" w:rsidRDefault="00C616EF" w:rsidP="008459AB">
            <w:pPr>
              <w:rPr>
                <w:b/>
                <w:bCs/>
                <w:sz w:val="20"/>
                <w:szCs w:val="20"/>
              </w:rPr>
            </w:pPr>
            <w:r w:rsidRPr="00662137">
              <w:rPr>
                <w:b/>
                <w:bCs/>
                <w:sz w:val="20"/>
                <w:szCs w:val="20"/>
              </w:rPr>
              <w:t>poeng</w:t>
            </w:r>
          </w:p>
        </w:tc>
        <w:tc>
          <w:tcPr>
            <w:tcW w:w="1559" w:type="dxa"/>
            <w:shd w:val="clear" w:color="auto" w:fill="auto"/>
          </w:tcPr>
          <w:p w14:paraId="5C23998F" w14:textId="77777777" w:rsidR="00C616EF" w:rsidRPr="00662137" w:rsidRDefault="00C616EF" w:rsidP="008459AB">
            <w:pPr>
              <w:rPr>
                <w:b/>
                <w:bCs/>
                <w:sz w:val="20"/>
                <w:szCs w:val="20"/>
              </w:rPr>
            </w:pPr>
            <w:r w:rsidRPr="00662137">
              <w:rPr>
                <w:b/>
                <w:bCs/>
                <w:sz w:val="20"/>
                <w:szCs w:val="20"/>
              </w:rPr>
              <w:t>Emneansvarlig</w:t>
            </w:r>
          </w:p>
        </w:tc>
      </w:tr>
      <w:tr w:rsidR="00C616EF" w:rsidRPr="00461E90" w14:paraId="0398249B" w14:textId="77777777" w:rsidTr="00662137">
        <w:tc>
          <w:tcPr>
            <w:tcW w:w="2351" w:type="dxa"/>
            <w:shd w:val="clear" w:color="auto" w:fill="auto"/>
          </w:tcPr>
          <w:p w14:paraId="550B2ECE" w14:textId="77777777" w:rsidR="00C616EF" w:rsidRPr="00461E90" w:rsidRDefault="00C616EF" w:rsidP="008459AB">
            <w:pPr>
              <w:rPr>
                <w:sz w:val="20"/>
                <w:szCs w:val="20"/>
              </w:rPr>
            </w:pPr>
            <w:r w:rsidRPr="00461E90">
              <w:rPr>
                <w:b/>
                <w:bCs/>
                <w:sz w:val="20"/>
                <w:szCs w:val="20"/>
              </w:rPr>
              <w:t>Vet352</w:t>
            </w:r>
            <w:r w:rsidRPr="00461E90">
              <w:rPr>
                <w:sz w:val="20"/>
                <w:szCs w:val="20"/>
              </w:rPr>
              <w:t xml:space="preserve"> Profesjonslære </w:t>
            </w:r>
          </w:p>
          <w:p w14:paraId="290F7E43" w14:textId="77777777" w:rsidR="00C616EF" w:rsidRPr="00461E90" w:rsidRDefault="00C616EF" w:rsidP="008459AB">
            <w:pPr>
              <w:rPr>
                <w:sz w:val="20"/>
                <w:szCs w:val="20"/>
              </w:rPr>
            </w:pPr>
            <w:r w:rsidRPr="00461E90">
              <w:rPr>
                <w:sz w:val="20"/>
                <w:szCs w:val="20"/>
              </w:rPr>
              <w:t>(Hele tråden)</w:t>
            </w:r>
          </w:p>
          <w:p w14:paraId="526B999E" w14:textId="77777777" w:rsidR="00C616EF" w:rsidRPr="00461E90" w:rsidRDefault="00C616EF" w:rsidP="008459AB">
            <w:pPr>
              <w:rPr>
                <w:sz w:val="20"/>
                <w:szCs w:val="20"/>
              </w:rPr>
            </w:pPr>
          </w:p>
        </w:tc>
        <w:tc>
          <w:tcPr>
            <w:tcW w:w="1984" w:type="dxa"/>
            <w:shd w:val="clear" w:color="auto" w:fill="auto"/>
          </w:tcPr>
          <w:p w14:paraId="04F134F8" w14:textId="77777777" w:rsidR="00C616EF" w:rsidRPr="00461E90" w:rsidRDefault="00C616EF" w:rsidP="008459AB">
            <w:pPr>
              <w:rPr>
                <w:sz w:val="20"/>
                <w:szCs w:val="20"/>
              </w:rPr>
            </w:pPr>
            <w:r w:rsidRPr="00461E90">
              <w:rPr>
                <w:sz w:val="20"/>
                <w:szCs w:val="20"/>
              </w:rPr>
              <w:t>Professional studies</w:t>
            </w:r>
          </w:p>
        </w:tc>
        <w:tc>
          <w:tcPr>
            <w:tcW w:w="876" w:type="dxa"/>
            <w:shd w:val="clear" w:color="auto" w:fill="auto"/>
          </w:tcPr>
          <w:p w14:paraId="3489B728" w14:textId="77777777" w:rsidR="00C616EF" w:rsidRPr="00461E90" w:rsidRDefault="00C616EF" w:rsidP="008459AB">
            <w:pPr>
              <w:rPr>
                <w:sz w:val="20"/>
                <w:szCs w:val="20"/>
              </w:rPr>
            </w:pPr>
            <w:r w:rsidRPr="00461E90">
              <w:rPr>
                <w:sz w:val="20"/>
                <w:szCs w:val="20"/>
              </w:rPr>
              <w:t xml:space="preserve">22 </w:t>
            </w:r>
          </w:p>
        </w:tc>
        <w:tc>
          <w:tcPr>
            <w:tcW w:w="880" w:type="dxa"/>
            <w:shd w:val="clear" w:color="auto" w:fill="auto"/>
          </w:tcPr>
          <w:p w14:paraId="224441B0" w14:textId="77777777" w:rsidR="00C616EF" w:rsidRPr="00461E90" w:rsidRDefault="00C616EF" w:rsidP="008459AB">
            <w:pPr>
              <w:rPr>
                <w:sz w:val="20"/>
                <w:szCs w:val="20"/>
              </w:rPr>
            </w:pPr>
            <w:r w:rsidRPr="00461E90">
              <w:rPr>
                <w:sz w:val="20"/>
                <w:szCs w:val="20"/>
              </w:rPr>
              <w:t>33</w:t>
            </w:r>
          </w:p>
        </w:tc>
        <w:tc>
          <w:tcPr>
            <w:tcW w:w="1559" w:type="dxa"/>
            <w:shd w:val="clear" w:color="auto" w:fill="auto"/>
          </w:tcPr>
          <w:p w14:paraId="14FE8745" w14:textId="77777777" w:rsidR="00C616EF" w:rsidRPr="00461E90" w:rsidRDefault="00C616EF" w:rsidP="008459AB">
            <w:pPr>
              <w:rPr>
                <w:sz w:val="20"/>
                <w:szCs w:val="20"/>
              </w:rPr>
            </w:pPr>
            <w:r w:rsidRPr="00461E90">
              <w:rPr>
                <w:sz w:val="20"/>
                <w:szCs w:val="20"/>
              </w:rPr>
              <w:t>Eystein Skjerve</w:t>
            </w:r>
          </w:p>
        </w:tc>
      </w:tr>
      <w:tr w:rsidR="00C616EF" w:rsidRPr="00461E90" w14:paraId="656DBD9D" w14:textId="77777777" w:rsidTr="00662137">
        <w:tc>
          <w:tcPr>
            <w:tcW w:w="2351" w:type="dxa"/>
            <w:shd w:val="clear" w:color="auto" w:fill="auto"/>
          </w:tcPr>
          <w:p w14:paraId="7EC10D2C" w14:textId="77777777" w:rsidR="00C616EF" w:rsidRPr="00461E90" w:rsidRDefault="00C616EF" w:rsidP="008459AB">
            <w:pPr>
              <w:rPr>
                <w:sz w:val="20"/>
                <w:szCs w:val="20"/>
              </w:rPr>
            </w:pPr>
            <w:r w:rsidRPr="00461E90">
              <w:rPr>
                <w:b/>
                <w:bCs/>
                <w:sz w:val="20"/>
                <w:szCs w:val="20"/>
              </w:rPr>
              <w:t>Vet353</w:t>
            </w:r>
            <w:r w:rsidRPr="00461E90">
              <w:rPr>
                <w:sz w:val="20"/>
                <w:szCs w:val="20"/>
              </w:rPr>
              <w:t xml:space="preserve"> Dyrevelferd</w:t>
            </w:r>
          </w:p>
          <w:p w14:paraId="4F233A09" w14:textId="77777777" w:rsidR="00C616EF" w:rsidRPr="00461E90" w:rsidRDefault="00C616EF" w:rsidP="008459AB">
            <w:pPr>
              <w:rPr>
                <w:sz w:val="20"/>
                <w:szCs w:val="20"/>
              </w:rPr>
            </w:pPr>
            <w:r w:rsidRPr="00461E90">
              <w:rPr>
                <w:sz w:val="20"/>
                <w:szCs w:val="20"/>
              </w:rPr>
              <w:t>(Hele tråden)</w:t>
            </w:r>
          </w:p>
          <w:p w14:paraId="15763839" w14:textId="77777777" w:rsidR="00C616EF" w:rsidRPr="00461E90" w:rsidRDefault="00C616EF" w:rsidP="008459AB">
            <w:pPr>
              <w:rPr>
                <w:sz w:val="20"/>
                <w:szCs w:val="20"/>
              </w:rPr>
            </w:pPr>
          </w:p>
        </w:tc>
        <w:tc>
          <w:tcPr>
            <w:tcW w:w="1984" w:type="dxa"/>
            <w:shd w:val="clear" w:color="auto" w:fill="auto"/>
          </w:tcPr>
          <w:p w14:paraId="7357AB16" w14:textId="77777777" w:rsidR="00C616EF" w:rsidRPr="00461E90" w:rsidRDefault="00C616EF" w:rsidP="008459AB">
            <w:pPr>
              <w:rPr>
                <w:sz w:val="20"/>
                <w:szCs w:val="20"/>
              </w:rPr>
            </w:pPr>
            <w:r w:rsidRPr="00461E90">
              <w:rPr>
                <w:sz w:val="20"/>
                <w:szCs w:val="20"/>
              </w:rPr>
              <w:t>Animal Welfare</w:t>
            </w:r>
          </w:p>
        </w:tc>
        <w:tc>
          <w:tcPr>
            <w:tcW w:w="876" w:type="dxa"/>
            <w:shd w:val="clear" w:color="auto" w:fill="auto"/>
          </w:tcPr>
          <w:p w14:paraId="054B56AB" w14:textId="77777777" w:rsidR="00C616EF" w:rsidRPr="00461E90" w:rsidRDefault="00C616EF" w:rsidP="008459AB">
            <w:pPr>
              <w:rPr>
                <w:sz w:val="20"/>
                <w:szCs w:val="20"/>
              </w:rPr>
            </w:pPr>
            <w:r w:rsidRPr="00461E90">
              <w:rPr>
                <w:sz w:val="20"/>
                <w:szCs w:val="20"/>
              </w:rPr>
              <w:t>6</w:t>
            </w:r>
          </w:p>
        </w:tc>
        <w:tc>
          <w:tcPr>
            <w:tcW w:w="880" w:type="dxa"/>
            <w:shd w:val="clear" w:color="auto" w:fill="auto"/>
          </w:tcPr>
          <w:p w14:paraId="36489259" w14:textId="77777777" w:rsidR="00C616EF" w:rsidRPr="00461E90" w:rsidRDefault="00C616EF" w:rsidP="008459AB">
            <w:pPr>
              <w:rPr>
                <w:sz w:val="20"/>
                <w:szCs w:val="20"/>
              </w:rPr>
            </w:pPr>
            <w:r w:rsidRPr="00461E90">
              <w:rPr>
                <w:sz w:val="20"/>
                <w:szCs w:val="20"/>
              </w:rPr>
              <w:t>9</w:t>
            </w:r>
          </w:p>
        </w:tc>
        <w:tc>
          <w:tcPr>
            <w:tcW w:w="1559" w:type="dxa"/>
            <w:shd w:val="clear" w:color="auto" w:fill="auto"/>
          </w:tcPr>
          <w:p w14:paraId="7533F5E8" w14:textId="77777777" w:rsidR="00C616EF" w:rsidRPr="00461E90" w:rsidRDefault="00C616EF" w:rsidP="008459AB">
            <w:pPr>
              <w:rPr>
                <w:sz w:val="20"/>
                <w:szCs w:val="20"/>
              </w:rPr>
            </w:pPr>
            <w:r w:rsidRPr="00461E90">
              <w:rPr>
                <w:sz w:val="20"/>
                <w:szCs w:val="20"/>
              </w:rPr>
              <w:t>Andrew Janczak</w:t>
            </w:r>
          </w:p>
        </w:tc>
      </w:tr>
    </w:tbl>
    <w:p w14:paraId="3561A056" w14:textId="77777777" w:rsidR="003B2A51" w:rsidRDefault="003B2A51" w:rsidP="003B2A51">
      <w:pPr>
        <w:pStyle w:val="Overskrift2"/>
      </w:pPr>
    </w:p>
    <w:p w14:paraId="4DB638BA" w14:textId="77777777" w:rsidR="00F06765" w:rsidRDefault="00F06765" w:rsidP="007B0C29">
      <w:pPr>
        <w:pStyle w:val="Overskrift2"/>
      </w:pPr>
    </w:p>
    <w:p w14:paraId="5612CE79" w14:textId="77777777" w:rsidR="00F06765" w:rsidRDefault="00F06765" w:rsidP="007B0C29">
      <w:pPr>
        <w:pStyle w:val="Overskrift2"/>
      </w:pPr>
    </w:p>
    <w:p w14:paraId="3959FBD5" w14:textId="77777777" w:rsidR="00F06765" w:rsidRDefault="00F06765" w:rsidP="007B0C29">
      <w:pPr>
        <w:pStyle w:val="Overskrift2"/>
      </w:pPr>
    </w:p>
    <w:p w14:paraId="1BDCF9BA" w14:textId="2A87DDF0" w:rsidR="00B1140C" w:rsidRDefault="007B0C29" w:rsidP="007B0C29">
      <w:pPr>
        <w:pStyle w:val="Overskrift2"/>
      </w:pPr>
      <w:bookmarkStart w:id="34" w:name="_Toc120190020"/>
      <w:r>
        <w:t>Vedlegg: Forklaring til oppbygging av studiet.</w:t>
      </w:r>
      <w:bookmarkEnd w:id="34"/>
    </w:p>
    <w:p w14:paraId="60999EA0" w14:textId="78446BAC" w:rsidR="00A66BAB" w:rsidRDefault="00FE4566" w:rsidP="00C840BF">
      <w:r>
        <w:rPr>
          <w:b/>
          <w:sz w:val="28"/>
          <w:szCs w:val="28"/>
        </w:rPr>
        <w:lastRenderedPageBreak/>
        <w:t xml:space="preserve">Nivå 1: </w:t>
      </w:r>
      <w:r w:rsidR="00B1140C" w:rsidRPr="005B5C5F">
        <w:rPr>
          <w:b/>
          <w:sz w:val="28"/>
          <w:szCs w:val="28"/>
        </w:rPr>
        <w:t xml:space="preserve">Første studieår (1. og 2.  semester): </w:t>
      </w:r>
    </w:p>
    <w:p w14:paraId="28F2778B" w14:textId="78E0E091" w:rsidR="00C840BF" w:rsidRDefault="00C840BF" w:rsidP="00B1140C"/>
    <w:p w14:paraId="46584465" w14:textId="44EA29AD" w:rsidR="00291E48" w:rsidRPr="005B5C5F" w:rsidRDefault="00291E48" w:rsidP="00291E48">
      <w:pPr>
        <w:rPr>
          <w:b/>
        </w:rPr>
      </w:pPr>
      <w:r>
        <w:rPr>
          <w:b/>
        </w:rPr>
        <w:t xml:space="preserve">Vet350: </w:t>
      </w:r>
      <w:r w:rsidRPr="005B5C5F">
        <w:rPr>
          <w:b/>
        </w:rPr>
        <w:t>Husdyr</w:t>
      </w:r>
      <w:r w:rsidR="00B950E0">
        <w:rPr>
          <w:b/>
        </w:rPr>
        <w:t>ets</w:t>
      </w:r>
      <w:r w:rsidRPr="005B5C5F">
        <w:rPr>
          <w:b/>
        </w:rPr>
        <w:t xml:space="preserve"> grunnleggende behov og miljø</w:t>
      </w:r>
    </w:p>
    <w:p w14:paraId="475CC1B3" w14:textId="6F73A4BF" w:rsidR="00C83C1D" w:rsidRDefault="000C06A6" w:rsidP="00291E48">
      <w:pPr>
        <w:rPr>
          <w:bCs/>
        </w:rPr>
      </w:pPr>
      <w:r>
        <w:rPr>
          <w:bCs/>
        </w:rPr>
        <w:t>S</w:t>
      </w:r>
      <w:r w:rsidR="00291E48">
        <w:rPr>
          <w:bCs/>
        </w:rPr>
        <w:t xml:space="preserve">tudentene </w:t>
      </w:r>
      <w:r>
        <w:rPr>
          <w:bCs/>
        </w:rPr>
        <w:t xml:space="preserve">møter levende dyr og får innblikk i </w:t>
      </w:r>
      <w:r w:rsidR="00291E48">
        <w:rPr>
          <w:bCs/>
        </w:rPr>
        <w:t>ulike måter å holde husdyr på.</w:t>
      </w:r>
      <w:r w:rsidR="00B950E0">
        <w:rPr>
          <w:bCs/>
        </w:rPr>
        <w:t xml:space="preserve"> </w:t>
      </w:r>
      <w:r w:rsidR="00291E48">
        <w:rPr>
          <w:bCs/>
        </w:rPr>
        <w:t>Studentene skal trene på å observere og håndtere husdyr gjennom besøk i fjøs, hønsehus, fiskeanlegg, stall og kennel og ha fagdager om høns og akvamedisin. Introduksjon til eksotiske dyr inngår også. Studentene deltar også i smågrupper på et visst antall morgenstell i fjøsene på Ås</w:t>
      </w:r>
      <w:r w:rsidR="00A12632">
        <w:rPr>
          <w:bCs/>
        </w:rPr>
        <w:t xml:space="preserve"> og får innblikk i stell, melking, kalving og brunstkontroll</w:t>
      </w:r>
      <w:r w:rsidR="00291E48">
        <w:rPr>
          <w:bCs/>
        </w:rPr>
        <w:t>. Studenten får ansvar for «min ku»</w:t>
      </w:r>
      <w:r w:rsidR="00480E79">
        <w:rPr>
          <w:bCs/>
        </w:rPr>
        <w:t xml:space="preserve"> i fjøset på Ås</w:t>
      </w:r>
      <w:r w:rsidR="00291E48">
        <w:rPr>
          <w:bCs/>
        </w:rPr>
        <w:t xml:space="preserve">. </w:t>
      </w:r>
      <w:r w:rsidR="00A315E9">
        <w:rPr>
          <w:bCs/>
        </w:rPr>
        <w:t>Smittevern og dyrevelferd integreres i den praktiske undervisningen.</w:t>
      </w:r>
    </w:p>
    <w:p w14:paraId="5D4D9CDF" w14:textId="77777777" w:rsidR="00C83C1D" w:rsidRDefault="00C83C1D" w:rsidP="00291E48">
      <w:pPr>
        <w:rPr>
          <w:bCs/>
        </w:rPr>
      </w:pPr>
    </w:p>
    <w:p w14:paraId="2A165684" w14:textId="4E6446C9" w:rsidR="00C83C1D" w:rsidRDefault="00C83C1D" w:rsidP="00291E48">
      <w:pPr>
        <w:rPr>
          <w:bCs/>
        </w:rPr>
      </w:pPr>
      <w:r>
        <w:rPr>
          <w:b/>
        </w:rPr>
        <w:t>Vet350b:</w:t>
      </w:r>
      <w:r w:rsidR="00495A71">
        <w:rPr>
          <w:b/>
        </w:rPr>
        <w:t xml:space="preserve"> Husdyrpraksis</w:t>
      </w:r>
    </w:p>
    <w:p w14:paraId="4344A5D1" w14:textId="0FF8AE49" w:rsidR="00291E48" w:rsidRDefault="00291E48" w:rsidP="00291E48">
      <w:pPr>
        <w:rPr>
          <w:bCs/>
        </w:rPr>
      </w:pPr>
      <w:r>
        <w:rPr>
          <w:bCs/>
        </w:rPr>
        <w:t xml:space="preserve">Husdyrpraksis </w:t>
      </w:r>
      <w:r w:rsidR="00C83C1D">
        <w:rPr>
          <w:bCs/>
        </w:rPr>
        <w:t xml:space="preserve">gjennomføres </w:t>
      </w:r>
      <w:r>
        <w:rPr>
          <w:bCs/>
        </w:rPr>
        <w:t>i 4 uker første sommer</w:t>
      </w:r>
      <w:r w:rsidR="00C83C1D">
        <w:rPr>
          <w:bCs/>
        </w:rPr>
        <w:t xml:space="preserve"> på </w:t>
      </w:r>
      <w:r w:rsidR="00A315E9">
        <w:rPr>
          <w:bCs/>
        </w:rPr>
        <w:t>fisk</w:t>
      </w:r>
      <w:r>
        <w:rPr>
          <w:bCs/>
        </w:rPr>
        <w:t>,</w:t>
      </w:r>
      <w:r w:rsidR="00E45102">
        <w:rPr>
          <w:bCs/>
        </w:rPr>
        <w:t xml:space="preserve"> høns</w:t>
      </w:r>
      <w:r w:rsidR="00EF3A4B">
        <w:rPr>
          <w:bCs/>
        </w:rPr>
        <w:t>,</w:t>
      </w:r>
      <w:r>
        <w:rPr>
          <w:bCs/>
        </w:rPr>
        <w:t xml:space="preserve"> smågrisproduksjon eller melkeproduksjon på ku og geit. Det åpnes for at studenter kan bytte ut en av disse ukene med en uke lammepraksis i påsken. </w:t>
      </w:r>
    </w:p>
    <w:p w14:paraId="25F26953" w14:textId="67E6E906" w:rsidR="00E56068" w:rsidRDefault="00E56068" w:rsidP="00291E48">
      <w:pPr>
        <w:rPr>
          <w:bCs/>
        </w:rPr>
      </w:pPr>
    </w:p>
    <w:p w14:paraId="5FAD392D" w14:textId="249916B1" w:rsidR="00751E99" w:rsidRPr="00751E99" w:rsidRDefault="00751E99" w:rsidP="00751E99">
      <w:pPr>
        <w:rPr>
          <w:b/>
          <w:bCs/>
        </w:rPr>
      </w:pPr>
      <w:r w:rsidRPr="00751E99">
        <w:rPr>
          <w:b/>
          <w:bCs/>
        </w:rPr>
        <w:t>Vet351</w:t>
      </w:r>
      <w:r>
        <w:rPr>
          <w:b/>
          <w:bCs/>
        </w:rPr>
        <w:t xml:space="preserve">: </w:t>
      </w:r>
      <w:r w:rsidRPr="00751E99">
        <w:rPr>
          <w:b/>
          <w:bCs/>
        </w:rPr>
        <w:t>Virveldyrets oppbygging og funksjon</w:t>
      </w:r>
    </w:p>
    <w:p w14:paraId="137756EE" w14:textId="77777777" w:rsidR="00751E99" w:rsidRDefault="00751E99" w:rsidP="00751E99">
      <w:r>
        <w:t>Emnet skal gi en helhetlig forståelse av cellen, vev og organer og hvordan disse virker i sammen. Fagene anatomi, fysiologi og cellebiologi som utgjør dette emnet. HMS, laboratoriesikkerhet, kjemikaliehåndtering og stråling inkluderes i denne undervisningen.</w:t>
      </w:r>
    </w:p>
    <w:p w14:paraId="644EAB4C" w14:textId="77777777" w:rsidR="00751E99" w:rsidRDefault="00751E99" w:rsidP="00751E99"/>
    <w:p w14:paraId="771FF7E5" w14:textId="32A2F208" w:rsidR="00751E99" w:rsidRPr="00B70201" w:rsidRDefault="00B70201" w:rsidP="00751E99">
      <w:pPr>
        <w:rPr>
          <w:b/>
        </w:rPr>
      </w:pPr>
      <w:r w:rsidRPr="00B70201">
        <w:rPr>
          <w:b/>
        </w:rPr>
        <w:t>Vet 35</w:t>
      </w:r>
      <w:r w:rsidR="00D26CE5">
        <w:rPr>
          <w:b/>
        </w:rPr>
        <w:t>4</w:t>
      </w:r>
      <w:r w:rsidR="00EF3A4B">
        <w:rPr>
          <w:b/>
        </w:rPr>
        <w:t xml:space="preserve"> A</w:t>
      </w:r>
      <w:r w:rsidRPr="00B70201">
        <w:rPr>
          <w:b/>
        </w:rPr>
        <w:t>:</w:t>
      </w:r>
      <w:r w:rsidR="00D26CE5">
        <w:rPr>
          <w:b/>
        </w:rPr>
        <w:t xml:space="preserve"> </w:t>
      </w:r>
      <w:r w:rsidR="00D26CE5" w:rsidRPr="00D26CE5">
        <w:rPr>
          <w:b/>
          <w:bCs/>
        </w:rPr>
        <w:t>Organsystemer: Bevegelsesapparatet fordøyelsesapparatet, sirkulasjonssystemet, respirasjonssystemet og urinorganer</w:t>
      </w:r>
    </w:p>
    <w:p w14:paraId="0AA172BF" w14:textId="61F33A22" w:rsidR="00D3392F" w:rsidRDefault="00954545" w:rsidP="00751E99">
      <w:pPr>
        <w:rPr>
          <w:bCs/>
        </w:rPr>
      </w:pPr>
      <w:r>
        <w:rPr>
          <w:bCs/>
        </w:rPr>
        <w:t xml:space="preserve">Vet354 er delt i 3 blokker. Først kommer </w:t>
      </w:r>
      <w:r w:rsidR="00751E99">
        <w:rPr>
          <w:bCs/>
        </w:rPr>
        <w:t>bevegelsesapparatet</w:t>
      </w:r>
      <w:r w:rsidR="006472B3">
        <w:rPr>
          <w:bCs/>
        </w:rPr>
        <w:t xml:space="preserve"> hvor skjelett</w:t>
      </w:r>
      <w:r w:rsidR="002C757F">
        <w:rPr>
          <w:bCs/>
        </w:rPr>
        <w:t xml:space="preserve">et, </w:t>
      </w:r>
      <w:r w:rsidR="006472B3">
        <w:rPr>
          <w:bCs/>
        </w:rPr>
        <w:t xml:space="preserve">muskler, ledd og ligamenter osv </w:t>
      </w:r>
      <w:r w:rsidR="005536AF">
        <w:rPr>
          <w:bCs/>
        </w:rPr>
        <w:t xml:space="preserve">læres i relasjon til dyrekroppens bevegelse. </w:t>
      </w:r>
      <w:r w:rsidR="005A29A0">
        <w:rPr>
          <w:bCs/>
        </w:rPr>
        <w:t xml:space="preserve">I sirkulasjon, respirasjon og urinorganer undervises anatomi og fysiologi til disse organsystemene. </w:t>
      </w:r>
      <w:r w:rsidR="005536AF">
        <w:rPr>
          <w:bCs/>
        </w:rPr>
        <w:t>F</w:t>
      </w:r>
      <w:r w:rsidR="00751E99">
        <w:rPr>
          <w:bCs/>
        </w:rPr>
        <w:t>ordøyelsesapparatet</w:t>
      </w:r>
      <w:r w:rsidR="005C6342">
        <w:rPr>
          <w:bCs/>
        </w:rPr>
        <w:t xml:space="preserve"> tar for seg</w:t>
      </w:r>
      <w:r w:rsidR="006472B3">
        <w:rPr>
          <w:bCs/>
        </w:rPr>
        <w:t xml:space="preserve"> </w:t>
      </w:r>
      <w:r w:rsidR="005C1E2D">
        <w:rPr>
          <w:bCs/>
        </w:rPr>
        <w:t xml:space="preserve">kroppens organer </w:t>
      </w:r>
      <w:r w:rsidR="00751E99">
        <w:rPr>
          <w:bCs/>
        </w:rPr>
        <w:t>fra munn til endetarm og de organer i buken som er involvert</w:t>
      </w:r>
      <w:r w:rsidR="00DA145C">
        <w:rPr>
          <w:bCs/>
        </w:rPr>
        <w:t xml:space="preserve"> i oppgavene knyttet til fordøyelse</w:t>
      </w:r>
      <w:r w:rsidR="00751E99">
        <w:rPr>
          <w:bCs/>
        </w:rPr>
        <w:t xml:space="preserve">. </w:t>
      </w:r>
      <w:r w:rsidR="00DD509D">
        <w:rPr>
          <w:bCs/>
        </w:rPr>
        <w:t>Studentene lærer også hvordan organsystemene fremstår gjennom billeddiagnostikk og de skal gjennom arbeid med papircase av syke dyr sette basiskunnskaper i anatomi og fysiologi inn i en veterinærmedisinsk kontekst. Organblokkene inneholder mye praktisk disseksjon og også noe palpasjon på levende dyr.</w:t>
      </w:r>
    </w:p>
    <w:p w14:paraId="3B014853" w14:textId="77777777" w:rsidR="00D3392F" w:rsidRDefault="00D3392F" w:rsidP="00751E99">
      <w:pPr>
        <w:rPr>
          <w:bCs/>
        </w:rPr>
      </w:pPr>
    </w:p>
    <w:p w14:paraId="24A6F7CC" w14:textId="339B4EEC" w:rsidR="00B44E77" w:rsidRDefault="00DD509D" w:rsidP="00751E99">
      <w:pPr>
        <w:rPr>
          <w:bCs/>
        </w:rPr>
      </w:pPr>
      <w:r w:rsidRPr="00710EE8">
        <w:rPr>
          <w:b/>
        </w:rPr>
        <w:t>Vet 355 B:</w:t>
      </w:r>
      <w:r>
        <w:rPr>
          <w:bCs/>
        </w:rPr>
        <w:t xml:space="preserve"> Ernæring og metabolisme</w:t>
      </w:r>
      <w:r w:rsidR="00A860FD">
        <w:rPr>
          <w:bCs/>
        </w:rPr>
        <w:t xml:space="preserve"> Dette emnet er en fortsettelse på fordøyelsesapparatet og inneholder langsgående case og besøk i stoffskiftefjøset som setter emnene i sammenheng</w:t>
      </w:r>
      <w:r w:rsidR="00A6639A">
        <w:rPr>
          <w:bCs/>
        </w:rPr>
        <w:t>.Grunnleggende ernæring og</w:t>
      </w:r>
      <w:r w:rsidR="00751E99">
        <w:rPr>
          <w:bCs/>
        </w:rPr>
        <w:t xml:space="preserve"> og cellemetabolismen er  tema. </w:t>
      </w:r>
    </w:p>
    <w:p w14:paraId="3EBC7BED" w14:textId="77777777" w:rsidR="00B44E77" w:rsidRDefault="00B44E77" w:rsidP="00751E99">
      <w:pPr>
        <w:rPr>
          <w:bCs/>
        </w:rPr>
      </w:pPr>
    </w:p>
    <w:p w14:paraId="59517292" w14:textId="18D12557" w:rsidR="00E56068" w:rsidRPr="00AF1677" w:rsidRDefault="00E56068" w:rsidP="00E56068">
      <w:pPr>
        <w:rPr>
          <w:b/>
          <w:bCs/>
        </w:rPr>
      </w:pPr>
      <w:r>
        <w:rPr>
          <w:b/>
        </w:rPr>
        <w:t>Trådene:</w:t>
      </w:r>
      <w:r w:rsidR="00495A71">
        <w:rPr>
          <w:b/>
        </w:rPr>
        <w:t xml:space="preserve"> </w:t>
      </w:r>
      <w:r w:rsidR="00495A71" w:rsidRPr="00AF1677">
        <w:rPr>
          <w:b/>
          <w:bCs/>
        </w:rPr>
        <w:t>Vet352 Profesjonslære</w:t>
      </w:r>
      <w:r w:rsidR="00AF1677" w:rsidRPr="00AF1677">
        <w:rPr>
          <w:b/>
          <w:bCs/>
        </w:rPr>
        <w:t>, Vet353 Dyrevelferd</w:t>
      </w:r>
    </w:p>
    <w:p w14:paraId="24A52F98" w14:textId="77777777" w:rsidR="00E56068" w:rsidRDefault="00E56068" w:rsidP="00E56068">
      <w:r>
        <w:t xml:space="preserve">Trådene starter i første semester og går som en rød tråd gjennom studiet. </w:t>
      </w:r>
    </w:p>
    <w:p w14:paraId="701FAAEA" w14:textId="77777777" w:rsidR="00E56068" w:rsidRDefault="00E56068" w:rsidP="00E56068"/>
    <w:p w14:paraId="09ECC4E7" w14:textId="2A922E3C" w:rsidR="00E56068" w:rsidRDefault="00E56068" w:rsidP="00E56068">
      <w:pPr>
        <w:rPr>
          <w:bCs/>
        </w:rPr>
      </w:pPr>
      <w:r>
        <w:t xml:space="preserve">Profesjonslære består av de tre delene: 1. kommunikasjon, skriftlig og muntlig, 2. veterinær samfunnsmedisin, veterinærrollen og regelverk, 3. </w:t>
      </w:r>
      <w:r>
        <w:rPr>
          <w:bCs/>
        </w:rPr>
        <w:t>epidemiologi, statistikk og forskningsmetodikk. I denne tråden inngår et skriftlig arbeid.</w:t>
      </w:r>
    </w:p>
    <w:p w14:paraId="5B4A88FD" w14:textId="77777777" w:rsidR="00E56068" w:rsidRDefault="00E56068" w:rsidP="00E56068">
      <w:pPr>
        <w:rPr>
          <w:bCs/>
        </w:rPr>
      </w:pPr>
    </w:p>
    <w:p w14:paraId="791278E0" w14:textId="4E2B528C" w:rsidR="007B420A" w:rsidRDefault="007B420A" w:rsidP="00E56068">
      <w:pPr>
        <w:rPr>
          <w:bCs/>
        </w:rPr>
      </w:pPr>
      <w:r>
        <w:rPr>
          <w:bCs/>
        </w:rPr>
        <w:t>Basiskunnskaper i d</w:t>
      </w:r>
      <w:r w:rsidR="000146D2">
        <w:rPr>
          <w:bCs/>
        </w:rPr>
        <w:t xml:space="preserve">yrevelferd </w:t>
      </w:r>
      <w:r>
        <w:rPr>
          <w:bCs/>
        </w:rPr>
        <w:t>erverves de første</w:t>
      </w:r>
      <w:r w:rsidR="00751E99">
        <w:rPr>
          <w:bCs/>
        </w:rPr>
        <w:t xml:space="preserve"> </w:t>
      </w:r>
      <w:r>
        <w:rPr>
          <w:bCs/>
        </w:rPr>
        <w:t>årene og skal anvendes i den kliniske/anvendte del. I dette emnet inngår også forsøksdyrlære</w:t>
      </w:r>
      <w:r w:rsidR="00662F6C">
        <w:rPr>
          <w:bCs/>
        </w:rPr>
        <w:t xml:space="preserve"> med både praktisk og teoretisk undervisning.</w:t>
      </w:r>
    </w:p>
    <w:p w14:paraId="6E0730B8" w14:textId="77777777" w:rsidR="00467448" w:rsidRDefault="00467448" w:rsidP="00002A3D">
      <w:pPr>
        <w:rPr>
          <w:b/>
        </w:rPr>
      </w:pPr>
    </w:p>
    <w:p w14:paraId="7E628FBE" w14:textId="77777777" w:rsidR="00467448" w:rsidRDefault="00467448" w:rsidP="00002A3D">
      <w:pPr>
        <w:rPr>
          <w:b/>
        </w:rPr>
      </w:pPr>
    </w:p>
    <w:p w14:paraId="3701C6AA" w14:textId="24E4F39D" w:rsidR="00002A3D" w:rsidRDefault="00002A3D" w:rsidP="00002A3D">
      <w:pPr>
        <w:rPr>
          <w:b/>
        </w:rPr>
      </w:pPr>
      <w:r w:rsidRPr="00A46E53">
        <w:rPr>
          <w:b/>
        </w:rPr>
        <w:t>Eksamensperioder</w:t>
      </w:r>
    </w:p>
    <w:p w14:paraId="5A2F4591" w14:textId="5F80DA18" w:rsidR="00002A3D" w:rsidRPr="00A46E53" w:rsidRDefault="00002A3D" w:rsidP="00002A3D">
      <w:pPr>
        <w:rPr>
          <w:bCs/>
        </w:rPr>
      </w:pPr>
      <w:r>
        <w:rPr>
          <w:bCs/>
        </w:rPr>
        <w:lastRenderedPageBreak/>
        <w:t xml:space="preserve">Eksamener er </w:t>
      </w:r>
      <w:r w:rsidR="00D07FB4">
        <w:rPr>
          <w:bCs/>
        </w:rPr>
        <w:t xml:space="preserve">første året </w:t>
      </w:r>
      <w:r>
        <w:rPr>
          <w:bCs/>
        </w:rPr>
        <w:t xml:space="preserve">lagt til siste </w:t>
      </w:r>
      <w:r w:rsidR="00D60AB3">
        <w:rPr>
          <w:bCs/>
        </w:rPr>
        <w:t xml:space="preserve">dag </w:t>
      </w:r>
      <w:r>
        <w:rPr>
          <w:bCs/>
        </w:rPr>
        <w:t xml:space="preserve">av høstsemesteret og </w:t>
      </w:r>
      <w:r w:rsidR="00D60AB3">
        <w:rPr>
          <w:bCs/>
        </w:rPr>
        <w:t xml:space="preserve">etter hvert av de to emnene i </w:t>
      </w:r>
      <w:r>
        <w:rPr>
          <w:bCs/>
        </w:rPr>
        <w:t xml:space="preserve">vårsemesteret. </w:t>
      </w:r>
      <w:r w:rsidR="00B26A71">
        <w:rPr>
          <w:bCs/>
        </w:rPr>
        <w:t xml:space="preserve">I andre studieår er eksamen lagt til slutten av </w:t>
      </w:r>
      <w:r w:rsidR="000F1968">
        <w:rPr>
          <w:bCs/>
        </w:rPr>
        <w:t xml:space="preserve">hvert </w:t>
      </w:r>
      <w:r w:rsidR="00B26A71">
        <w:rPr>
          <w:bCs/>
        </w:rPr>
        <w:t>emne.</w:t>
      </w:r>
      <w:r w:rsidR="000F1968">
        <w:rPr>
          <w:bCs/>
        </w:rPr>
        <w:t xml:space="preserve"> Det er noe lesetid før eksamen.</w:t>
      </w:r>
      <w:r w:rsidR="00B26A71">
        <w:rPr>
          <w:bCs/>
        </w:rPr>
        <w:t xml:space="preserve"> </w:t>
      </w:r>
      <w:r>
        <w:rPr>
          <w:bCs/>
        </w:rPr>
        <w:t>Se gjeldende semesterplan for dato. Kontinuasjonseksamen er lagt siste uke før høstsemesteret starter. Høstsemesteret er 18 uker pluss 1 uke mottak og vårsemesteret er 22 uker pluss påske.</w:t>
      </w:r>
    </w:p>
    <w:p w14:paraId="628CC0DD" w14:textId="77777777" w:rsidR="00002A3D" w:rsidRDefault="00002A3D" w:rsidP="00002A3D">
      <w:pPr>
        <w:rPr>
          <w:bCs/>
        </w:rPr>
      </w:pPr>
    </w:p>
    <w:p w14:paraId="7A34206C" w14:textId="5AB68027" w:rsidR="00B1140C" w:rsidRPr="005B5C5F" w:rsidRDefault="00B1140C" w:rsidP="00B1140C">
      <w:pPr>
        <w:rPr>
          <w:b/>
          <w:sz w:val="28"/>
          <w:szCs w:val="28"/>
        </w:rPr>
      </w:pPr>
      <w:r w:rsidRPr="005B5C5F">
        <w:rPr>
          <w:b/>
          <w:sz w:val="28"/>
          <w:szCs w:val="28"/>
        </w:rPr>
        <w:t>Videre studieløp</w:t>
      </w:r>
    </w:p>
    <w:p w14:paraId="3CCCDAD4" w14:textId="3B9170F7" w:rsidR="00B1140C" w:rsidRDefault="00B1140C" w:rsidP="00B1140C">
      <w:pPr>
        <w:rPr>
          <w:bCs/>
        </w:rPr>
      </w:pPr>
      <w:r>
        <w:rPr>
          <w:bCs/>
        </w:rPr>
        <w:t>Under følger en oversikt over videre opplegg så langt vi har kommet i planleggingen. Til lengre ut i studiet til mindre detaljplanlagt er det. For Nivå 3 foreligger bare</w:t>
      </w:r>
      <w:r w:rsidR="00606682">
        <w:rPr>
          <w:bCs/>
        </w:rPr>
        <w:t xml:space="preserve"> grove</w:t>
      </w:r>
      <w:r>
        <w:rPr>
          <w:bCs/>
        </w:rPr>
        <w:t xml:space="preserve"> rammer. </w:t>
      </w:r>
      <w:r w:rsidR="00606682">
        <w:rPr>
          <w:bCs/>
        </w:rPr>
        <w:t>Det betyr også at planene kan endres underveis.</w:t>
      </w:r>
    </w:p>
    <w:p w14:paraId="22E05343" w14:textId="77777777" w:rsidR="00A85F39" w:rsidRDefault="00A85F39" w:rsidP="00B1140C">
      <w:pPr>
        <w:rPr>
          <w:bCs/>
        </w:rPr>
      </w:pPr>
    </w:p>
    <w:p w14:paraId="67292E4B" w14:textId="55F3151D" w:rsidR="00FE4566" w:rsidRDefault="00FE4566" w:rsidP="00FE4566">
      <w:r>
        <w:rPr>
          <w:b/>
          <w:sz w:val="28"/>
          <w:szCs w:val="28"/>
        </w:rPr>
        <w:t>Nivå 1: Andre</w:t>
      </w:r>
      <w:r w:rsidRPr="005B5C5F">
        <w:rPr>
          <w:b/>
          <w:sz w:val="28"/>
          <w:szCs w:val="28"/>
        </w:rPr>
        <w:t xml:space="preserve"> studieår (</w:t>
      </w:r>
      <w:r>
        <w:rPr>
          <w:b/>
          <w:sz w:val="28"/>
          <w:szCs w:val="28"/>
        </w:rPr>
        <w:t>3.</w:t>
      </w:r>
      <w:r w:rsidRPr="005B5C5F">
        <w:rPr>
          <w:b/>
          <w:sz w:val="28"/>
          <w:szCs w:val="28"/>
        </w:rPr>
        <w:t xml:space="preserve"> og </w:t>
      </w:r>
      <w:r>
        <w:rPr>
          <w:b/>
          <w:sz w:val="28"/>
          <w:szCs w:val="28"/>
        </w:rPr>
        <w:t>4</w:t>
      </w:r>
      <w:r w:rsidRPr="005B5C5F">
        <w:rPr>
          <w:b/>
          <w:sz w:val="28"/>
          <w:szCs w:val="28"/>
        </w:rPr>
        <w:t xml:space="preserve">.  semester): </w:t>
      </w:r>
    </w:p>
    <w:p w14:paraId="5CD15EA8" w14:textId="14CD16A9" w:rsidR="00FE4566" w:rsidRDefault="00FE4566" w:rsidP="00B1140C">
      <w:pPr>
        <w:rPr>
          <w:b/>
          <w:bCs/>
        </w:rPr>
      </w:pPr>
    </w:p>
    <w:p w14:paraId="1AEB1C66" w14:textId="48AD4813" w:rsidR="00AC6F06" w:rsidRPr="00AC6F06" w:rsidRDefault="00AC6F06" w:rsidP="00B1140C">
      <w:pPr>
        <w:rPr>
          <w:b/>
          <w:bCs/>
        </w:rPr>
      </w:pPr>
      <w:r w:rsidRPr="00AC6F06">
        <w:rPr>
          <w:b/>
          <w:bCs/>
        </w:rPr>
        <w:t>Vet355 Organsystemer: Nervesystemet, endokrinologi, reproduksjon, obstetrikk, hud, blod og immunsystem</w:t>
      </w:r>
    </w:p>
    <w:p w14:paraId="072FA926" w14:textId="77777777" w:rsidR="00AC6F06" w:rsidRDefault="00AC6F06" w:rsidP="00B1140C">
      <w:pPr>
        <w:rPr>
          <w:bCs/>
        </w:rPr>
      </w:pPr>
    </w:p>
    <w:p w14:paraId="362ADB10" w14:textId="1C61B116" w:rsidR="00B1140C" w:rsidRDefault="00AC3330" w:rsidP="00B1140C">
      <w:pPr>
        <w:rPr>
          <w:bCs/>
        </w:rPr>
      </w:pPr>
      <w:r>
        <w:rPr>
          <w:bCs/>
        </w:rPr>
        <w:t xml:space="preserve">Vet355 er delt i 3 </w:t>
      </w:r>
      <w:r w:rsidR="00B26A71">
        <w:rPr>
          <w:bCs/>
        </w:rPr>
        <w:t>organ</w:t>
      </w:r>
      <w:r>
        <w:rPr>
          <w:bCs/>
        </w:rPr>
        <w:t xml:space="preserve">blokker. Først kommer </w:t>
      </w:r>
      <w:r w:rsidR="00B1140C">
        <w:rPr>
          <w:bCs/>
        </w:rPr>
        <w:t>nervesystemet og endokrinologi, fortsetter med reproduksjon og obstetrikk. I denne organblokken inngår genetikk og avl sammen med anatomi og fysiologi. Organblokkene avsluttes med hud, blod og immunsystem som danner overgang til paraklinisk</w:t>
      </w:r>
      <w:r w:rsidR="00A85F39">
        <w:rPr>
          <w:bCs/>
        </w:rPr>
        <w:t>e emner</w:t>
      </w:r>
      <w:r w:rsidR="00B1140C">
        <w:rPr>
          <w:bCs/>
        </w:rPr>
        <w:t xml:space="preserve">. </w:t>
      </w:r>
      <w:r>
        <w:rPr>
          <w:bCs/>
        </w:rPr>
        <w:t>Eksamensperioden kommer midt i semesteret.</w:t>
      </w:r>
    </w:p>
    <w:p w14:paraId="26F7871C" w14:textId="77777777" w:rsidR="002A1B24" w:rsidRDefault="002A1B24" w:rsidP="00B1140C">
      <w:pPr>
        <w:rPr>
          <w:bCs/>
        </w:rPr>
      </w:pPr>
    </w:p>
    <w:p w14:paraId="064E3461" w14:textId="0A7473D9" w:rsidR="00AC3330" w:rsidRDefault="00AC3330" w:rsidP="00B1140C">
      <w:pPr>
        <w:rPr>
          <w:b/>
        </w:rPr>
      </w:pPr>
      <w:r w:rsidRPr="00AC3330">
        <w:rPr>
          <w:b/>
        </w:rPr>
        <w:t>Trådene:</w:t>
      </w:r>
      <w:r w:rsidR="00AD3BBD">
        <w:rPr>
          <w:b/>
        </w:rPr>
        <w:t xml:space="preserve"> </w:t>
      </w:r>
      <w:r w:rsidR="00AD3BBD" w:rsidRPr="00AF1677">
        <w:rPr>
          <w:b/>
          <w:bCs/>
        </w:rPr>
        <w:t>Vet352 Profesjonslære, Vet353 Dyrevelferd</w:t>
      </w:r>
    </w:p>
    <w:p w14:paraId="37494FBC" w14:textId="1284A283" w:rsidR="00AC3330" w:rsidRDefault="00AC3330" w:rsidP="00B1140C">
      <w:pPr>
        <w:rPr>
          <w:b/>
        </w:rPr>
      </w:pPr>
    </w:p>
    <w:p w14:paraId="055B2C72" w14:textId="4CCD72B7" w:rsidR="00AC3330" w:rsidRDefault="00AC3330" w:rsidP="00B1140C">
      <w:pPr>
        <w:rPr>
          <w:bCs/>
        </w:rPr>
      </w:pPr>
      <w:r w:rsidRPr="00002A3D">
        <w:rPr>
          <w:bCs/>
        </w:rPr>
        <w:t>I dette året er trådene parallelt med organ</w:t>
      </w:r>
      <w:r w:rsidR="00002A3D" w:rsidRPr="00002A3D">
        <w:rPr>
          <w:bCs/>
        </w:rPr>
        <w:t>systemblokkene</w:t>
      </w:r>
      <w:r w:rsidR="00002A3D">
        <w:rPr>
          <w:bCs/>
        </w:rPr>
        <w:t>.</w:t>
      </w:r>
    </w:p>
    <w:p w14:paraId="00B6C6E1" w14:textId="77777777" w:rsidR="00761961" w:rsidRPr="00002A3D" w:rsidRDefault="00761961" w:rsidP="00B1140C">
      <w:pPr>
        <w:rPr>
          <w:bCs/>
        </w:rPr>
      </w:pPr>
    </w:p>
    <w:p w14:paraId="1F8F352E" w14:textId="2632D7DB" w:rsidR="00761961" w:rsidRPr="00457237" w:rsidRDefault="00761961" w:rsidP="00761961">
      <w:pPr>
        <w:rPr>
          <w:rFonts w:cs="Calibri"/>
          <w:b/>
          <w:bCs/>
        </w:rPr>
      </w:pPr>
      <w:r w:rsidRPr="00457237">
        <w:rPr>
          <w:rFonts w:cs="Calibri"/>
          <w:b/>
          <w:bCs/>
        </w:rPr>
        <w:t>Vet356: Grunnleggende sykdomslære, Vet357: Veterinær mikrobiologi, Vet358: Farmakologi og toksikologi</w:t>
      </w:r>
    </w:p>
    <w:p w14:paraId="53F7F702" w14:textId="77777777" w:rsidR="00761961" w:rsidRPr="00461E90" w:rsidRDefault="00761961" w:rsidP="00761961">
      <w:pPr>
        <w:rPr>
          <w:rFonts w:cs="Calibri"/>
          <w:sz w:val="20"/>
          <w:szCs w:val="20"/>
        </w:rPr>
      </w:pPr>
    </w:p>
    <w:p w14:paraId="2522D180" w14:textId="7EF272D5" w:rsidR="00B1140C" w:rsidRDefault="00606682" w:rsidP="00B1140C">
      <w:pPr>
        <w:rPr>
          <w:bCs/>
        </w:rPr>
      </w:pPr>
      <w:r>
        <w:rPr>
          <w:bCs/>
        </w:rPr>
        <w:t>Midt på høsten</w:t>
      </w:r>
      <w:r w:rsidR="00B1140C">
        <w:rPr>
          <w:bCs/>
        </w:rPr>
        <w:t xml:space="preserve"> starter paraklinisk</w:t>
      </w:r>
      <w:r w:rsidR="002A1B24">
        <w:rPr>
          <w:bCs/>
        </w:rPr>
        <w:t>e emner</w:t>
      </w:r>
      <w:r w:rsidR="00B1140C">
        <w:rPr>
          <w:bCs/>
        </w:rPr>
        <w:t xml:space="preserve"> som består av 3 påfølgende emner. Først kommer </w:t>
      </w:r>
      <w:r w:rsidR="00457237">
        <w:rPr>
          <w:bCs/>
        </w:rPr>
        <w:t xml:space="preserve">vet356 </w:t>
      </w:r>
      <w:r w:rsidR="002A1B24">
        <w:rPr>
          <w:bCs/>
        </w:rPr>
        <w:t>Grunnleggende</w:t>
      </w:r>
      <w:r w:rsidR="00B1140C">
        <w:rPr>
          <w:bCs/>
        </w:rPr>
        <w:t xml:space="preserve"> sykdomslære» (Immunologi, generell patologi og sykdomsgenetikk) </w:t>
      </w:r>
      <w:r w:rsidR="002A1B24">
        <w:rPr>
          <w:bCs/>
        </w:rPr>
        <w:t xml:space="preserve">Så følger </w:t>
      </w:r>
      <w:r w:rsidR="00457237">
        <w:rPr>
          <w:bCs/>
        </w:rPr>
        <w:t>vet357 V</w:t>
      </w:r>
      <w:r w:rsidR="00BD51F8">
        <w:rPr>
          <w:bCs/>
        </w:rPr>
        <w:t xml:space="preserve">eterinær </w:t>
      </w:r>
      <w:r w:rsidR="002A1B24">
        <w:rPr>
          <w:bCs/>
        </w:rPr>
        <w:t>mikrobiologi</w:t>
      </w:r>
      <w:r w:rsidR="00BD51F8">
        <w:rPr>
          <w:bCs/>
        </w:rPr>
        <w:t xml:space="preserve"> som omhandler</w:t>
      </w:r>
      <w:r w:rsidR="00B1140C">
        <w:rPr>
          <w:bCs/>
        </w:rPr>
        <w:t xml:space="preserve"> infeksjoner hos dyr og matbårne infeksjoner </w:t>
      </w:r>
      <w:r w:rsidR="00BD51F8">
        <w:rPr>
          <w:bCs/>
        </w:rPr>
        <w:t xml:space="preserve">hos mennesker </w:t>
      </w:r>
      <w:r w:rsidR="00B1140C">
        <w:rPr>
          <w:bCs/>
        </w:rPr>
        <w:t>(bakterier, virus, parasitter og sopp</w:t>
      </w:r>
      <w:r w:rsidR="00BD51F8">
        <w:rPr>
          <w:bCs/>
        </w:rPr>
        <w:t>)</w:t>
      </w:r>
      <w:r w:rsidR="00B1140C">
        <w:rPr>
          <w:bCs/>
        </w:rPr>
        <w:t xml:space="preserve">. </w:t>
      </w:r>
      <w:r>
        <w:rPr>
          <w:bCs/>
        </w:rPr>
        <w:t>Vårs</w:t>
      </w:r>
      <w:r w:rsidR="00B1140C">
        <w:rPr>
          <w:bCs/>
        </w:rPr>
        <w:t xml:space="preserve">emesteret avsluttes med </w:t>
      </w:r>
      <w:r w:rsidR="00457237">
        <w:rPr>
          <w:bCs/>
        </w:rPr>
        <w:t>vet</w:t>
      </w:r>
      <w:r w:rsidR="006825C9">
        <w:rPr>
          <w:bCs/>
        </w:rPr>
        <w:t xml:space="preserve">358 </w:t>
      </w:r>
      <w:r w:rsidR="00B1140C">
        <w:rPr>
          <w:bCs/>
        </w:rPr>
        <w:t xml:space="preserve">farmakologi og toksikologi, hvor </w:t>
      </w:r>
      <w:r w:rsidR="00A8383F">
        <w:rPr>
          <w:bCs/>
        </w:rPr>
        <w:t>grunnlegende toksikologi også undervises.</w:t>
      </w:r>
      <w:r w:rsidR="00B1140C">
        <w:rPr>
          <w:bCs/>
        </w:rPr>
        <w:t xml:space="preserve"> Etter hver</w:t>
      </w:r>
      <w:r>
        <w:rPr>
          <w:bCs/>
        </w:rPr>
        <w:t>t</w:t>
      </w:r>
      <w:r w:rsidR="00B1140C">
        <w:rPr>
          <w:bCs/>
        </w:rPr>
        <w:t xml:space="preserve"> </w:t>
      </w:r>
      <w:r>
        <w:rPr>
          <w:bCs/>
        </w:rPr>
        <w:t xml:space="preserve">emne dette året </w:t>
      </w:r>
      <w:r w:rsidR="00B1140C">
        <w:rPr>
          <w:bCs/>
        </w:rPr>
        <w:t xml:space="preserve">er det eksamen. Mikroskopikurs </w:t>
      </w:r>
      <w:r>
        <w:rPr>
          <w:bCs/>
        </w:rPr>
        <w:t>og</w:t>
      </w:r>
      <w:r w:rsidR="00B1140C">
        <w:rPr>
          <w:bCs/>
        </w:rPr>
        <w:t xml:space="preserve"> HMS i relasjon til arbeid med potensielt patogene agens (mulig sykdomsfremkallende mikroorganismer) og laboratoriearbeid gjennomgås</w:t>
      </w:r>
      <w:r>
        <w:rPr>
          <w:bCs/>
        </w:rPr>
        <w:t xml:space="preserve"> våren i 4. semester</w:t>
      </w:r>
      <w:r w:rsidR="00B1140C">
        <w:rPr>
          <w:bCs/>
        </w:rPr>
        <w:t xml:space="preserve">. </w:t>
      </w:r>
    </w:p>
    <w:p w14:paraId="398DBAC3" w14:textId="77777777" w:rsidR="008D4B53" w:rsidRDefault="008D4B53" w:rsidP="00B1140C">
      <w:pPr>
        <w:rPr>
          <w:bCs/>
        </w:rPr>
      </w:pPr>
    </w:p>
    <w:p w14:paraId="43CBE96D" w14:textId="5EDD9FA9" w:rsidR="00B1140C" w:rsidRDefault="006825C9" w:rsidP="00B1140C">
      <w:pPr>
        <w:rPr>
          <w:b/>
          <w:bCs/>
          <w:sz w:val="28"/>
          <w:szCs w:val="28"/>
        </w:rPr>
      </w:pPr>
      <w:r w:rsidRPr="00694C27">
        <w:rPr>
          <w:b/>
          <w:bCs/>
          <w:sz w:val="28"/>
          <w:szCs w:val="28"/>
        </w:rPr>
        <w:t xml:space="preserve">Nivå 2: </w:t>
      </w:r>
      <w:r w:rsidR="00B1140C" w:rsidRPr="00694C27">
        <w:rPr>
          <w:b/>
          <w:bCs/>
          <w:sz w:val="28"/>
          <w:szCs w:val="28"/>
        </w:rPr>
        <w:t xml:space="preserve">Tredje studieår (5. og 6. semester): </w:t>
      </w:r>
    </w:p>
    <w:p w14:paraId="00C6D0D8" w14:textId="3332CD87" w:rsidR="00B1140C" w:rsidRDefault="00467BA6" w:rsidP="00B1140C">
      <w:r w:rsidRPr="00743520">
        <w:t>Disse emnene er ikke ferdig planlagt</w:t>
      </w:r>
      <w:r w:rsidR="00743520">
        <w:t xml:space="preserve"> og har ikke fått nummer</w:t>
      </w:r>
      <w:r w:rsidR="003722EF">
        <w:t xml:space="preserve"> eller </w:t>
      </w:r>
      <w:r w:rsidR="00592501">
        <w:t>endelig utforming</w:t>
      </w:r>
      <w:r w:rsidR="003722EF">
        <w:t>.</w:t>
      </w:r>
      <w:r w:rsidR="00C300C3">
        <w:t xml:space="preserve"> </w:t>
      </w:r>
      <w:r w:rsidR="00B1140C">
        <w:rPr>
          <w:bCs/>
        </w:rPr>
        <w:t>I</w:t>
      </w:r>
      <w:r w:rsidR="00B1140C" w:rsidRPr="00245D98">
        <w:rPr>
          <w:bCs/>
        </w:rPr>
        <w:t xml:space="preserve">nnledningsvis </w:t>
      </w:r>
      <w:r w:rsidR="00B1140C">
        <w:rPr>
          <w:bCs/>
        </w:rPr>
        <w:t xml:space="preserve">i 5. semester </w:t>
      </w:r>
      <w:r w:rsidR="00B1140C" w:rsidRPr="00245D98">
        <w:rPr>
          <w:bCs/>
        </w:rPr>
        <w:t>vil klinisk undersøkelse av hele dyret</w:t>
      </w:r>
      <w:r w:rsidR="00606682">
        <w:rPr>
          <w:bCs/>
        </w:rPr>
        <w:t xml:space="preserve"> </w:t>
      </w:r>
      <w:r w:rsidR="00B1140C" w:rsidRPr="00245D98">
        <w:rPr>
          <w:bCs/>
        </w:rPr>
        <w:t xml:space="preserve">bli </w:t>
      </w:r>
      <w:r w:rsidR="00B1140C">
        <w:rPr>
          <w:bCs/>
        </w:rPr>
        <w:t>gjennomgått, og studentene gis en innføring i diagnostisering og utredning på et overordnet nivå. Hensikten er å forberede studentene på det syke dyret. Første sykdomsorgan</w:t>
      </w:r>
      <w:r w:rsidR="00950C0C">
        <w:rPr>
          <w:bCs/>
        </w:rPr>
        <w:t>blokk</w:t>
      </w:r>
      <w:r w:rsidR="00B1140C">
        <w:rPr>
          <w:bCs/>
        </w:rPr>
        <w:t xml:space="preserve"> blir onkologi og sykdommer i hud og immunsystem. Deretter kommer sykdommer i bevegelsesapparatet. Til slutt kommer sykdommer i fordøyelsesapparatet. Integrert i hvert organsystem er elementer fra fagene: </w:t>
      </w:r>
      <w:r w:rsidR="00B1140C">
        <w:t>Infeksjonslære, immunologi, farmakologi, toksikologi, indremedisin, kirurgi, patologi, patofysiologi og</w:t>
      </w:r>
      <w:r w:rsidR="00B1140C" w:rsidRPr="00731101">
        <w:t xml:space="preserve"> </w:t>
      </w:r>
      <w:r w:rsidR="00B1140C">
        <w:t xml:space="preserve">klinisk ernæring. </w:t>
      </w:r>
    </w:p>
    <w:p w14:paraId="600E80DB" w14:textId="77777777" w:rsidR="008D4B53" w:rsidRDefault="008D4B53" w:rsidP="00B1140C"/>
    <w:p w14:paraId="6646A491" w14:textId="4751F4F6" w:rsidR="00B1140C" w:rsidRDefault="00B1140C" w:rsidP="00B1140C">
      <w:r>
        <w:lastRenderedPageBreak/>
        <w:t>I 6. semester fortsettes det med sykdomsorgan</w:t>
      </w:r>
      <w:r w:rsidR="00592501">
        <w:t>blokkene</w:t>
      </w:r>
      <w:r>
        <w:t xml:space="preserve">. Først kommer sykdommer i sirkulasjon, respirasjon og urinorganer. Deretter følger sykdommer i nervesystemet og endokrine organer. I blokken obstetrikk (fødselshjelp) og sykdommer i reproduksjonsorganene er utplassering i småfe </w:t>
      </w:r>
      <w:r w:rsidR="000859E4">
        <w:t xml:space="preserve">på </w:t>
      </w:r>
      <w:r>
        <w:t xml:space="preserve"> Sandnes planlagt.</w:t>
      </w:r>
    </w:p>
    <w:p w14:paraId="63C3B07F" w14:textId="77777777" w:rsidR="008D4B53" w:rsidRDefault="008D4B53" w:rsidP="00B1140C"/>
    <w:p w14:paraId="3F242E10" w14:textId="6556E8AD" w:rsidR="00B1140C" w:rsidRDefault="00B1140C" w:rsidP="00B1140C">
      <w:r>
        <w:t xml:space="preserve">I tråden profesjonslære i dette semesteret inngår statistikk, epidemiologi og oppgaveskriving, samt utdeling av skriftlig arbeid (litteraturstudie). </w:t>
      </w:r>
    </w:p>
    <w:p w14:paraId="52292E4E" w14:textId="77777777" w:rsidR="008D4B53" w:rsidRDefault="008D4B53" w:rsidP="00B1140C"/>
    <w:p w14:paraId="7A1B0B68" w14:textId="2C73DF14" w:rsidR="00950C0C" w:rsidRPr="00CD2528" w:rsidRDefault="00950C0C" w:rsidP="00B1140C">
      <w:pPr>
        <w:rPr>
          <w:b/>
          <w:bCs/>
          <w:sz w:val="28"/>
          <w:szCs w:val="28"/>
        </w:rPr>
      </w:pPr>
      <w:r w:rsidRPr="00CD2528">
        <w:rPr>
          <w:b/>
          <w:bCs/>
          <w:sz w:val="28"/>
          <w:szCs w:val="28"/>
        </w:rPr>
        <w:t xml:space="preserve">Nivå 2: </w:t>
      </w:r>
      <w:r w:rsidR="00B1140C" w:rsidRPr="00CD2528">
        <w:rPr>
          <w:b/>
          <w:bCs/>
          <w:sz w:val="28"/>
          <w:szCs w:val="28"/>
        </w:rPr>
        <w:t xml:space="preserve">Fjerde studieår (7. semester og 8. semester): </w:t>
      </w:r>
    </w:p>
    <w:p w14:paraId="3E74D4A3" w14:textId="77777777" w:rsidR="00950C0C" w:rsidRDefault="00950C0C" w:rsidP="00B1140C">
      <w:pPr>
        <w:rPr>
          <w:b/>
          <w:bCs/>
        </w:rPr>
      </w:pPr>
    </w:p>
    <w:p w14:paraId="6A07E384" w14:textId="7A9197AD" w:rsidR="00B1140C" w:rsidRDefault="00B1140C" w:rsidP="00B1140C">
      <w:pPr>
        <w:rPr>
          <w:b/>
          <w:bCs/>
        </w:rPr>
      </w:pPr>
      <w:r>
        <w:rPr>
          <w:b/>
          <w:bCs/>
        </w:rPr>
        <w:t>Systemiske lidelser og besetningsmedisin, mattrygghet og innledning til klinikk og diagnostikk</w:t>
      </w:r>
    </w:p>
    <w:p w14:paraId="4BB038A3" w14:textId="362C5249" w:rsidR="00B1140C" w:rsidRDefault="00B1140C" w:rsidP="00B1140C">
      <w:pPr>
        <w:rPr>
          <w:bCs/>
        </w:rPr>
      </w:pPr>
      <w:r w:rsidRPr="00DB76F1">
        <w:rPr>
          <w:bCs/>
        </w:rPr>
        <w:t xml:space="preserve">I 7. semester flyttes fokus </w:t>
      </w:r>
      <w:r w:rsidR="00606682">
        <w:rPr>
          <w:bCs/>
        </w:rPr>
        <w:t xml:space="preserve">gradvis </w:t>
      </w:r>
      <w:r w:rsidRPr="00DB76F1">
        <w:rPr>
          <w:bCs/>
        </w:rPr>
        <w:t xml:space="preserve">fra organsystemet </w:t>
      </w:r>
      <w:r>
        <w:rPr>
          <w:bCs/>
        </w:rPr>
        <w:t xml:space="preserve">til hele dyret (individfokus) og </w:t>
      </w:r>
      <w:r w:rsidR="00881984">
        <w:rPr>
          <w:bCs/>
        </w:rPr>
        <w:t xml:space="preserve">til </w:t>
      </w:r>
      <w:r>
        <w:rPr>
          <w:bCs/>
        </w:rPr>
        <w:t>dyret i dets miljø (besetningsfokus). I dette semesteret undervises de alvorlige smittsomme sykdommer og systemiske</w:t>
      </w:r>
      <w:r w:rsidR="00915D8A">
        <w:rPr>
          <w:bCs/>
        </w:rPr>
        <w:t>sykdommer</w:t>
      </w:r>
      <w:r>
        <w:rPr>
          <w:bCs/>
        </w:rPr>
        <w:t xml:space="preserve">. I relasjon til dette legges et kurs i eksotiske dyr. I tråden dyrevelferd er forsøksdyrlære tema. I tillegg er besetningsmedisin knyttet til tradisjonelle husdyr- og akvamedisin en viktig del av semesteret. Studentene reiser til </w:t>
      </w:r>
      <w:r w:rsidR="005463CF">
        <w:rPr>
          <w:bCs/>
        </w:rPr>
        <w:t>V</w:t>
      </w:r>
      <w:r w:rsidR="00606682">
        <w:rPr>
          <w:bCs/>
        </w:rPr>
        <w:t>estlandet</w:t>
      </w:r>
      <w:r>
        <w:rPr>
          <w:bCs/>
        </w:rPr>
        <w:t xml:space="preserve"> for </w:t>
      </w:r>
      <w:r w:rsidR="00606682">
        <w:rPr>
          <w:bCs/>
        </w:rPr>
        <w:t xml:space="preserve">utplassering i </w:t>
      </w:r>
      <w:r>
        <w:rPr>
          <w:bCs/>
        </w:rPr>
        <w:t xml:space="preserve">akvamedisin. Forvaltning, beredskap, sykdomskontroll, smittevern, ernæring, forgiftninger og mangeltilstander knyttet til husdyr og </w:t>
      </w:r>
      <w:r w:rsidR="00080AB3">
        <w:rPr>
          <w:bCs/>
        </w:rPr>
        <w:t xml:space="preserve">fisk </w:t>
      </w:r>
      <w:r>
        <w:rPr>
          <w:bCs/>
        </w:rPr>
        <w:t>gjennomgås i dette semesteret.</w:t>
      </w:r>
    </w:p>
    <w:p w14:paraId="1EC6113D" w14:textId="77777777" w:rsidR="008D4B53" w:rsidRDefault="008D4B53" w:rsidP="00B1140C">
      <w:pPr>
        <w:rPr>
          <w:bCs/>
        </w:rPr>
      </w:pPr>
    </w:p>
    <w:p w14:paraId="42799E74" w14:textId="7C4B5402" w:rsidR="00B1140C" w:rsidRDefault="00B1140C" w:rsidP="00B1140C">
      <w:pPr>
        <w:rPr>
          <w:bCs/>
        </w:rPr>
      </w:pPr>
      <w:r>
        <w:rPr>
          <w:bCs/>
        </w:rPr>
        <w:t xml:space="preserve">I </w:t>
      </w:r>
      <w:r w:rsidR="00080AB3">
        <w:rPr>
          <w:bCs/>
        </w:rPr>
        <w:t>6</w:t>
      </w:r>
      <w:r>
        <w:rPr>
          <w:bCs/>
        </w:rPr>
        <w:t xml:space="preserve">. og </w:t>
      </w:r>
      <w:r w:rsidR="00080AB3">
        <w:rPr>
          <w:bCs/>
        </w:rPr>
        <w:t>7</w:t>
      </w:r>
      <w:r w:rsidR="00EF3BDD">
        <w:rPr>
          <w:bCs/>
        </w:rPr>
        <w:t xml:space="preserve">. og </w:t>
      </w:r>
      <w:r>
        <w:rPr>
          <w:bCs/>
        </w:rPr>
        <w:t xml:space="preserve">8. semester </w:t>
      </w:r>
      <w:r w:rsidR="008D4B53">
        <w:rPr>
          <w:bCs/>
        </w:rPr>
        <w:t xml:space="preserve">er det tenkt å legge </w:t>
      </w:r>
      <w:r>
        <w:rPr>
          <w:bCs/>
        </w:rPr>
        <w:t>fødselsvakter i fjøsene på Ås på kveld og natt.</w:t>
      </w:r>
    </w:p>
    <w:p w14:paraId="4EC0AECB" w14:textId="151CCF05" w:rsidR="00B1140C" w:rsidRDefault="00B1140C" w:rsidP="00B1140C">
      <w:pPr>
        <w:rPr>
          <w:bCs/>
        </w:rPr>
      </w:pPr>
      <w:r>
        <w:rPr>
          <w:bCs/>
        </w:rPr>
        <w:t xml:space="preserve">8. semester innledes med mattrygghet som avsluttes med eksamen. Utbruddsoppklaring, næringskjeder, grunnleggende kjøttkontroll/HACCP og risikovurdering er tema. </w:t>
      </w:r>
      <w:r w:rsidR="009B6292">
        <w:rPr>
          <w:bCs/>
        </w:rPr>
        <w:t>Resterende deler av mattoksikologi</w:t>
      </w:r>
      <w:r w:rsidR="00D23414">
        <w:rPr>
          <w:bCs/>
        </w:rPr>
        <w:t xml:space="preserve"> </w:t>
      </w:r>
      <w:r w:rsidR="00746D40">
        <w:rPr>
          <w:bCs/>
        </w:rPr>
        <w:t>legges</w:t>
      </w:r>
      <w:r w:rsidR="000859E4">
        <w:rPr>
          <w:bCs/>
        </w:rPr>
        <w:t xml:space="preserve"> også</w:t>
      </w:r>
      <w:r w:rsidR="009B6292">
        <w:rPr>
          <w:bCs/>
        </w:rPr>
        <w:t xml:space="preserve"> inn her.</w:t>
      </w:r>
    </w:p>
    <w:p w14:paraId="46338EAD" w14:textId="77777777" w:rsidR="008D4B53" w:rsidRDefault="008D4B53" w:rsidP="00B1140C">
      <w:pPr>
        <w:rPr>
          <w:bCs/>
        </w:rPr>
      </w:pPr>
    </w:p>
    <w:p w14:paraId="50FE75BD" w14:textId="4CFAD418" w:rsidR="00B1140C" w:rsidRDefault="00B1140C" w:rsidP="00B1140C">
      <w:pPr>
        <w:rPr>
          <w:bCs/>
        </w:rPr>
      </w:pPr>
      <w:r>
        <w:rPr>
          <w:bCs/>
        </w:rPr>
        <w:t>Deretter innføres «storgruppe rotasjoner»</w:t>
      </w:r>
      <w:r w:rsidR="008D4B53">
        <w:rPr>
          <w:bCs/>
        </w:rPr>
        <w:t xml:space="preserve"> som </w:t>
      </w:r>
      <w:r w:rsidR="006A4D3C">
        <w:rPr>
          <w:bCs/>
        </w:rPr>
        <w:t xml:space="preserve">innledning til </w:t>
      </w:r>
      <w:r w:rsidR="008D4B53">
        <w:rPr>
          <w:bCs/>
        </w:rPr>
        <w:t xml:space="preserve">den </w:t>
      </w:r>
      <w:r w:rsidR="006A4D3C">
        <w:rPr>
          <w:bCs/>
        </w:rPr>
        <w:t>kliniske/</w:t>
      </w:r>
      <w:r w:rsidR="008D4B53">
        <w:rPr>
          <w:bCs/>
        </w:rPr>
        <w:t>anvendte delen av studiet</w:t>
      </w:r>
      <w:r>
        <w:rPr>
          <w:bCs/>
        </w:rPr>
        <w:t>. Studenter skal</w:t>
      </w:r>
      <w:r w:rsidR="008D4B53">
        <w:rPr>
          <w:bCs/>
        </w:rPr>
        <w:t xml:space="preserve"> i dette semesteret trene på </w:t>
      </w:r>
      <w:r>
        <w:rPr>
          <w:bCs/>
        </w:rPr>
        <w:t>å diagnostisere og utrede</w:t>
      </w:r>
      <w:r w:rsidR="008D4B53">
        <w:rPr>
          <w:bCs/>
        </w:rPr>
        <w:t xml:space="preserve"> </w:t>
      </w:r>
      <w:r w:rsidR="00606682">
        <w:rPr>
          <w:bCs/>
        </w:rPr>
        <w:t xml:space="preserve">på levende/døde dyr og det er også noe </w:t>
      </w:r>
      <w:r>
        <w:rPr>
          <w:bCs/>
        </w:rPr>
        <w:t xml:space="preserve">fellesundervisning i diagnostiske verktøy. </w:t>
      </w:r>
    </w:p>
    <w:p w14:paraId="4F4F7FBF" w14:textId="77777777" w:rsidR="008D4B53" w:rsidRDefault="008D4B53" w:rsidP="00B1140C">
      <w:pPr>
        <w:rPr>
          <w:bCs/>
        </w:rPr>
      </w:pPr>
    </w:p>
    <w:p w14:paraId="5857102D" w14:textId="35575162" w:rsidR="00B1140C" w:rsidRPr="005463CF" w:rsidRDefault="000B3752" w:rsidP="00B1140C">
      <w:pPr>
        <w:rPr>
          <w:b/>
          <w:bCs/>
          <w:sz w:val="28"/>
          <w:szCs w:val="28"/>
        </w:rPr>
      </w:pPr>
      <w:r w:rsidRPr="005463CF">
        <w:rPr>
          <w:b/>
          <w:bCs/>
          <w:sz w:val="28"/>
          <w:szCs w:val="28"/>
        </w:rPr>
        <w:t xml:space="preserve">Nivå 3: </w:t>
      </w:r>
      <w:r w:rsidR="00B1140C" w:rsidRPr="005463CF">
        <w:rPr>
          <w:b/>
          <w:bCs/>
          <w:sz w:val="28"/>
          <w:szCs w:val="28"/>
        </w:rPr>
        <w:t>Femte studieår (9. og 10. semester):</w:t>
      </w:r>
    </w:p>
    <w:p w14:paraId="6C8EEF60" w14:textId="678780A3" w:rsidR="00B1140C" w:rsidRDefault="00B1140C" w:rsidP="00B1140C">
      <w:pPr>
        <w:rPr>
          <w:bCs/>
        </w:rPr>
      </w:pPr>
      <w:r w:rsidRPr="00552321">
        <w:rPr>
          <w:bCs/>
        </w:rPr>
        <w:t>Dette er de kliniske</w:t>
      </w:r>
      <w:r w:rsidR="007A1D0E">
        <w:rPr>
          <w:bCs/>
        </w:rPr>
        <w:t>/anvendte</w:t>
      </w:r>
      <w:r w:rsidRPr="00552321">
        <w:rPr>
          <w:bCs/>
        </w:rPr>
        <w:t xml:space="preserve"> semestre</w:t>
      </w:r>
      <w:r>
        <w:rPr>
          <w:bCs/>
        </w:rPr>
        <w:t xml:space="preserve"> hvor det er rotasjoner i mindre grupper i klinikkene. Fagene smådyrmedisin, hestemedisin, produksjonsdyrmedisin</w:t>
      </w:r>
      <w:r w:rsidR="006C60C7">
        <w:rPr>
          <w:bCs/>
        </w:rPr>
        <w:t xml:space="preserve">, akvamedisin </w:t>
      </w:r>
      <w:r>
        <w:rPr>
          <w:bCs/>
        </w:rPr>
        <w:t>og patologi</w:t>
      </w:r>
      <w:r w:rsidR="001320E7">
        <w:rPr>
          <w:bCs/>
        </w:rPr>
        <w:t xml:space="preserve"> </w:t>
      </w:r>
      <w:r w:rsidR="007E567C">
        <w:rPr>
          <w:bCs/>
        </w:rPr>
        <w:t>inngår</w:t>
      </w:r>
      <w:r>
        <w:rPr>
          <w:bCs/>
        </w:rPr>
        <w:t xml:space="preserve">. </w:t>
      </w:r>
      <w:r w:rsidR="007E567C">
        <w:rPr>
          <w:bCs/>
        </w:rPr>
        <w:t xml:space="preserve">Det legges opp til </w:t>
      </w:r>
      <w:r w:rsidR="004E7E5C">
        <w:rPr>
          <w:bCs/>
        </w:rPr>
        <w:t xml:space="preserve">økt selvstendighet i løpet av semestrene. </w:t>
      </w:r>
      <w:r>
        <w:rPr>
          <w:bCs/>
        </w:rPr>
        <w:t xml:space="preserve">Utplassering til Sandnes i kjøttkontroll er planlagt i 9. semester. </w:t>
      </w:r>
      <w:r w:rsidR="006C60C7">
        <w:rPr>
          <w:bCs/>
        </w:rPr>
        <w:t>Det vil være kvelds</w:t>
      </w:r>
      <w:r w:rsidR="007E567C">
        <w:rPr>
          <w:bCs/>
        </w:rPr>
        <w:t>-</w:t>
      </w:r>
      <w:r w:rsidR="006C60C7">
        <w:rPr>
          <w:bCs/>
        </w:rPr>
        <w:t xml:space="preserve"> og nattevakter.</w:t>
      </w:r>
      <w:r w:rsidR="007E567C">
        <w:rPr>
          <w:bCs/>
        </w:rPr>
        <w:t xml:space="preserve"> </w:t>
      </w:r>
      <w:r>
        <w:rPr>
          <w:bCs/>
        </w:rPr>
        <w:t xml:space="preserve">Rotasjonene fortsetter våren i 10. semester. Her er det også mulighet for utenlandsopphold. De siste 10 ukene av semesteret avsettes til valgfri del.  </w:t>
      </w:r>
    </w:p>
    <w:p w14:paraId="03728408" w14:textId="77777777" w:rsidR="006C60C7" w:rsidRDefault="006C60C7" w:rsidP="00B1140C">
      <w:pPr>
        <w:rPr>
          <w:bCs/>
        </w:rPr>
      </w:pPr>
    </w:p>
    <w:p w14:paraId="15B26DD9" w14:textId="087BB62F" w:rsidR="00B1140C" w:rsidRPr="00455934" w:rsidRDefault="0086052F" w:rsidP="00B1140C">
      <w:pPr>
        <w:rPr>
          <w:b/>
          <w:bCs/>
        </w:rPr>
      </w:pPr>
      <w:r>
        <w:rPr>
          <w:b/>
          <w:bCs/>
          <w:sz w:val="28"/>
          <w:szCs w:val="28"/>
        </w:rPr>
        <w:t xml:space="preserve">Nivå </w:t>
      </w:r>
      <w:r w:rsidR="007A1D0E">
        <w:rPr>
          <w:b/>
          <w:bCs/>
          <w:sz w:val="28"/>
          <w:szCs w:val="28"/>
        </w:rPr>
        <w:t xml:space="preserve">3: </w:t>
      </w:r>
      <w:r w:rsidR="00B1140C" w:rsidRPr="0086052F">
        <w:rPr>
          <w:b/>
          <w:bCs/>
          <w:sz w:val="28"/>
          <w:szCs w:val="28"/>
        </w:rPr>
        <w:t xml:space="preserve">Sjette studieår (11. eller 12. semester): </w:t>
      </w:r>
    </w:p>
    <w:p w14:paraId="792CEAB5" w14:textId="4BA87EB3" w:rsidR="00B1140C" w:rsidRDefault="00B1140C" w:rsidP="00B1140C">
      <w:pPr>
        <w:rPr>
          <w:bCs/>
        </w:rPr>
      </w:pPr>
      <w:r>
        <w:rPr>
          <w:bCs/>
        </w:rPr>
        <w:t xml:space="preserve">Høsten 11. semester er </w:t>
      </w:r>
      <w:r w:rsidRPr="0056557A">
        <w:rPr>
          <w:bCs/>
        </w:rPr>
        <w:t>enten ventesemester</w:t>
      </w:r>
      <w:r>
        <w:rPr>
          <w:bCs/>
        </w:rPr>
        <w:t xml:space="preserve"> </w:t>
      </w:r>
      <w:r w:rsidRPr="0056557A">
        <w:rPr>
          <w:bCs/>
        </w:rPr>
        <w:t>hvor studenten</w:t>
      </w:r>
      <w:r w:rsidR="00717B7D">
        <w:rPr>
          <w:bCs/>
        </w:rPr>
        <w:t>e</w:t>
      </w:r>
      <w:r w:rsidRPr="0056557A">
        <w:rPr>
          <w:bCs/>
        </w:rPr>
        <w:t xml:space="preserve"> har </w:t>
      </w:r>
      <w:r w:rsidR="00717B7D">
        <w:rPr>
          <w:bCs/>
        </w:rPr>
        <w:t>undervisnings</w:t>
      </w:r>
      <w:r w:rsidRPr="0056557A">
        <w:rPr>
          <w:bCs/>
        </w:rPr>
        <w:t>fri</w:t>
      </w:r>
      <w:r>
        <w:rPr>
          <w:bCs/>
        </w:rPr>
        <w:t>,</w:t>
      </w:r>
      <w:r w:rsidRPr="0056557A">
        <w:rPr>
          <w:bCs/>
        </w:rPr>
        <w:t xml:space="preserve"> eller </w:t>
      </w:r>
      <w:r w:rsidR="00717B7D">
        <w:rPr>
          <w:bCs/>
        </w:rPr>
        <w:t xml:space="preserve">de </w:t>
      </w:r>
      <w:r w:rsidR="001320E7">
        <w:rPr>
          <w:bCs/>
        </w:rPr>
        <w:t>kan f</w:t>
      </w:r>
      <w:r>
        <w:rPr>
          <w:bCs/>
        </w:rPr>
        <w:t>ortsette direkte på 11. semester og sluttføre studiet</w:t>
      </w:r>
      <w:r w:rsidR="00717B7D">
        <w:rPr>
          <w:bCs/>
        </w:rPr>
        <w:t xml:space="preserve"> i dette semesteret</w:t>
      </w:r>
      <w:r>
        <w:rPr>
          <w:bCs/>
        </w:rPr>
        <w:t xml:space="preserve">. I ventesemesteret vil det blant annet være mulig å jobbe som veterinær på midlertidig </w:t>
      </w:r>
      <w:r w:rsidR="00276154">
        <w:rPr>
          <w:bCs/>
        </w:rPr>
        <w:t>student</w:t>
      </w:r>
      <w:r>
        <w:rPr>
          <w:bCs/>
        </w:rPr>
        <w:t>lisens</w:t>
      </w:r>
      <w:r w:rsidR="006C60C7">
        <w:rPr>
          <w:bCs/>
        </w:rPr>
        <w:t xml:space="preserve"> eller velge emner på NMBU</w:t>
      </w:r>
      <w:r>
        <w:rPr>
          <w:bCs/>
        </w:rPr>
        <w:t>.</w:t>
      </w:r>
    </w:p>
    <w:p w14:paraId="1725335E" w14:textId="77777777" w:rsidR="006C60C7" w:rsidRDefault="006C60C7" w:rsidP="00B1140C">
      <w:pPr>
        <w:rPr>
          <w:bCs/>
        </w:rPr>
      </w:pPr>
    </w:p>
    <w:p w14:paraId="0B7E54BA" w14:textId="46EDD3A9" w:rsidR="006C60C7" w:rsidRDefault="00B1140C" w:rsidP="006C60C7">
      <w:pPr>
        <w:rPr>
          <w:bCs/>
        </w:rPr>
      </w:pPr>
      <w:r>
        <w:rPr>
          <w:bCs/>
        </w:rPr>
        <w:t xml:space="preserve">Siste semester (11. eller 12. semester) starter med fellesundervisning i profesjonslære: Veterinær samfunnsmedisin. Deretter følger rotasjoner og avsluttende eksamen(er). </w:t>
      </w:r>
    </w:p>
    <w:bookmarkEnd w:id="29"/>
    <w:p w14:paraId="3B55E834" w14:textId="69B9DC51" w:rsidR="00A46E53" w:rsidRDefault="00A46E53" w:rsidP="006C60C7">
      <w:pPr>
        <w:rPr>
          <w:bCs/>
        </w:rPr>
      </w:pPr>
    </w:p>
    <w:sectPr w:rsidR="00A46E53" w:rsidSect="00F22226">
      <w:head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1CF2" w14:textId="77777777" w:rsidR="003006FF" w:rsidRDefault="003006FF">
      <w:r>
        <w:separator/>
      </w:r>
    </w:p>
  </w:endnote>
  <w:endnote w:type="continuationSeparator" w:id="0">
    <w:p w14:paraId="07A4A639" w14:textId="77777777" w:rsidR="003006FF" w:rsidRDefault="0030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B2E7" w14:textId="77777777" w:rsidR="003006FF" w:rsidRDefault="003006FF">
      <w:r>
        <w:separator/>
      </w:r>
    </w:p>
  </w:footnote>
  <w:footnote w:type="continuationSeparator" w:id="0">
    <w:p w14:paraId="775E7026" w14:textId="77777777" w:rsidR="003006FF" w:rsidRDefault="0030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326413"/>
      <w:docPartObj>
        <w:docPartGallery w:val="Page Numbers (Top of Page)"/>
        <w:docPartUnique/>
      </w:docPartObj>
    </w:sdtPr>
    <w:sdtContent>
      <w:p w14:paraId="63E75F37" w14:textId="3A9E2753" w:rsidR="00DA7924" w:rsidRDefault="00DA7924">
        <w:pPr>
          <w:pStyle w:val="Topptekst"/>
          <w:jc w:val="right"/>
        </w:pPr>
        <w:r>
          <w:fldChar w:fldCharType="begin"/>
        </w:r>
        <w:r>
          <w:instrText>PAGE   \* MERGEFORMAT</w:instrText>
        </w:r>
        <w:r>
          <w:fldChar w:fldCharType="separate"/>
        </w:r>
        <w:r>
          <w:t>2</w:t>
        </w:r>
        <w:r>
          <w:fldChar w:fldCharType="end"/>
        </w:r>
      </w:p>
    </w:sdtContent>
  </w:sdt>
  <w:p w14:paraId="0434666D" w14:textId="77777777" w:rsidR="00A66BAB" w:rsidRDefault="00A66BA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9E5CF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8D4DCF"/>
    <w:multiLevelType w:val="hybridMultilevel"/>
    <w:tmpl w:val="0E202EFC"/>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 w15:restartNumberingAfterBreak="0">
    <w:nsid w:val="00932A57"/>
    <w:multiLevelType w:val="hybridMultilevel"/>
    <w:tmpl w:val="F3BC367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3" w15:restartNumberingAfterBreak="0">
    <w:nsid w:val="00E21A0A"/>
    <w:multiLevelType w:val="hybridMultilevel"/>
    <w:tmpl w:val="39A4A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13C03D3"/>
    <w:multiLevelType w:val="multilevel"/>
    <w:tmpl w:val="B652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2CA3816"/>
    <w:multiLevelType w:val="hybridMultilevel"/>
    <w:tmpl w:val="B2EEC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2F04F64"/>
    <w:multiLevelType w:val="hybridMultilevel"/>
    <w:tmpl w:val="45564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5E13431"/>
    <w:multiLevelType w:val="hybridMultilevel"/>
    <w:tmpl w:val="AAFC22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5E375C1"/>
    <w:multiLevelType w:val="hybridMultilevel"/>
    <w:tmpl w:val="2C1A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AE60A5"/>
    <w:multiLevelType w:val="hybridMultilevel"/>
    <w:tmpl w:val="C310D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6B1534E"/>
    <w:multiLevelType w:val="hybridMultilevel"/>
    <w:tmpl w:val="5F4C4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76F5944"/>
    <w:multiLevelType w:val="hybridMultilevel"/>
    <w:tmpl w:val="E45E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637D9"/>
    <w:multiLevelType w:val="hybridMultilevel"/>
    <w:tmpl w:val="4B8CB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97C1CD5"/>
    <w:multiLevelType w:val="hybridMultilevel"/>
    <w:tmpl w:val="51BC2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A1D2C0B"/>
    <w:multiLevelType w:val="hybridMultilevel"/>
    <w:tmpl w:val="A76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C0684"/>
    <w:multiLevelType w:val="hybridMultilevel"/>
    <w:tmpl w:val="A8904E58"/>
    <w:lvl w:ilvl="0" w:tplc="87566906">
      <w:start w:val="20"/>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620"/>
        </w:tabs>
        <w:ind w:left="1620" w:hanging="360"/>
      </w:pPr>
      <w:rPr>
        <w:rFonts w:ascii="Courier New" w:hAnsi="Courier New" w:cs="Times New Roman" w:hint="default"/>
      </w:rPr>
    </w:lvl>
    <w:lvl w:ilvl="2" w:tplc="04140005">
      <w:start w:val="1"/>
      <w:numFmt w:val="bullet"/>
      <w:lvlText w:val=""/>
      <w:lvlJc w:val="left"/>
      <w:pPr>
        <w:tabs>
          <w:tab w:val="num" w:pos="2508"/>
        </w:tabs>
        <w:ind w:left="2508" w:hanging="360"/>
      </w:pPr>
      <w:rPr>
        <w:rFonts w:ascii="Wingdings" w:hAnsi="Wingdings" w:hint="default"/>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16" w15:restartNumberingAfterBreak="0">
    <w:nsid w:val="0D0E09F8"/>
    <w:multiLevelType w:val="hybridMultilevel"/>
    <w:tmpl w:val="50424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0E5F087F"/>
    <w:multiLevelType w:val="hybridMultilevel"/>
    <w:tmpl w:val="205854C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18" w15:restartNumberingAfterBreak="0">
    <w:nsid w:val="10EC54E4"/>
    <w:multiLevelType w:val="hybridMultilevel"/>
    <w:tmpl w:val="0D781F28"/>
    <w:lvl w:ilvl="0" w:tplc="AF88A4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731004"/>
    <w:multiLevelType w:val="hybridMultilevel"/>
    <w:tmpl w:val="5EBA7786"/>
    <w:lvl w:ilvl="0" w:tplc="74127B30">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11B91F4A"/>
    <w:multiLevelType w:val="hybridMultilevel"/>
    <w:tmpl w:val="26B42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14507327"/>
    <w:multiLevelType w:val="hybridMultilevel"/>
    <w:tmpl w:val="C2D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447343"/>
    <w:multiLevelType w:val="hybridMultilevel"/>
    <w:tmpl w:val="C2A0FD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166143CA"/>
    <w:multiLevelType w:val="hybridMultilevel"/>
    <w:tmpl w:val="880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4B4492"/>
    <w:multiLevelType w:val="hybridMultilevel"/>
    <w:tmpl w:val="603EA4A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5" w15:restartNumberingAfterBreak="0">
    <w:nsid w:val="188718F7"/>
    <w:multiLevelType w:val="hybridMultilevel"/>
    <w:tmpl w:val="F14A63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131579"/>
    <w:multiLevelType w:val="hybridMultilevel"/>
    <w:tmpl w:val="6FFA33F2"/>
    <w:lvl w:ilvl="0" w:tplc="0409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F44E56"/>
    <w:multiLevelType w:val="hybridMultilevel"/>
    <w:tmpl w:val="EDEACBA0"/>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8" w15:restartNumberingAfterBreak="0">
    <w:nsid w:val="1DA3282F"/>
    <w:multiLevelType w:val="hybridMultilevel"/>
    <w:tmpl w:val="7190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165733"/>
    <w:multiLevelType w:val="hybridMultilevel"/>
    <w:tmpl w:val="113EC384"/>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30" w15:restartNumberingAfterBreak="0">
    <w:nsid w:val="1F5B14E2"/>
    <w:multiLevelType w:val="hybridMultilevel"/>
    <w:tmpl w:val="7EEA58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21B12DC9"/>
    <w:multiLevelType w:val="hybridMultilevel"/>
    <w:tmpl w:val="D2BCF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21EA3940"/>
    <w:multiLevelType w:val="hybridMultilevel"/>
    <w:tmpl w:val="2DAA2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221F4836"/>
    <w:multiLevelType w:val="hybridMultilevel"/>
    <w:tmpl w:val="6E94B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23970713"/>
    <w:multiLevelType w:val="hybridMultilevel"/>
    <w:tmpl w:val="713EF042"/>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25D93D1F"/>
    <w:multiLevelType w:val="hybridMultilevel"/>
    <w:tmpl w:val="F998D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26665B1E"/>
    <w:multiLevelType w:val="hybridMultilevel"/>
    <w:tmpl w:val="AF8C2FD8"/>
    <w:lvl w:ilvl="0" w:tplc="EEEA38E4">
      <w:start w:val="1"/>
      <w:numFmt w:val="bullet"/>
      <w:lvlText w:val="•"/>
      <w:lvlJc w:val="left"/>
      <w:pPr>
        <w:tabs>
          <w:tab w:val="num" w:pos="720"/>
        </w:tabs>
        <w:ind w:left="720" w:hanging="360"/>
      </w:pPr>
      <w:rPr>
        <w:rFonts w:ascii="Arial" w:hAnsi="Arial" w:hint="default"/>
      </w:rPr>
    </w:lvl>
    <w:lvl w:ilvl="1" w:tplc="08A4ED2A" w:tentative="1">
      <w:start w:val="1"/>
      <w:numFmt w:val="bullet"/>
      <w:lvlText w:val="•"/>
      <w:lvlJc w:val="left"/>
      <w:pPr>
        <w:tabs>
          <w:tab w:val="num" w:pos="1440"/>
        </w:tabs>
        <w:ind w:left="1440" w:hanging="360"/>
      </w:pPr>
      <w:rPr>
        <w:rFonts w:ascii="Arial" w:hAnsi="Arial" w:hint="default"/>
      </w:rPr>
    </w:lvl>
    <w:lvl w:ilvl="2" w:tplc="092C3ABA" w:tentative="1">
      <w:start w:val="1"/>
      <w:numFmt w:val="bullet"/>
      <w:lvlText w:val="•"/>
      <w:lvlJc w:val="left"/>
      <w:pPr>
        <w:tabs>
          <w:tab w:val="num" w:pos="2160"/>
        </w:tabs>
        <w:ind w:left="2160" w:hanging="360"/>
      </w:pPr>
      <w:rPr>
        <w:rFonts w:ascii="Arial" w:hAnsi="Arial" w:hint="default"/>
      </w:rPr>
    </w:lvl>
    <w:lvl w:ilvl="3" w:tplc="4A7CF09C" w:tentative="1">
      <w:start w:val="1"/>
      <w:numFmt w:val="bullet"/>
      <w:lvlText w:val="•"/>
      <w:lvlJc w:val="left"/>
      <w:pPr>
        <w:tabs>
          <w:tab w:val="num" w:pos="2880"/>
        </w:tabs>
        <w:ind w:left="2880" w:hanging="360"/>
      </w:pPr>
      <w:rPr>
        <w:rFonts w:ascii="Arial" w:hAnsi="Arial" w:hint="default"/>
      </w:rPr>
    </w:lvl>
    <w:lvl w:ilvl="4" w:tplc="34DE91E4" w:tentative="1">
      <w:start w:val="1"/>
      <w:numFmt w:val="bullet"/>
      <w:lvlText w:val="•"/>
      <w:lvlJc w:val="left"/>
      <w:pPr>
        <w:tabs>
          <w:tab w:val="num" w:pos="3600"/>
        </w:tabs>
        <w:ind w:left="3600" w:hanging="360"/>
      </w:pPr>
      <w:rPr>
        <w:rFonts w:ascii="Arial" w:hAnsi="Arial" w:hint="default"/>
      </w:rPr>
    </w:lvl>
    <w:lvl w:ilvl="5" w:tplc="500E997C" w:tentative="1">
      <w:start w:val="1"/>
      <w:numFmt w:val="bullet"/>
      <w:lvlText w:val="•"/>
      <w:lvlJc w:val="left"/>
      <w:pPr>
        <w:tabs>
          <w:tab w:val="num" w:pos="4320"/>
        </w:tabs>
        <w:ind w:left="4320" w:hanging="360"/>
      </w:pPr>
      <w:rPr>
        <w:rFonts w:ascii="Arial" w:hAnsi="Arial" w:hint="default"/>
      </w:rPr>
    </w:lvl>
    <w:lvl w:ilvl="6" w:tplc="B4B04D32" w:tentative="1">
      <w:start w:val="1"/>
      <w:numFmt w:val="bullet"/>
      <w:lvlText w:val="•"/>
      <w:lvlJc w:val="left"/>
      <w:pPr>
        <w:tabs>
          <w:tab w:val="num" w:pos="5040"/>
        </w:tabs>
        <w:ind w:left="5040" w:hanging="360"/>
      </w:pPr>
      <w:rPr>
        <w:rFonts w:ascii="Arial" w:hAnsi="Arial" w:hint="default"/>
      </w:rPr>
    </w:lvl>
    <w:lvl w:ilvl="7" w:tplc="035417FC" w:tentative="1">
      <w:start w:val="1"/>
      <w:numFmt w:val="bullet"/>
      <w:lvlText w:val="•"/>
      <w:lvlJc w:val="left"/>
      <w:pPr>
        <w:tabs>
          <w:tab w:val="num" w:pos="5760"/>
        </w:tabs>
        <w:ind w:left="5760" w:hanging="360"/>
      </w:pPr>
      <w:rPr>
        <w:rFonts w:ascii="Arial" w:hAnsi="Arial" w:hint="default"/>
      </w:rPr>
    </w:lvl>
    <w:lvl w:ilvl="8" w:tplc="A1023D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825560F"/>
    <w:multiLevelType w:val="hybridMultilevel"/>
    <w:tmpl w:val="7AB04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29CA6FE4"/>
    <w:multiLevelType w:val="hybridMultilevel"/>
    <w:tmpl w:val="EA7AE4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C9F18E7"/>
    <w:multiLevelType w:val="hybridMultilevel"/>
    <w:tmpl w:val="3D680ADC"/>
    <w:lvl w:ilvl="0" w:tplc="0414000F">
      <w:start w:val="1"/>
      <w:numFmt w:val="decimal"/>
      <w:lvlText w:val="%1."/>
      <w:lvlJc w:val="left"/>
      <w:pPr>
        <w:ind w:left="840" w:hanging="360"/>
      </w:pPr>
      <w:rPr>
        <w:rFonts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40" w15:restartNumberingAfterBreak="0">
    <w:nsid w:val="2D5126E0"/>
    <w:multiLevelType w:val="hybridMultilevel"/>
    <w:tmpl w:val="22883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2E4D6C59"/>
    <w:multiLevelType w:val="hybridMultilevel"/>
    <w:tmpl w:val="5F6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852CBA"/>
    <w:multiLevelType w:val="hybridMultilevel"/>
    <w:tmpl w:val="9FF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E25396"/>
    <w:multiLevelType w:val="hybridMultilevel"/>
    <w:tmpl w:val="AC0E37AE"/>
    <w:lvl w:ilvl="0" w:tplc="AFE69E18">
      <w:start w:val="21"/>
      <w:numFmt w:val="bullet"/>
      <w:lvlText w:val="-"/>
      <w:lvlJc w:val="left"/>
      <w:pPr>
        <w:tabs>
          <w:tab w:val="num" w:pos="1080"/>
        </w:tabs>
        <w:ind w:left="1080" w:hanging="360"/>
      </w:pPr>
      <w:rPr>
        <w:rFonts w:ascii="Times New Roman" w:eastAsia="Times New Roman" w:hAnsi="Times New Roman" w:cs="Times New Roman" w:hint="default"/>
      </w:rPr>
    </w:lvl>
    <w:lvl w:ilvl="1" w:tplc="04140003">
      <w:start w:val="1"/>
      <w:numFmt w:val="bullet"/>
      <w:lvlText w:val="o"/>
      <w:lvlJc w:val="left"/>
      <w:pPr>
        <w:tabs>
          <w:tab w:val="num" w:pos="1800"/>
        </w:tabs>
        <w:ind w:left="1800" w:hanging="360"/>
      </w:pPr>
      <w:rPr>
        <w:rFonts w:ascii="Courier New" w:hAnsi="Courier New" w:cs="Times New Roman" w:hint="default"/>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44" w15:restartNumberingAfterBreak="0">
    <w:nsid w:val="32E53B1B"/>
    <w:multiLevelType w:val="hybridMultilevel"/>
    <w:tmpl w:val="5D7CB2D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422D65"/>
    <w:multiLevelType w:val="hybridMultilevel"/>
    <w:tmpl w:val="E21C124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33660D32"/>
    <w:multiLevelType w:val="hybridMultilevel"/>
    <w:tmpl w:val="D65AEC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34601182"/>
    <w:multiLevelType w:val="hybridMultilevel"/>
    <w:tmpl w:val="048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9168D5"/>
    <w:multiLevelType w:val="hybridMultilevel"/>
    <w:tmpl w:val="C2A0FD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349B60F4"/>
    <w:multiLevelType w:val="hybridMultilevel"/>
    <w:tmpl w:val="FC24B6D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A373B1"/>
    <w:multiLevelType w:val="hybridMultilevel"/>
    <w:tmpl w:val="3420F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36494BE2"/>
    <w:multiLevelType w:val="hybridMultilevel"/>
    <w:tmpl w:val="262CB028"/>
    <w:lvl w:ilvl="0" w:tplc="04140001">
      <w:start w:val="1"/>
      <w:numFmt w:val="bullet"/>
      <w:lvlText w:val=""/>
      <w:lvlJc w:val="left"/>
      <w:pPr>
        <w:tabs>
          <w:tab w:val="num" w:pos="420"/>
        </w:tabs>
        <w:ind w:left="420" w:hanging="360"/>
      </w:pPr>
      <w:rPr>
        <w:rFonts w:ascii="Symbol" w:hAnsi="Symbo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52" w15:restartNumberingAfterBreak="0">
    <w:nsid w:val="381B1C27"/>
    <w:multiLevelType w:val="hybridMultilevel"/>
    <w:tmpl w:val="9F1C8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395777F4"/>
    <w:multiLevelType w:val="hybridMultilevel"/>
    <w:tmpl w:val="560EEA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39984105"/>
    <w:multiLevelType w:val="hybridMultilevel"/>
    <w:tmpl w:val="33B04E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3B642EB8"/>
    <w:multiLevelType w:val="hybridMultilevel"/>
    <w:tmpl w:val="3FD0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6D47CF"/>
    <w:multiLevelType w:val="hybridMultilevel"/>
    <w:tmpl w:val="08C8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EC35B8"/>
    <w:multiLevelType w:val="hybridMultilevel"/>
    <w:tmpl w:val="05609DC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58" w15:restartNumberingAfterBreak="0">
    <w:nsid w:val="3F3063C1"/>
    <w:multiLevelType w:val="hybridMultilevel"/>
    <w:tmpl w:val="DE1EE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40401EBD"/>
    <w:multiLevelType w:val="hybridMultilevel"/>
    <w:tmpl w:val="B406FE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411867AE"/>
    <w:multiLevelType w:val="hybridMultilevel"/>
    <w:tmpl w:val="45FC2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418839E7"/>
    <w:multiLevelType w:val="hybridMultilevel"/>
    <w:tmpl w:val="6F7C6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41BB603B"/>
    <w:multiLevelType w:val="hybridMultilevel"/>
    <w:tmpl w:val="0910E9F2"/>
    <w:lvl w:ilvl="0" w:tplc="04140001">
      <w:start w:val="1"/>
      <w:numFmt w:val="bullet"/>
      <w:lvlText w:val=""/>
      <w:lvlJc w:val="left"/>
      <w:pPr>
        <w:tabs>
          <w:tab w:val="num" w:pos="720"/>
        </w:tabs>
        <w:ind w:left="720" w:hanging="360"/>
      </w:pPr>
      <w:rPr>
        <w:rFonts w:ascii="Symbol" w:hAnsi="Symbol" w:hint="default"/>
      </w:rPr>
    </w:lvl>
    <w:lvl w:ilvl="1" w:tplc="5DF84CD8">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4D49CF"/>
    <w:multiLevelType w:val="hybridMultilevel"/>
    <w:tmpl w:val="CBEEE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425B6C83"/>
    <w:multiLevelType w:val="hybridMultilevel"/>
    <w:tmpl w:val="3EEEB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454350F8"/>
    <w:multiLevelType w:val="hybridMultilevel"/>
    <w:tmpl w:val="F190D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471F45AC"/>
    <w:multiLevelType w:val="hybridMultilevel"/>
    <w:tmpl w:val="53DA6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490E626D"/>
    <w:multiLevelType w:val="hybridMultilevel"/>
    <w:tmpl w:val="FFBC69D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68" w15:restartNumberingAfterBreak="0">
    <w:nsid w:val="4B07150D"/>
    <w:multiLevelType w:val="hybridMultilevel"/>
    <w:tmpl w:val="586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12406F"/>
    <w:multiLevelType w:val="hybridMultilevel"/>
    <w:tmpl w:val="9866091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70" w15:restartNumberingAfterBreak="0">
    <w:nsid w:val="4C2F7A5C"/>
    <w:multiLevelType w:val="hybridMultilevel"/>
    <w:tmpl w:val="D0722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4CAF1D48"/>
    <w:multiLevelType w:val="hybridMultilevel"/>
    <w:tmpl w:val="356AA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4D144CFA"/>
    <w:multiLevelType w:val="hybridMultilevel"/>
    <w:tmpl w:val="A61055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3" w15:restartNumberingAfterBreak="0">
    <w:nsid w:val="4D1733F4"/>
    <w:multiLevelType w:val="hybridMultilevel"/>
    <w:tmpl w:val="54B4E0FC"/>
    <w:lvl w:ilvl="0" w:tplc="04140011">
      <w:start w:val="1"/>
      <w:numFmt w:val="decimal"/>
      <w:lvlText w:val="%1)"/>
      <w:lvlJc w:val="left"/>
      <w:pPr>
        <w:tabs>
          <w:tab w:val="num" w:pos="720"/>
        </w:tabs>
        <w:ind w:left="720"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74" w15:restartNumberingAfterBreak="0">
    <w:nsid w:val="4D975F79"/>
    <w:multiLevelType w:val="hybridMultilevel"/>
    <w:tmpl w:val="4F1EA49E"/>
    <w:lvl w:ilvl="0" w:tplc="78188E08">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15:restartNumberingAfterBreak="0">
    <w:nsid w:val="4DB42ECE"/>
    <w:multiLevelType w:val="hybridMultilevel"/>
    <w:tmpl w:val="B394AE1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76" w15:restartNumberingAfterBreak="0">
    <w:nsid w:val="4E4D29AA"/>
    <w:multiLevelType w:val="hybridMultilevel"/>
    <w:tmpl w:val="4ECC6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4EB12FDF"/>
    <w:multiLevelType w:val="hybridMultilevel"/>
    <w:tmpl w:val="E9BA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BA6E96"/>
    <w:multiLevelType w:val="hybridMultilevel"/>
    <w:tmpl w:val="601227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9" w15:restartNumberingAfterBreak="0">
    <w:nsid w:val="4FDA2F6F"/>
    <w:multiLevelType w:val="hybridMultilevel"/>
    <w:tmpl w:val="D7206A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0" w15:restartNumberingAfterBreak="0">
    <w:nsid w:val="507B40FD"/>
    <w:multiLevelType w:val="hybridMultilevel"/>
    <w:tmpl w:val="BE3C7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50D957E8"/>
    <w:multiLevelType w:val="hybridMultilevel"/>
    <w:tmpl w:val="E6A83B2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1AF7E66"/>
    <w:multiLevelType w:val="hybridMultilevel"/>
    <w:tmpl w:val="61905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3" w15:restartNumberingAfterBreak="0">
    <w:nsid w:val="52FA12F5"/>
    <w:multiLevelType w:val="hybridMultilevel"/>
    <w:tmpl w:val="E7122F5A"/>
    <w:lvl w:ilvl="0" w:tplc="0414000F">
      <w:start w:val="1"/>
      <w:numFmt w:val="decimal"/>
      <w:lvlText w:val="%1."/>
      <w:lvlJc w:val="left"/>
      <w:pPr>
        <w:ind w:left="1428" w:hanging="360"/>
      </w:pPr>
      <w:rPr>
        <w:rFonts w:cs="Times New Roman"/>
      </w:rPr>
    </w:lvl>
    <w:lvl w:ilvl="1" w:tplc="04140019">
      <w:start w:val="1"/>
      <w:numFmt w:val="lowerLetter"/>
      <w:lvlText w:val="%2."/>
      <w:lvlJc w:val="left"/>
      <w:pPr>
        <w:ind w:left="2148" w:hanging="360"/>
      </w:pPr>
      <w:rPr>
        <w:rFonts w:cs="Times New Roman"/>
      </w:rPr>
    </w:lvl>
    <w:lvl w:ilvl="2" w:tplc="0414001B">
      <w:start w:val="1"/>
      <w:numFmt w:val="lowerRoman"/>
      <w:lvlText w:val="%3."/>
      <w:lvlJc w:val="right"/>
      <w:pPr>
        <w:ind w:left="2868" w:hanging="180"/>
      </w:pPr>
      <w:rPr>
        <w:rFonts w:cs="Times New Roman"/>
      </w:rPr>
    </w:lvl>
    <w:lvl w:ilvl="3" w:tplc="0414000F">
      <w:start w:val="1"/>
      <w:numFmt w:val="decimal"/>
      <w:lvlText w:val="%4."/>
      <w:lvlJc w:val="left"/>
      <w:pPr>
        <w:ind w:left="3588" w:hanging="360"/>
      </w:pPr>
      <w:rPr>
        <w:rFonts w:cs="Times New Roman"/>
      </w:rPr>
    </w:lvl>
    <w:lvl w:ilvl="4" w:tplc="04140019">
      <w:start w:val="1"/>
      <w:numFmt w:val="lowerLetter"/>
      <w:lvlText w:val="%5."/>
      <w:lvlJc w:val="left"/>
      <w:pPr>
        <w:ind w:left="4308" w:hanging="360"/>
      </w:pPr>
      <w:rPr>
        <w:rFonts w:cs="Times New Roman"/>
      </w:rPr>
    </w:lvl>
    <w:lvl w:ilvl="5" w:tplc="0414001B">
      <w:start w:val="1"/>
      <w:numFmt w:val="lowerRoman"/>
      <w:lvlText w:val="%6."/>
      <w:lvlJc w:val="right"/>
      <w:pPr>
        <w:ind w:left="5028" w:hanging="180"/>
      </w:pPr>
      <w:rPr>
        <w:rFonts w:cs="Times New Roman"/>
      </w:rPr>
    </w:lvl>
    <w:lvl w:ilvl="6" w:tplc="0414000F">
      <w:start w:val="1"/>
      <w:numFmt w:val="decimal"/>
      <w:lvlText w:val="%7."/>
      <w:lvlJc w:val="left"/>
      <w:pPr>
        <w:ind w:left="5748" w:hanging="360"/>
      </w:pPr>
      <w:rPr>
        <w:rFonts w:cs="Times New Roman"/>
      </w:rPr>
    </w:lvl>
    <w:lvl w:ilvl="7" w:tplc="04140019">
      <w:start w:val="1"/>
      <w:numFmt w:val="lowerLetter"/>
      <w:lvlText w:val="%8."/>
      <w:lvlJc w:val="left"/>
      <w:pPr>
        <w:ind w:left="6468" w:hanging="360"/>
      </w:pPr>
      <w:rPr>
        <w:rFonts w:cs="Times New Roman"/>
      </w:rPr>
    </w:lvl>
    <w:lvl w:ilvl="8" w:tplc="0414001B">
      <w:start w:val="1"/>
      <w:numFmt w:val="lowerRoman"/>
      <w:lvlText w:val="%9."/>
      <w:lvlJc w:val="right"/>
      <w:pPr>
        <w:ind w:left="7188" w:hanging="180"/>
      </w:pPr>
      <w:rPr>
        <w:rFonts w:cs="Times New Roman"/>
      </w:rPr>
    </w:lvl>
  </w:abstractNum>
  <w:abstractNum w:abstractNumId="84" w15:restartNumberingAfterBreak="0">
    <w:nsid w:val="567E7143"/>
    <w:multiLevelType w:val="hybridMultilevel"/>
    <w:tmpl w:val="4EBCD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5" w15:restartNumberingAfterBreak="0">
    <w:nsid w:val="57AE69D8"/>
    <w:multiLevelType w:val="hybridMultilevel"/>
    <w:tmpl w:val="BE5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7B3765"/>
    <w:multiLevelType w:val="hybridMultilevel"/>
    <w:tmpl w:val="A5EE1952"/>
    <w:lvl w:ilvl="0" w:tplc="041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8B7BAA"/>
    <w:multiLevelType w:val="hybridMultilevel"/>
    <w:tmpl w:val="168C53A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8" w15:restartNumberingAfterBreak="0">
    <w:nsid w:val="5A832705"/>
    <w:multiLevelType w:val="hybridMultilevel"/>
    <w:tmpl w:val="06A6687E"/>
    <w:lvl w:ilvl="0" w:tplc="041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AB20F6"/>
    <w:multiLevelType w:val="hybridMultilevel"/>
    <w:tmpl w:val="5656A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0" w15:restartNumberingAfterBreak="0">
    <w:nsid w:val="5AEE36AD"/>
    <w:multiLevelType w:val="hybridMultilevel"/>
    <w:tmpl w:val="7680B086"/>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91" w15:restartNumberingAfterBreak="0">
    <w:nsid w:val="5AFC50FF"/>
    <w:multiLevelType w:val="hybridMultilevel"/>
    <w:tmpl w:val="5EEE3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2" w15:restartNumberingAfterBreak="0">
    <w:nsid w:val="5D77655E"/>
    <w:multiLevelType w:val="hybridMultilevel"/>
    <w:tmpl w:val="1F764CE2"/>
    <w:lvl w:ilvl="0" w:tplc="04140001">
      <w:start w:val="1"/>
      <w:numFmt w:val="bullet"/>
      <w:lvlText w:val=""/>
      <w:lvlJc w:val="left"/>
      <w:pPr>
        <w:tabs>
          <w:tab w:val="num" w:pos="1080"/>
        </w:tabs>
        <w:ind w:left="108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93" w15:restartNumberingAfterBreak="0">
    <w:nsid w:val="5FFC1FEA"/>
    <w:multiLevelType w:val="hybridMultilevel"/>
    <w:tmpl w:val="17BE4E44"/>
    <w:lvl w:ilvl="0" w:tplc="04140001">
      <w:start w:val="1"/>
      <w:numFmt w:val="bullet"/>
      <w:lvlText w:val=""/>
      <w:lvlJc w:val="left"/>
      <w:pPr>
        <w:tabs>
          <w:tab w:val="num" w:pos="1080"/>
        </w:tabs>
        <w:ind w:left="108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94" w15:restartNumberingAfterBreak="0">
    <w:nsid w:val="600B5F4E"/>
    <w:multiLevelType w:val="hybridMultilevel"/>
    <w:tmpl w:val="FDA8B1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5" w15:restartNumberingAfterBreak="0">
    <w:nsid w:val="603219C0"/>
    <w:multiLevelType w:val="hybridMultilevel"/>
    <w:tmpl w:val="05B410A8"/>
    <w:lvl w:ilvl="0" w:tplc="4BFA2322">
      <w:start w:val="1"/>
      <w:numFmt w:val="bullet"/>
      <w:lvlText w:val="•"/>
      <w:lvlJc w:val="left"/>
      <w:pPr>
        <w:tabs>
          <w:tab w:val="num" w:pos="720"/>
        </w:tabs>
        <w:ind w:left="720" w:hanging="360"/>
      </w:pPr>
      <w:rPr>
        <w:rFonts w:ascii="Arial" w:hAnsi="Arial" w:hint="default"/>
      </w:rPr>
    </w:lvl>
    <w:lvl w:ilvl="1" w:tplc="128A92B0" w:tentative="1">
      <w:start w:val="1"/>
      <w:numFmt w:val="bullet"/>
      <w:lvlText w:val="•"/>
      <w:lvlJc w:val="left"/>
      <w:pPr>
        <w:tabs>
          <w:tab w:val="num" w:pos="1440"/>
        </w:tabs>
        <w:ind w:left="1440" w:hanging="360"/>
      </w:pPr>
      <w:rPr>
        <w:rFonts w:ascii="Arial" w:hAnsi="Arial" w:hint="default"/>
      </w:rPr>
    </w:lvl>
    <w:lvl w:ilvl="2" w:tplc="E800F5F4" w:tentative="1">
      <w:start w:val="1"/>
      <w:numFmt w:val="bullet"/>
      <w:lvlText w:val="•"/>
      <w:lvlJc w:val="left"/>
      <w:pPr>
        <w:tabs>
          <w:tab w:val="num" w:pos="2160"/>
        </w:tabs>
        <w:ind w:left="2160" w:hanging="360"/>
      </w:pPr>
      <w:rPr>
        <w:rFonts w:ascii="Arial" w:hAnsi="Arial" w:hint="default"/>
      </w:rPr>
    </w:lvl>
    <w:lvl w:ilvl="3" w:tplc="24A8BC72" w:tentative="1">
      <w:start w:val="1"/>
      <w:numFmt w:val="bullet"/>
      <w:lvlText w:val="•"/>
      <w:lvlJc w:val="left"/>
      <w:pPr>
        <w:tabs>
          <w:tab w:val="num" w:pos="2880"/>
        </w:tabs>
        <w:ind w:left="2880" w:hanging="360"/>
      </w:pPr>
      <w:rPr>
        <w:rFonts w:ascii="Arial" w:hAnsi="Arial" w:hint="default"/>
      </w:rPr>
    </w:lvl>
    <w:lvl w:ilvl="4" w:tplc="D43CBB92" w:tentative="1">
      <w:start w:val="1"/>
      <w:numFmt w:val="bullet"/>
      <w:lvlText w:val="•"/>
      <w:lvlJc w:val="left"/>
      <w:pPr>
        <w:tabs>
          <w:tab w:val="num" w:pos="3600"/>
        </w:tabs>
        <w:ind w:left="3600" w:hanging="360"/>
      </w:pPr>
      <w:rPr>
        <w:rFonts w:ascii="Arial" w:hAnsi="Arial" w:hint="default"/>
      </w:rPr>
    </w:lvl>
    <w:lvl w:ilvl="5" w:tplc="6CF432B0" w:tentative="1">
      <w:start w:val="1"/>
      <w:numFmt w:val="bullet"/>
      <w:lvlText w:val="•"/>
      <w:lvlJc w:val="left"/>
      <w:pPr>
        <w:tabs>
          <w:tab w:val="num" w:pos="4320"/>
        </w:tabs>
        <w:ind w:left="4320" w:hanging="360"/>
      </w:pPr>
      <w:rPr>
        <w:rFonts w:ascii="Arial" w:hAnsi="Arial" w:hint="default"/>
      </w:rPr>
    </w:lvl>
    <w:lvl w:ilvl="6" w:tplc="D7E2AD40" w:tentative="1">
      <w:start w:val="1"/>
      <w:numFmt w:val="bullet"/>
      <w:lvlText w:val="•"/>
      <w:lvlJc w:val="left"/>
      <w:pPr>
        <w:tabs>
          <w:tab w:val="num" w:pos="5040"/>
        </w:tabs>
        <w:ind w:left="5040" w:hanging="360"/>
      </w:pPr>
      <w:rPr>
        <w:rFonts w:ascii="Arial" w:hAnsi="Arial" w:hint="default"/>
      </w:rPr>
    </w:lvl>
    <w:lvl w:ilvl="7" w:tplc="260E32D2" w:tentative="1">
      <w:start w:val="1"/>
      <w:numFmt w:val="bullet"/>
      <w:lvlText w:val="•"/>
      <w:lvlJc w:val="left"/>
      <w:pPr>
        <w:tabs>
          <w:tab w:val="num" w:pos="5760"/>
        </w:tabs>
        <w:ind w:left="5760" w:hanging="360"/>
      </w:pPr>
      <w:rPr>
        <w:rFonts w:ascii="Arial" w:hAnsi="Arial" w:hint="default"/>
      </w:rPr>
    </w:lvl>
    <w:lvl w:ilvl="8" w:tplc="EC1478AE"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6276018D"/>
    <w:multiLevelType w:val="hybridMultilevel"/>
    <w:tmpl w:val="76FA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2A65515"/>
    <w:multiLevelType w:val="hybridMultilevel"/>
    <w:tmpl w:val="9E128CC0"/>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98" w15:restartNumberingAfterBreak="0">
    <w:nsid w:val="63700AD1"/>
    <w:multiLevelType w:val="hybridMultilevel"/>
    <w:tmpl w:val="277AD14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9" w15:restartNumberingAfterBreak="0">
    <w:nsid w:val="63B72334"/>
    <w:multiLevelType w:val="hybridMultilevel"/>
    <w:tmpl w:val="8CB6C4C8"/>
    <w:lvl w:ilvl="0" w:tplc="04140001">
      <w:start w:val="1"/>
      <w:numFmt w:val="bullet"/>
      <w:lvlText w:val=""/>
      <w:lvlJc w:val="left"/>
      <w:pPr>
        <w:tabs>
          <w:tab w:val="num" w:pos="720"/>
        </w:tabs>
        <w:ind w:left="720" w:hanging="360"/>
      </w:pPr>
      <w:rPr>
        <w:rFonts w:ascii="Symbol" w:hAnsi="Symbol" w:hint="default"/>
      </w:rPr>
    </w:lvl>
    <w:lvl w:ilvl="1" w:tplc="F1DE920A">
      <w:numFmt w:val="bullet"/>
      <w:lvlText w:val="-"/>
      <w:lvlJc w:val="left"/>
      <w:pPr>
        <w:tabs>
          <w:tab w:val="num" w:pos="1440"/>
        </w:tabs>
        <w:ind w:left="1440" w:hanging="360"/>
      </w:pPr>
      <w:rPr>
        <w:rFonts w:ascii="Times New Roman" w:eastAsia="MS Mincho"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40B4449"/>
    <w:multiLevelType w:val="hybridMultilevel"/>
    <w:tmpl w:val="742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4A56BBD"/>
    <w:multiLevelType w:val="hybridMultilevel"/>
    <w:tmpl w:val="F06041C8"/>
    <w:lvl w:ilvl="0" w:tplc="04140001">
      <w:start w:val="1"/>
      <w:numFmt w:val="bullet"/>
      <w:lvlText w:val=""/>
      <w:lvlJc w:val="left"/>
      <w:pPr>
        <w:tabs>
          <w:tab w:val="num" w:pos="780"/>
        </w:tabs>
        <w:ind w:left="78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102" w15:restartNumberingAfterBreak="0">
    <w:nsid w:val="65C177C1"/>
    <w:multiLevelType w:val="hybridMultilevel"/>
    <w:tmpl w:val="99DCFD2A"/>
    <w:lvl w:ilvl="0" w:tplc="04140017">
      <w:start w:val="1"/>
      <w:numFmt w:val="lowerLetter"/>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3" w15:restartNumberingAfterBreak="0">
    <w:nsid w:val="67265AA9"/>
    <w:multiLevelType w:val="hybridMultilevel"/>
    <w:tmpl w:val="8CB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785318F"/>
    <w:multiLevelType w:val="hybridMultilevel"/>
    <w:tmpl w:val="C2C0DD6C"/>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05" w15:restartNumberingAfterBreak="0">
    <w:nsid w:val="68780448"/>
    <w:multiLevelType w:val="hybridMultilevel"/>
    <w:tmpl w:val="976EB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6" w15:restartNumberingAfterBreak="0">
    <w:nsid w:val="68AA06E2"/>
    <w:multiLevelType w:val="hybridMultilevel"/>
    <w:tmpl w:val="8D009AFE"/>
    <w:lvl w:ilvl="0" w:tplc="B2AAB24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7" w15:restartNumberingAfterBreak="0">
    <w:nsid w:val="697C0C53"/>
    <w:multiLevelType w:val="hybridMultilevel"/>
    <w:tmpl w:val="06E25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8" w15:restartNumberingAfterBreak="0">
    <w:nsid w:val="69E83D11"/>
    <w:multiLevelType w:val="hybridMultilevel"/>
    <w:tmpl w:val="A68E18A2"/>
    <w:lvl w:ilvl="0" w:tplc="04140011">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9" w15:restartNumberingAfterBreak="0">
    <w:nsid w:val="6B0F7750"/>
    <w:multiLevelType w:val="hybridMultilevel"/>
    <w:tmpl w:val="46489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0" w15:restartNumberingAfterBreak="0">
    <w:nsid w:val="6CA00C62"/>
    <w:multiLevelType w:val="hybridMultilevel"/>
    <w:tmpl w:val="6E843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D1D4610"/>
    <w:multiLevelType w:val="hybridMultilevel"/>
    <w:tmpl w:val="BD087A4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130537"/>
    <w:multiLevelType w:val="hybridMultilevel"/>
    <w:tmpl w:val="922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4815F5"/>
    <w:multiLevelType w:val="hybridMultilevel"/>
    <w:tmpl w:val="191CA2C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14" w15:restartNumberingAfterBreak="0">
    <w:nsid w:val="72834B1E"/>
    <w:multiLevelType w:val="hybridMultilevel"/>
    <w:tmpl w:val="2334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F26B41"/>
    <w:multiLevelType w:val="hybridMultilevel"/>
    <w:tmpl w:val="F83A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71C40BE"/>
    <w:multiLevelType w:val="hybridMultilevel"/>
    <w:tmpl w:val="E744E2F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117" w15:restartNumberingAfterBreak="0">
    <w:nsid w:val="79D246F3"/>
    <w:multiLevelType w:val="hybridMultilevel"/>
    <w:tmpl w:val="E5B85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8" w15:restartNumberingAfterBreak="0">
    <w:nsid w:val="7A61254F"/>
    <w:multiLevelType w:val="hybridMultilevel"/>
    <w:tmpl w:val="7FFA29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D1724EE"/>
    <w:multiLevelType w:val="hybridMultilevel"/>
    <w:tmpl w:val="09C63A7C"/>
    <w:lvl w:ilvl="0" w:tplc="9B101C7C">
      <w:numFmt w:val="bullet"/>
      <w:lvlText w:val="-"/>
      <w:lvlJc w:val="left"/>
      <w:pPr>
        <w:ind w:left="720" w:hanging="360"/>
      </w:pPr>
      <w:rPr>
        <w:rFonts w:ascii="Calibri" w:eastAsia="Calibri" w:hAnsi="Calibri" w:cs="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0" w15:restartNumberingAfterBreak="0">
    <w:nsid w:val="7DF621E6"/>
    <w:multiLevelType w:val="hybridMultilevel"/>
    <w:tmpl w:val="87D2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951793">
    <w:abstractNumId w:val="0"/>
  </w:num>
  <w:num w:numId="2" w16cid:durableId="17661480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17681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6208242">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361884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922098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267955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4868303">
    <w:abstractNumId w:val="69"/>
  </w:num>
  <w:num w:numId="9" w16cid:durableId="11954643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40566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93758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112620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394965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440411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642248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34370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41794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227734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92735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26313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7535398">
    <w:abstractNumId w:val="104"/>
  </w:num>
  <w:num w:numId="22" w16cid:durableId="871113637">
    <w:abstractNumId w:val="74"/>
  </w:num>
  <w:num w:numId="23" w16cid:durableId="1562130085">
    <w:abstractNumId w:val="102"/>
  </w:num>
  <w:num w:numId="24" w16cid:durableId="896278787">
    <w:abstractNumId w:val="38"/>
  </w:num>
  <w:num w:numId="25" w16cid:durableId="638537183">
    <w:abstractNumId w:val="44"/>
  </w:num>
  <w:num w:numId="26" w16cid:durableId="1942176248">
    <w:abstractNumId w:val="91"/>
  </w:num>
  <w:num w:numId="27" w16cid:durableId="1613390876">
    <w:abstractNumId w:val="82"/>
  </w:num>
  <w:num w:numId="28" w16cid:durableId="1575891140">
    <w:abstractNumId w:val="31"/>
  </w:num>
  <w:num w:numId="29" w16cid:durableId="701053344">
    <w:abstractNumId w:val="20"/>
  </w:num>
  <w:num w:numId="30" w16cid:durableId="983312346">
    <w:abstractNumId w:val="53"/>
  </w:num>
  <w:num w:numId="31" w16cid:durableId="1181235092">
    <w:abstractNumId w:val="46"/>
  </w:num>
  <w:num w:numId="32" w16cid:durableId="1774668135">
    <w:abstractNumId w:val="6"/>
  </w:num>
  <w:num w:numId="33" w16cid:durableId="2108884677">
    <w:abstractNumId w:val="25"/>
  </w:num>
  <w:num w:numId="34" w16cid:durableId="1242562828">
    <w:abstractNumId w:val="26"/>
  </w:num>
  <w:num w:numId="35" w16cid:durableId="656491888">
    <w:abstractNumId w:val="98"/>
  </w:num>
  <w:num w:numId="36" w16cid:durableId="331492724">
    <w:abstractNumId w:val="51"/>
  </w:num>
  <w:num w:numId="37" w16cid:durableId="1552839542">
    <w:abstractNumId w:val="99"/>
  </w:num>
  <w:num w:numId="38" w16cid:durableId="1666740863">
    <w:abstractNumId w:val="81"/>
  </w:num>
  <w:num w:numId="39" w16cid:durableId="511795082">
    <w:abstractNumId w:val="84"/>
  </w:num>
  <w:num w:numId="40" w16cid:durableId="14995344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2725103">
    <w:abstractNumId w:val="45"/>
  </w:num>
  <w:num w:numId="42" w16cid:durableId="870649179">
    <w:abstractNumId w:val="118"/>
  </w:num>
  <w:num w:numId="43" w16cid:durableId="1658612732">
    <w:abstractNumId w:val="34"/>
  </w:num>
  <w:num w:numId="44" w16cid:durableId="1447389828">
    <w:abstractNumId w:val="59"/>
  </w:num>
  <w:num w:numId="45" w16cid:durableId="1196699772">
    <w:abstractNumId w:val="33"/>
  </w:num>
  <w:num w:numId="46" w16cid:durableId="1528906359">
    <w:abstractNumId w:val="52"/>
  </w:num>
  <w:num w:numId="47" w16cid:durableId="286857644">
    <w:abstractNumId w:val="65"/>
  </w:num>
  <w:num w:numId="48" w16cid:durableId="245653111">
    <w:abstractNumId w:val="78"/>
  </w:num>
  <w:num w:numId="49" w16cid:durableId="88963199">
    <w:abstractNumId w:val="118"/>
  </w:num>
  <w:num w:numId="50" w16cid:durableId="8834457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290788">
    <w:abstractNumId w:val="49"/>
  </w:num>
  <w:num w:numId="52" w16cid:durableId="1826164512">
    <w:abstractNumId w:val="105"/>
  </w:num>
  <w:num w:numId="53" w16cid:durableId="73015599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5684569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7988954">
    <w:abstractNumId w:val="31"/>
  </w:num>
  <w:num w:numId="56" w16cid:durableId="1301885522">
    <w:abstractNumId w:val="6"/>
  </w:num>
  <w:num w:numId="57" w16cid:durableId="1914125257">
    <w:abstractNumId w:val="68"/>
  </w:num>
  <w:num w:numId="58" w16cid:durableId="1203858404">
    <w:abstractNumId w:val="21"/>
  </w:num>
  <w:num w:numId="59" w16cid:durableId="1052312899">
    <w:abstractNumId w:val="77"/>
  </w:num>
  <w:num w:numId="60" w16cid:durableId="1443187951">
    <w:abstractNumId w:val="8"/>
  </w:num>
  <w:num w:numId="61" w16cid:durableId="1471366611">
    <w:abstractNumId w:val="86"/>
  </w:num>
  <w:num w:numId="62" w16cid:durableId="1651864817">
    <w:abstractNumId w:val="88"/>
  </w:num>
  <w:num w:numId="63" w16cid:durableId="1144353457">
    <w:abstractNumId w:val="11"/>
  </w:num>
  <w:num w:numId="64" w16cid:durableId="388842219">
    <w:abstractNumId w:val="23"/>
  </w:num>
  <w:num w:numId="65" w16cid:durableId="997535141">
    <w:abstractNumId w:val="47"/>
  </w:num>
  <w:num w:numId="66" w16cid:durableId="478694538">
    <w:abstractNumId w:val="18"/>
  </w:num>
  <w:num w:numId="67" w16cid:durableId="659384298">
    <w:abstractNumId w:val="112"/>
  </w:num>
  <w:num w:numId="68" w16cid:durableId="2027319451">
    <w:abstractNumId w:val="100"/>
  </w:num>
  <w:num w:numId="69" w16cid:durableId="1155494096">
    <w:abstractNumId w:val="55"/>
  </w:num>
  <w:num w:numId="70" w16cid:durableId="1026904444">
    <w:abstractNumId w:val="120"/>
  </w:num>
  <w:num w:numId="71" w16cid:durableId="1668286515">
    <w:abstractNumId w:val="103"/>
  </w:num>
  <w:num w:numId="72" w16cid:durableId="1825512468">
    <w:abstractNumId w:val="41"/>
  </w:num>
  <w:num w:numId="73" w16cid:durableId="1077048562">
    <w:abstractNumId w:val="28"/>
  </w:num>
  <w:num w:numId="74" w16cid:durableId="93130672">
    <w:abstractNumId w:val="42"/>
  </w:num>
  <w:num w:numId="75" w16cid:durableId="1721711139">
    <w:abstractNumId w:val="19"/>
  </w:num>
  <w:num w:numId="76" w16cid:durableId="784235084">
    <w:abstractNumId w:val="107"/>
  </w:num>
  <w:num w:numId="77" w16cid:durableId="40176220">
    <w:abstractNumId w:val="62"/>
  </w:num>
  <w:num w:numId="78" w16cid:durableId="131498857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80587641">
    <w:abstractNumId w:val="103"/>
  </w:num>
  <w:num w:numId="80" w16cid:durableId="2113355272">
    <w:abstractNumId w:val="35"/>
  </w:num>
  <w:num w:numId="81" w16cid:durableId="162286169">
    <w:abstractNumId w:val="115"/>
  </w:num>
  <w:num w:numId="82" w16cid:durableId="551961244">
    <w:abstractNumId w:val="96"/>
  </w:num>
  <w:num w:numId="83" w16cid:durableId="406417922">
    <w:abstractNumId w:val="79"/>
  </w:num>
  <w:num w:numId="84" w16cid:durableId="1972590031">
    <w:abstractNumId w:val="14"/>
  </w:num>
  <w:num w:numId="85" w16cid:durableId="1208644164">
    <w:abstractNumId w:val="87"/>
  </w:num>
  <w:num w:numId="86" w16cid:durableId="634415319">
    <w:abstractNumId w:val="110"/>
  </w:num>
  <w:num w:numId="87" w16cid:durableId="1601255304">
    <w:abstractNumId w:val="95"/>
  </w:num>
  <w:num w:numId="88" w16cid:durableId="1406608678">
    <w:abstractNumId w:val="36"/>
  </w:num>
  <w:num w:numId="89" w16cid:durableId="182522232">
    <w:abstractNumId w:val="7"/>
  </w:num>
  <w:num w:numId="90" w16cid:durableId="1672636046">
    <w:abstractNumId w:val="65"/>
  </w:num>
  <w:num w:numId="91" w16cid:durableId="89159522">
    <w:abstractNumId w:val="80"/>
  </w:num>
  <w:num w:numId="92" w16cid:durableId="1250383299">
    <w:abstractNumId w:val="12"/>
  </w:num>
  <w:num w:numId="93" w16cid:durableId="2070498709">
    <w:abstractNumId w:val="13"/>
  </w:num>
  <w:num w:numId="94" w16cid:durableId="1835561816">
    <w:abstractNumId w:val="72"/>
  </w:num>
  <w:num w:numId="95" w16cid:durableId="1305812944">
    <w:abstractNumId w:val="40"/>
  </w:num>
  <w:num w:numId="96" w16cid:durableId="500657539">
    <w:abstractNumId w:val="109"/>
  </w:num>
  <w:num w:numId="97" w16cid:durableId="916480182">
    <w:abstractNumId w:val="54"/>
  </w:num>
  <w:num w:numId="98" w16cid:durableId="562444485">
    <w:abstractNumId w:val="76"/>
  </w:num>
  <w:num w:numId="99" w16cid:durableId="1012802956">
    <w:abstractNumId w:val="117"/>
  </w:num>
  <w:num w:numId="100" w16cid:durableId="810561527">
    <w:abstractNumId w:val="58"/>
  </w:num>
  <w:num w:numId="101" w16cid:durableId="2097899402">
    <w:abstractNumId w:val="66"/>
  </w:num>
  <w:num w:numId="102" w16cid:durableId="1758594033">
    <w:abstractNumId w:val="61"/>
  </w:num>
  <w:num w:numId="103" w16cid:durableId="901792812">
    <w:abstractNumId w:val="3"/>
  </w:num>
  <w:num w:numId="104" w16cid:durableId="1119253503">
    <w:abstractNumId w:val="70"/>
  </w:num>
  <w:num w:numId="105" w16cid:durableId="651374175">
    <w:abstractNumId w:val="10"/>
  </w:num>
  <w:num w:numId="106" w16cid:durableId="2087411272">
    <w:abstractNumId w:val="37"/>
  </w:num>
  <w:num w:numId="107" w16cid:durableId="1970738348">
    <w:abstractNumId w:val="60"/>
  </w:num>
  <w:num w:numId="108" w16cid:durableId="1969507353">
    <w:abstractNumId w:val="32"/>
  </w:num>
  <w:num w:numId="109" w16cid:durableId="581526972">
    <w:abstractNumId w:val="89"/>
  </w:num>
  <w:num w:numId="110" w16cid:durableId="1426267572">
    <w:abstractNumId w:val="94"/>
  </w:num>
  <w:num w:numId="111" w16cid:durableId="1894390133">
    <w:abstractNumId w:val="56"/>
  </w:num>
  <w:num w:numId="112" w16cid:durableId="1555971269">
    <w:abstractNumId w:val="111"/>
  </w:num>
  <w:num w:numId="113" w16cid:durableId="1781101252">
    <w:abstractNumId w:val="106"/>
  </w:num>
  <w:num w:numId="114" w16cid:durableId="2137602426">
    <w:abstractNumId w:val="30"/>
  </w:num>
  <w:num w:numId="115" w16cid:durableId="1606765109">
    <w:abstractNumId w:val="1"/>
  </w:num>
  <w:num w:numId="116" w16cid:durableId="176316678">
    <w:abstractNumId w:val="73"/>
  </w:num>
  <w:num w:numId="117" w16cid:durableId="1116144343">
    <w:abstractNumId w:val="85"/>
  </w:num>
  <w:num w:numId="118" w16cid:durableId="322706903">
    <w:abstractNumId w:val="114"/>
  </w:num>
  <w:num w:numId="119" w16cid:durableId="544145714">
    <w:abstractNumId w:val="71"/>
  </w:num>
  <w:num w:numId="120" w16cid:durableId="1483040619">
    <w:abstractNumId w:val="9"/>
  </w:num>
  <w:num w:numId="121" w16cid:durableId="720010489">
    <w:abstractNumId w:val="5"/>
  </w:num>
  <w:num w:numId="122" w16cid:durableId="1662008116">
    <w:abstractNumId w:val="16"/>
  </w:num>
  <w:num w:numId="123" w16cid:durableId="354233055">
    <w:abstractNumId w:val="63"/>
  </w:num>
  <w:num w:numId="124" w16cid:durableId="1815872857">
    <w:abstractNumId w:val="50"/>
  </w:num>
  <w:num w:numId="125" w16cid:durableId="1633053380">
    <w:abstractNumId w:val="64"/>
  </w:num>
  <w:num w:numId="126" w16cid:durableId="1150634229">
    <w:abstractNumId w:val="113"/>
  </w:num>
  <w:num w:numId="127" w16cid:durableId="1455170391">
    <w:abstractNumId w:val="39"/>
  </w:num>
  <w:num w:numId="128" w16cid:durableId="644047764">
    <w:abstractNumId w:val="29"/>
  </w:num>
  <w:num w:numId="129" w16cid:durableId="1348747241">
    <w:abstractNumId w:val="22"/>
  </w:num>
  <w:num w:numId="130" w16cid:durableId="1633554745">
    <w:abstractNumId w:val="4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4D"/>
    <w:rsid w:val="000015F9"/>
    <w:rsid w:val="00002A3D"/>
    <w:rsid w:val="000035AF"/>
    <w:rsid w:val="00003C9A"/>
    <w:rsid w:val="00005694"/>
    <w:rsid w:val="00007E64"/>
    <w:rsid w:val="000137AC"/>
    <w:rsid w:val="000144C9"/>
    <w:rsid w:val="000146D2"/>
    <w:rsid w:val="000204C0"/>
    <w:rsid w:val="0002234C"/>
    <w:rsid w:val="000240BC"/>
    <w:rsid w:val="00025306"/>
    <w:rsid w:val="00025B67"/>
    <w:rsid w:val="000330ED"/>
    <w:rsid w:val="00035A58"/>
    <w:rsid w:val="00035BE6"/>
    <w:rsid w:val="00040002"/>
    <w:rsid w:val="000500F5"/>
    <w:rsid w:val="000524F8"/>
    <w:rsid w:val="00052E33"/>
    <w:rsid w:val="00057803"/>
    <w:rsid w:val="00057835"/>
    <w:rsid w:val="00060645"/>
    <w:rsid w:val="0006180C"/>
    <w:rsid w:val="00064A8B"/>
    <w:rsid w:val="00067D2C"/>
    <w:rsid w:val="000700F3"/>
    <w:rsid w:val="000715B3"/>
    <w:rsid w:val="00075A21"/>
    <w:rsid w:val="00077A2A"/>
    <w:rsid w:val="00080158"/>
    <w:rsid w:val="00080AB3"/>
    <w:rsid w:val="00080E2B"/>
    <w:rsid w:val="000859E4"/>
    <w:rsid w:val="00085B89"/>
    <w:rsid w:val="0008705F"/>
    <w:rsid w:val="00087820"/>
    <w:rsid w:val="00087E4D"/>
    <w:rsid w:val="00087EAC"/>
    <w:rsid w:val="0009529E"/>
    <w:rsid w:val="0009646A"/>
    <w:rsid w:val="000A3855"/>
    <w:rsid w:val="000A4411"/>
    <w:rsid w:val="000A4D59"/>
    <w:rsid w:val="000A628F"/>
    <w:rsid w:val="000B0AFC"/>
    <w:rsid w:val="000B3752"/>
    <w:rsid w:val="000B665D"/>
    <w:rsid w:val="000C06A6"/>
    <w:rsid w:val="000C1C32"/>
    <w:rsid w:val="000C73A1"/>
    <w:rsid w:val="000D06A9"/>
    <w:rsid w:val="000D1623"/>
    <w:rsid w:val="000D34AF"/>
    <w:rsid w:val="000D668E"/>
    <w:rsid w:val="000E2223"/>
    <w:rsid w:val="000E24E4"/>
    <w:rsid w:val="000E3886"/>
    <w:rsid w:val="000E5303"/>
    <w:rsid w:val="000E5A97"/>
    <w:rsid w:val="000F0BEA"/>
    <w:rsid w:val="000F1968"/>
    <w:rsid w:val="00102971"/>
    <w:rsid w:val="00104238"/>
    <w:rsid w:val="0010539B"/>
    <w:rsid w:val="0010604A"/>
    <w:rsid w:val="00106853"/>
    <w:rsid w:val="00107362"/>
    <w:rsid w:val="001120BF"/>
    <w:rsid w:val="001126A6"/>
    <w:rsid w:val="0011590F"/>
    <w:rsid w:val="00115FEF"/>
    <w:rsid w:val="00123A18"/>
    <w:rsid w:val="001245F2"/>
    <w:rsid w:val="00127FAD"/>
    <w:rsid w:val="00130476"/>
    <w:rsid w:val="0013142E"/>
    <w:rsid w:val="001320E7"/>
    <w:rsid w:val="0013617B"/>
    <w:rsid w:val="00141199"/>
    <w:rsid w:val="0014152A"/>
    <w:rsid w:val="00141AD3"/>
    <w:rsid w:val="0014332C"/>
    <w:rsid w:val="00144149"/>
    <w:rsid w:val="00145AF6"/>
    <w:rsid w:val="00146FEB"/>
    <w:rsid w:val="0015198F"/>
    <w:rsid w:val="00154B03"/>
    <w:rsid w:val="00162370"/>
    <w:rsid w:val="00171CD9"/>
    <w:rsid w:val="00171F38"/>
    <w:rsid w:val="00173FEB"/>
    <w:rsid w:val="001822C7"/>
    <w:rsid w:val="00184906"/>
    <w:rsid w:val="00191771"/>
    <w:rsid w:val="00192E10"/>
    <w:rsid w:val="00193AB5"/>
    <w:rsid w:val="00194705"/>
    <w:rsid w:val="001956DE"/>
    <w:rsid w:val="00195A22"/>
    <w:rsid w:val="00196685"/>
    <w:rsid w:val="001A074E"/>
    <w:rsid w:val="001A2984"/>
    <w:rsid w:val="001A4322"/>
    <w:rsid w:val="001A5998"/>
    <w:rsid w:val="001B6953"/>
    <w:rsid w:val="001C047F"/>
    <w:rsid w:val="001C077C"/>
    <w:rsid w:val="001C1821"/>
    <w:rsid w:val="001C25D8"/>
    <w:rsid w:val="001C25DB"/>
    <w:rsid w:val="001C2BC9"/>
    <w:rsid w:val="001C4E67"/>
    <w:rsid w:val="001C61C5"/>
    <w:rsid w:val="001C6A1C"/>
    <w:rsid w:val="001C6E1E"/>
    <w:rsid w:val="001C715C"/>
    <w:rsid w:val="001C7295"/>
    <w:rsid w:val="001D00CD"/>
    <w:rsid w:val="001D0A96"/>
    <w:rsid w:val="001D16F7"/>
    <w:rsid w:val="001D28DA"/>
    <w:rsid w:val="001D3008"/>
    <w:rsid w:val="001D4F55"/>
    <w:rsid w:val="001D6FEB"/>
    <w:rsid w:val="001E0CB3"/>
    <w:rsid w:val="001E18B1"/>
    <w:rsid w:val="001E2ADF"/>
    <w:rsid w:val="001E32E7"/>
    <w:rsid w:val="001F5CF1"/>
    <w:rsid w:val="001F6648"/>
    <w:rsid w:val="002029FC"/>
    <w:rsid w:val="002050B7"/>
    <w:rsid w:val="00206733"/>
    <w:rsid w:val="0020716D"/>
    <w:rsid w:val="00210BC5"/>
    <w:rsid w:val="00212B37"/>
    <w:rsid w:val="00213B5F"/>
    <w:rsid w:val="00213EB3"/>
    <w:rsid w:val="002140AC"/>
    <w:rsid w:val="00214E87"/>
    <w:rsid w:val="00221053"/>
    <w:rsid w:val="00223772"/>
    <w:rsid w:val="00223880"/>
    <w:rsid w:val="002269DF"/>
    <w:rsid w:val="0023029B"/>
    <w:rsid w:val="0023043F"/>
    <w:rsid w:val="00232471"/>
    <w:rsid w:val="00232EA6"/>
    <w:rsid w:val="0023351D"/>
    <w:rsid w:val="002346FF"/>
    <w:rsid w:val="00234FEA"/>
    <w:rsid w:val="00237416"/>
    <w:rsid w:val="002376AF"/>
    <w:rsid w:val="00241405"/>
    <w:rsid w:val="002428EB"/>
    <w:rsid w:val="00246999"/>
    <w:rsid w:val="002540A9"/>
    <w:rsid w:val="002551C5"/>
    <w:rsid w:val="002577BE"/>
    <w:rsid w:val="002601F3"/>
    <w:rsid w:val="002645A8"/>
    <w:rsid w:val="0026494D"/>
    <w:rsid w:val="00264E56"/>
    <w:rsid w:val="002735DB"/>
    <w:rsid w:val="0027595C"/>
    <w:rsid w:val="0027599B"/>
    <w:rsid w:val="00276154"/>
    <w:rsid w:val="002768D5"/>
    <w:rsid w:val="002769F5"/>
    <w:rsid w:val="00281647"/>
    <w:rsid w:val="0028286D"/>
    <w:rsid w:val="002845A8"/>
    <w:rsid w:val="00285840"/>
    <w:rsid w:val="00290E7E"/>
    <w:rsid w:val="00291E48"/>
    <w:rsid w:val="00292408"/>
    <w:rsid w:val="002A0F9A"/>
    <w:rsid w:val="002A1B24"/>
    <w:rsid w:val="002A245A"/>
    <w:rsid w:val="002A37E9"/>
    <w:rsid w:val="002A3BE5"/>
    <w:rsid w:val="002B000E"/>
    <w:rsid w:val="002B5228"/>
    <w:rsid w:val="002B5BAF"/>
    <w:rsid w:val="002B6CC9"/>
    <w:rsid w:val="002C34FE"/>
    <w:rsid w:val="002C581E"/>
    <w:rsid w:val="002C757F"/>
    <w:rsid w:val="002C7F88"/>
    <w:rsid w:val="002D0BA8"/>
    <w:rsid w:val="002D1322"/>
    <w:rsid w:val="002D2931"/>
    <w:rsid w:val="002D4684"/>
    <w:rsid w:val="002D48D2"/>
    <w:rsid w:val="002D7236"/>
    <w:rsid w:val="002D744A"/>
    <w:rsid w:val="002D7AF9"/>
    <w:rsid w:val="002E1792"/>
    <w:rsid w:val="002E1E5B"/>
    <w:rsid w:val="002E3DAC"/>
    <w:rsid w:val="002E4715"/>
    <w:rsid w:val="002F0547"/>
    <w:rsid w:val="002F0906"/>
    <w:rsid w:val="002F2062"/>
    <w:rsid w:val="002F44C5"/>
    <w:rsid w:val="003006FF"/>
    <w:rsid w:val="003011F7"/>
    <w:rsid w:val="00305647"/>
    <w:rsid w:val="00305809"/>
    <w:rsid w:val="003064B3"/>
    <w:rsid w:val="00306784"/>
    <w:rsid w:val="003135CD"/>
    <w:rsid w:val="0031428F"/>
    <w:rsid w:val="003161DA"/>
    <w:rsid w:val="003174BB"/>
    <w:rsid w:val="0031774E"/>
    <w:rsid w:val="00320C9C"/>
    <w:rsid w:val="00321B8A"/>
    <w:rsid w:val="0032572F"/>
    <w:rsid w:val="0032584A"/>
    <w:rsid w:val="003316C4"/>
    <w:rsid w:val="003321C0"/>
    <w:rsid w:val="00332562"/>
    <w:rsid w:val="00332AC5"/>
    <w:rsid w:val="0033323D"/>
    <w:rsid w:val="00334477"/>
    <w:rsid w:val="0033447F"/>
    <w:rsid w:val="003349B3"/>
    <w:rsid w:val="00335B08"/>
    <w:rsid w:val="00336245"/>
    <w:rsid w:val="003366EF"/>
    <w:rsid w:val="0034168D"/>
    <w:rsid w:val="00341CB1"/>
    <w:rsid w:val="0034228C"/>
    <w:rsid w:val="00343E95"/>
    <w:rsid w:val="00344E3E"/>
    <w:rsid w:val="00347494"/>
    <w:rsid w:val="00351A01"/>
    <w:rsid w:val="00353026"/>
    <w:rsid w:val="003536DA"/>
    <w:rsid w:val="003548BF"/>
    <w:rsid w:val="003612A5"/>
    <w:rsid w:val="00366C4B"/>
    <w:rsid w:val="003722EF"/>
    <w:rsid w:val="00372EBF"/>
    <w:rsid w:val="00373CD3"/>
    <w:rsid w:val="00374ABE"/>
    <w:rsid w:val="00374ADC"/>
    <w:rsid w:val="00375DB7"/>
    <w:rsid w:val="0038171C"/>
    <w:rsid w:val="00385BAB"/>
    <w:rsid w:val="003910B4"/>
    <w:rsid w:val="003927EA"/>
    <w:rsid w:val="00393552"/>
    <w:rsid w:val="00393F30"/>
    <w:rsid w:val="00397883"/>
    <w:rsid w:val="003979F1"/>
    <w:rsid w:val="003A0C92"/>
    <w:rsid w:val="003A27A8"/>
    <w:rsid w:val="003A2B62"/>
    <w:rsid w:val="003A2DED"/>
    <w:rsid w:val="003A2F7D"/>
    <w:rsid w:val="003A3AF8"/>
    <w:rsid w:val="003B0DD5"/>
    <w:rsid w:val="003B2A51"/>
    <w:rsid w:val="003B4D61"/>
    <w:rsid w:val="003B643D"/>
    <w:rsid w:val="003C0C8D"/>
    <w:rsid w:val="003C4AFF"/>
    <w:rsid w:val="003C581F"/>
    <w:rsid w:val="003C7F24"/>
    <w:rsid w:val="003D228C"/>
    <w:rsid w:val="003D4506"/>
    <w:rsid w:val="003D49A9"/>
    <w:rsid w:val="003D4E2F"/>
    <w:rsid w:val="003D5072"/>
    <w:rsid w:val="003D542E"/>
    <w:rsid w:val="003E415E"/>
    <w:rsid w:val="003E78C5"/>
    <w:rsid w:val="003F1D7D"/>
    <w:rsid w:val="003F2F3E"/>
    <w:rsid w:val="003F65D4"/>
    <w:rsid w:val="003F6AD9"/>
    <w:rsid w:val="003F7367"/>
    <w:rsid w:val="003F75B9"/>
    <w:rsid w:val="003F7D40"/>
    <w:rsid w:val="00400537"/>
    <w:rsid w:val="00402181"/>
    <w:rsid w:val="004040E4"/>
    <w:rsid w:val="00410DA0"/>
    <w:rsid w:val="00411A8C"/>
    <w:rsid w:val="00415B21"/>
    <w:rsid w:val="00415C50"/>
    <w:rsid w:val="00416F19"/>
    <w:rsid w:val="0041757A"/>
    <w:rsid w:val="004215D7"/>
    <w:rsid w:val="004224D3"/>
    <w:rsid w:val="00422867"/>
    <w:rsid w:val="004300DA"/>
    <w:rsid w:val="0043723E"/>
    <w:rsid w:val="0043730B"/>
    <w:rsid w:val="00443FBE"/>
    <w:rsid w:val="00444052"/>
    <w:rsid w:val="00446633"/>
    <w:rsid w:val="004521FB"/>
    <w:rsid w:val="00455634"/>
    <w:rsid w:val="00456A77"/>
    <w:rsid w:val="00457237"/>
    <w:rsid w:val="0045726C"/>
    <w:rsid w:val="00457F55"/>
    <w:rsid w:val="004601E4"/>
    <w:rsid w:val="004614BF"/>
    <w:rsid w:val="00461E90"/>
    <w:rsid w:val="0046232C"/>
    <w:rsid w:val="00462603"/>
    <w:rsid w:val="004636E6"/>
    <w:rsid w:val="00463963"/>
    <w:rsid w:val="00463C9B"/>
    <w:rsid w:val="0046535B"/>
    <w:rsid w:val="00467448"/>
    <w:rsid w:val="004679B6"/>
    <w:rsid w:val="00467BA6"/>
    <w:rsid w:val="00475061"/>
    <w:rsid w:val="00475EAA"/>
    <w:rsid w:val="0047613B"/>
    <w:rsid w:val="00477781"/>
    <w:rsid w:val="00480E79"/>
    <w:rsid w:val="004819D3"/>
    <w:rsid w:val="004854BD"/>
    <w:rsid w:val="00485C55"/>
    <w:rsid w:val="00487497"/>
    <w:rsid w:val="00487A46"/>
    <w:rsid w:val="0049195B"/>
    <w:rsid w:val="00495A71"/>
    <w:rsid w:val="0049733F"/>
    <w:rsid w:val="00497450"/>
    <w:rsid w:val="004A0487"/>
    <w:rsid w:val="004A3F11"/>
    <w:rsid w:val="004A46FB"/>
    <w:rsid w:val="004A6E04"/>
    <w:rsid w:val="004B001A"/>
    <w:rsid w:val="004B0C79"/>
    <w:rsid w:val="004B0FCB"/>
    <w:rsid w:val="004C1AC0"/>
    <w:rsid w:val="004C6E2F"/>
    <w:rsid w:val="004C784F"/>
    <w:rsid w:val="004D23AA"/>
    <w:rsid w:val="004D2F9E"/>
    <w:rsid w:val="004D5B77"/>
    <w:rsid w:val="004D6E18"/>
    <w:rsid w:val="004E0A09"/>
    <w:rsid w:val="004E1852"/>
    <w:rsid w:val="004E1CB2"/>
    <w:rsid w:val="004E1D3F"/>
    <w:rsid w:val="004E1F1D"/>
    <w:rsid w:val="004E3816"/>
    <w:rsid w:val="004E49FC"/>
    <w:rsid w:val="004E4A40"/>
    <w:rsid w:val="004E4D46"/>
    <w:rsid w:val="004E73F5"/>
    <w:rsid w:val="004E7E5C"/>
    <w:rsid w:val="004F0AE7"/>
    <w:rsid w:val="004F259A"/>
    <w:rsid w:val="004F286A"/>
    <w:rsid w:val="004F41DF"/>
    <w:rsid w:val="004F584C"/>
    <w:rsid w:val="004F5FA2"/>
    <w:rsid w:val="004F7526"/>
    <w:rsid w:val="00500B22"/>
    <w:rsid w:val="00502F12"/>
    <w:rsid w:val="00503926"/>
    <w:rsid w:val="00504D55"/>
    <w:rsid w:val="00507900"/>
    <w:rsid w:val="00510D96"/>
    <w:rsid w:val="005115B3"/>
    <w:rsid w:val="00512C34"/>
    <w:rsid w:val="00513CA2"/>
    <w:rsid w:val="00514F7D"/>
    <w:rsid w:val="00516AD0"/>
    <w:rsid w:val="005170DF"/>
    <w:rsid w:val="00517DF1"/>
    <w:rsid w:val="00520707"/>
    <w:rsid w:val="0052155E"/>
    <w:rsid w:val="0052232C"/>
    <w:rsid w:val="00527CF4"/>
    <w:rsid w:val="005329A5"/>
    <w:rsid w:val="005345FE"/>
    <w:rsid w:val="00535AB2"/>
    <w:rsid w:val="00536C9F"/>
    <w:rsid w:val="005408F0"/>
    <w:rsid w:val="005437B5"/>
    <w:rsid w:val="005442B7"/>
    <w:rsid w:val="005459A0"/>
    <w:rsid w:val="005463CF"/>
    <w:rsid w:val="0055175C"/>
    <w:rsid w:val="005536AF"/>
    <w:rsid w:val="0055634C"/>
    <w:rsid w:val="00557E10"/>
    <w:rsid w:val="005633CC"/>
    <w:rsid w:val="00564EB3"/>
    <w:rsid w:val="0056504F"/>
    <w:rsid w:val="005669D0"/>
    <w:rsid w:val="005672E6"/>
    <w:rsid w:val="005701E0"/>
    <w:rsid w:val="00574F59"/>
    <w:rsid w:val="005775E8"/>
    <w:rsid w:val="00577FE6"/>
    <w:rsid w:val="005827DC"/>
    <w:rsid w:val="00583073"/>
    <w:rsid w:val="005841AA"/>
    <w:rsid w:val="00584A64"/>
    <w:rsid w:val="00586EEA"/>
    <w:rsid w:val="005923E5"/>
    <w:rsid w:val="00592501"/>
    <w:rsid w:val="00594D08"/>
    <w:rsid w:val="005954E7"/>
    <w:rsid w:val="00596B2F"/>
    <w:rsid w:val="005A0A13"/>
    <w:rsid w:val="005A0C48"/>
    <w:rsid w:val="005A2423"/>
    <w:rsid w:val="005A29A0"/>
    <w:rsid w:val="005A5582"/>
    <w:rsid w:val="005A6B48"/>
    <w:rsid w:val="005B54EC"/>
    <w:rsid w:val="005B5C5F"/>
    <w:rsid w:val="005B78F4"/>
    <w:rsid w:val="005B7F84"/>
    <w:rsid w:val="005C1E2D"/>
    <w:rsid w:val="005C367F"/>
    <w:rsid w:val="005C4FE5"/>
    <w:rsid w:val="005C6342"/>
    <w:rsid w:val="005D415D"/>
    <w:rsid w:val="005D5D93"/>
    <w:rsid w:val="005E0380"/>
    <w:rsid w:val="005E1678"/>
    <w:rsid w:val="005E2F18"/>
    <w:rsid w:val="005E30D0"/>
    <w:rsid w:val="005E3672"/>
    <w:rsid w:val="005E3769"/>
    <w:rsid w:val="005E682F"/>
    <w:rsid w:val="005F03A5"/>
    <w:rsid w:val="005F2C90"/>
    <w:rsid w:val="005F7F5C"/>
    <w:rsid w:val="00603841"/>
    <w:rsid w:val="00605B48"/>
    <w:rsid w:val="00605EE7"/>
    <w:rsid w:val="00606626"/>
    <w:rsid w:val="00606682"/>
    <w:rsid w:val="006069B6"/>
    <w:rsid w:val="00607EBC"/>
    <w:rsid w:val="006105E3"/>
    <w:rsid w:val="006106A6"/>
    <w:rsid w:val="00610D90"/>
    <w:rsid w:val="00611CEF"/>
    <w:rsid w:val="0061252E"/>
    <w:rsid w:val="00612AE1"/>
    <w:rsid w:val="00614A02"/>
    <w:rsid w:val="0061600C"/>
    <w:rsid w:val="006170CD"/>
    <w:rsid w:val="0061720A"/>
    <w:rsid w:val="00621E62"/>
    <w:rsid w:val="00622713"/>
    <w:rsid w:val="00622E7C"/>
    <w:rsid w:val="00632E18"/>
    <w:rsid w:val="00632E45"/>
    <w:rsid w:val="00632F13"/>
    <w:rsid w:val="006333C0"/>
    <w:rsid w:val="006350B5"/>
    <w:rsid w:val="00635A0F"/>
    <w:rsid w:val="00637C1C"/>
    <w:rsid w:val="0064614B"/>
    <w:rsid w:val="006472B3"/>
    <w:rsid w:val="006502C9"/>
    <w:rsid w:val="00655B06"/>
    <w:rsid w:val="00660614"/>
    <w:rsid w:val="00662137"/>
    <w:rsid w:val="006624A0"/>
    <w:rsid w:val="00662F6C"/>
    <w:rsid w:val="00663796"/>
    <w:rsid w:val="00664DFC"/>
    <w:rsid w:val="006660F9"/>
    <w:rsid w:val="0067054B"/>
    <w:rsid w:val="006734FD"/>
    <w:rsid w:val="00674786"/>
    <w:rsid w:val="00676C9D"/>
    <w:rsid w:val="006804BC"/>
    <w:rsid w:val="00680A64"/>
    <w:rsid w:val="00681A4A"/>
    <w:rsid w:val="006825C9"/>
    <w:rsid w:val="006854B3"/>
    <w:rsid w:val="00686AF7"/>
    <w:rsid w:val="00687F62"/>
    <w:rsid w:val="00690AC1"/>
    <w:rsid w:val="0069150A"/>
    <w:rsid w:val="00691582"/>
    <w:rsid w:val="00691C60"/>
    <w:rsid w:val="006920E0"/>
    <w:rsid w:val="00693F1C"/>
    <w:rsid w:val="00694C27"/>
    <w:rsid w:val="006975AB"/>
    <w:rsid w:val="006A0570"/>
    <w:rsid w:val="006A173D"/>
    <w:rsid w:val="006A4D3C"/>
    <w:rsid w:val="006A6B47"/>
    <w:rsid w:val="006A6E62"/>
    <w:rsid w:val="006A7D31"/>
    <w:rsid w:val="006B11F8"/>
    <w:rsid w:val="006B62F5"/>
    <w:rsid w:val="006B6B9E"/>
    <w:rsid w:val="006C13CD"/>
    <w:rsid w:val="006C28C4"/>
    <w:rsid w:val="006C60C7"/>
    <w:rsid w:val="006C7956"/>
    <w:rsid w:val="006D4E84"/>
    <w:rsid w:val="006D6C71"/>
    <w:rsid w:val="006E07A9"/>
    <w:rsid w:val="006E159A"/>
    <w:rsid w:val="006E2221"/>
    <w:rsid w:val="006E586A"/>
    <w:rsid w:val="006E7EE5"/>
    <w:rsid w:val="006F07DE"/>
    <w:rsid w:val="006F2206"/>
    <w:rsid w:val="006F313A"/>
    <w:rsid w:val="006F5957"/>
    <w:rsid w:val="007023F5"/>
    <w:rsid w:val="007025CC"/>
    <w:rsid w:val="007039B2"/>
    <w:rsid w:val="007060E8"/>
    <w:rsid w:val="0070631A"/>
    <w:rsid w:val="00706BCF"/>
    <w:rsid w:val="00710EE8"/>
    <w:rsid w:val="00714E8A"/>
    <w:rsid w:val="00717023"/>
    <w:rsid w:val="00717B7D"/>
    <w:rsid w:val="00720BAD"/>
    <w:rsid w:val="007225A3"/>
    <w:rsid w:val="007229A5"/>
    <w:rsid w:val="007234A4"/>
    <w:rsid w:val="00724D68"/>
    <w:rsid w:val="00725754"/>
    <w:rsid w:val="007262F2"/>
    <w:rsid w:val="0072668D"/>
    <w:rsid w:val="00726A69"/>
    <w:rsid w:val="00726F9F"/>
    <w:rsid w:val="00727AB6"/>
    <w:rsid w:val="007312DD"/>
    <w:rsid w:val="007344BE"/>
    <w:rsid w:val="00734AB7"/>
    <w:rsid w:val="0073727C"/>
    <w:rsid w:val="00743150"/>
    <w:rsid w:val="00743520"/>
    <w:rsid w:val="00744076"/>
    <w:rsid w:val="007469A3"/>
    <w:rsid w:val="00746D40"/>
    <w:rsid w:val="00750461"/>
    <w:rsid w:val="00751E99"/>
    <w:rsid w:val="007532F0"/>
    <w:rsid w:val="00755250"/>
    <w:rsid w:val="007610D5"/>
    <w:rsid w:val="007614D0"/>
    <w:rsid w:val="00761961"/>
    <w:rsid w:val="00761B84"/>
    <w:rsid w:val="00761C9F"/>
    <w:rsid w:val="007632AB"/>
    <w:rsid w:val="007637F0"/>
    <w:rsid w:val="0076647D"/>
    <w:rsid w:val="00767AD7"/>
    <w:rsid w:val="00770C87"/>
    <w:rsid w:val="00771892"/>
    <w:rsid w:val="00774379"/>
    <w:rsid w:val="007745FF"/>
    <w:rsid w:val="00774EE1"/>
    <w:rsid w:val="00775B36"/>
    <w:rsid w:val="00777171"/>
    <w:rsid w:val="00781C1A"/>
    <w:rsid w:val="00782AB6"/>
    <w:rsid w:val="00783D40"/>
    <w:rsid w:val="00786B1C"/>
    <w:rsid w:val="00787768"/>
    <w:rsid w:val="00787B1B"/>
    <w:rsid w:val="00790908"/>
    <w:rsid w:val="00792A8C"/>
    <w:rsid w:val="0079329F"/>
    <w:rsid w:val="00794367"/>
    <w:rsid w:val="007948E4"/>
    <w:rsid w:val="007957B3"/>
    <w:rsid w:val="007A1473"/>
    <w:rsid w:val="007A1C5B"/>
    <w:rsid w:val="007A1D0E"/>
    <w:rsid w:val="007A2DB3"/>
    <w:rsid w:val="007A3A3A"/>
    <w:rsid w:val="007A4A00"/>
    <w:rsid w:val="007A5901"/>
    <w:rsid w:val="007A5A17"/>
    <w:rsid w:val="007A5B93"/>
    <w:rsid w:val="007B092D"/>
    <w:rsid w:val="007B0C29"/>
    <w:rsid w:val="007B253B"/>
    <w:rsid w:val="007B4009"/>
    <w:rsid w:val="007B420A"/>
    <w:rsid w:val="007B5942"/>
    <w:rsid w:val="007B761D"/>
    <w:rsid w:val="007B772C"/>
    <w:rsid w:val="007C0055"/>
    <w:rsid w:val="007C36F3"/>
    <w:rsid w:val="007C3EFA"/>
    <w:rsid w:val="007C7E15"/>
    <w:rsid w:val="007E1D55"/>
    <w:rsid w:val="007E2231"/>
    <w:rsid w:val="007E32D9"/>
    <w:rsid w:val="007E3558"/>
    <w:rsid w:val="007E3877"/>
    <w:rsid w:val="007E52BF"/>
    <w:rsid w:val="007E567C"/>
    <w:rsid w:val="007E56A4"/>
    <w:rsid w:val="007E57D3"/>
    <w:rsid w:val="007F1071"/>
    <w:rsid w:val="00800BCB"/>
    <w:rsid w:val="008021C5"/>
    <w:rsid w:val="00802984"/>
    <w:rsid w:val="00804AA8"/>
    <w:rsid w:val="008101C4"/>
    <w:rsid w:val="00812644"/>
    <w:rsid w:val="00813114"/>
    <w:rsid w:val="0081324C"/>
    <w:rsid w:val="00814AC1"/>
    <w:rsid w:val="0081699E"/>
    <w:rsid w:val="0081758C"/>
    <w:rsid w:val="008211FF"/>
    <w:rsid w:val="008215CF"/>
    <w:rsid w:val="008220E5"/>
    <w:rsid w:val="0082371F"/>
    <w:rsid w:val="00825B1B"/>
    <w:rsid w:val="00827167"/>
    <w:rsid w:val="0082770F"/>
    <w:rsid w:val="008325E7"/>
    <w:rsid w:val="008338C1"/>
    <w:rsid w:val="00835DAD"/>
    <w:rsid w:val="00841070"/>
    <w:rsid w:val="00841762"/>
    <w:rsid w:val="0084455D"/>
    <w:rsid w:val="00845BC5"/>
    <w:rsid w:val="00846FB2"/>
    <w:rsid w:val="00851F40"/>
    <w:rsid w:val="00852976"/>
    <w:rsid w:val="00853EED"/>
    <w:rsid w:val="00854B8F"/>
    <w:rsid w:val="0086052F"/>
    <w:rsid w:val="008618B9"/>
    <w:rsid w:val="0086346C"/>
    <w:rsid w:val="0086590E"/>
    <w:rsid w:val="008659DC"/>
    <w:rsid w:val="00871F06"/>
    <w:rsid w:val="00874CA8"/>
    <w:rsid w:val="00875A69"/>
    <w:rsid w:val="00875C25"/>
    <w:rsid w:val="00877E41"/>
    <w:rsid w:val="00880A22"/>
    <w:rsid w:val="00881074"/>
    <w:rsid w:val="00881984"/>
    <w:rsid w:val="00882944"/>
    <w:rsid w:val="00884763"/>
    <w:rsid w:val="008848A9"/>
    <w:rsid w:val="0088635D"/>
    <w:rsid w:val="00886902"/>
    <w:rsid w:val="00894F4A"/>
    <w:rsid w:val="00897AD2"/>
    <w:rsid w:val="008A0643"/>
    <w:rsid w:val="008A358B"/>
    <w:rsid w:val="008B0A97"/>
    <w:rsid w:val="008C0540"/>
    <w:rsid w:val="008C643F"/>
    <w:rsid w:val="008C6AFA"/>
    <w:rsid w:val="008D1176"/>
    <w:rsid w:val="008D277C"/>
    <w:rsid w:val="008D4B53"/>
    <w:rsid w:val="008E05A0"/>
    <w:rsid w:val="008E0F9C"/>
    <w:rsid w:val="008E4F77"/>
    <w:rsid w:val="008E5A70"/>
    <w:rsid w:val="008E75F3"/>
    <w:rsid w:val="008E79FC"/>
    <w:rsid w:val="008F0571"/>
    <w:rsid w:val="008F6089"/>
    <w:rsid w:val="008F7715"/>
    <w:rsid w:val="00901762"/>
    <w:rsid w:val="009072FE"/>
    <w:rsid w:val="00907A92"/>
    <w:rsid w:val="00913A0A"/>
    <w:rsid w:val="00914AA6"/>
    <w:rsid w:val="00915D8A"/>
    <w:rsid w:val="00920997"/>
    <w:rsid w:val="00921149"/>
    <w:rsid w:val="00921BAA"/>
    <w:rsid w:val="00926ED2"/>
    <w:rsid w:val="00926EFC"/>
    <w:rsid w:val="00927ABE"/>
    <w:rsid w:val="00930946"/>
    <w:rsid w:val="00932822"/>
    <w:rsid w:val="00932871"/>
    <w:rsid w:val="00933717"/>
    <w:rsid w:val="00933F8C"/>
    <w:rsid w:val="009438D6"/>
    <w:rsid w:val="009469DE"/>
    <w:rsid w:val="0094734A"/>
    <w:rsid w:val="00950C0C"/>
    <w:rsid w:val="009525AA"/>
    <w:rsid w:val="00953FAA"/>
    <w:rsid w:val="00954545"/>
    <w:rsid w:val="009546EC"/>
    <w:rsid w:val="00955AFF"/>
    <w:rsid w:val="009568E1"/>
    <w:rsid w:val="0096016D"/>
    <w:rsid w:val="009638D2"/>
    <w:rsid w:val="00963CA2"/>
    <w:rsid w:val="0096446A"/>
    <w:rsid w:val="009669EE"/>
    <w:rsid w:val="00967DB5"/>
    <w:rsid w:val="009705DD"/>
    <w:rsid w:val="00971D60"/>
    <w:rsid w:val="009726A1"/>
    <w:rsid w:val="009734F1"/>
    <w:rsid w:val="009739B3"/>
    <w:rsid w:val="00974C14"/>
    <w:rsid w:val="0097741C"/>
    <w:rsid w:val="0098223D"/>
    <w:rsid w:val="00984673"/>
    <w:rsid w:val="0098627B"/>
    <w:rsid w:val="00987D0C"/>
    <w:rsid w:val="00990119"/>
    <w:rsid w:val="0099291A"/>
    <w:rsid w:val="009943CD"/>
    <w:rsid w:val="009965F0"/>
    <w:rsid w:val="009A0664"/>
    <w:rsid w:val="009A373D"/>
    <w:rsid w:val="009A404A"/>
    <w:rsid w:val="009A45A4"/>
    <w:rsid w:val="009A45F2"/>
    <w:rsid w:val="009B0DD0"/>
    <w:rsid w:val="009B1619"/>
    <w:rsid w:val="009B6292"/>
    <w:rsid w:val="009B7877"/>
    <w:rsid w:val="009C015E"/>
    <w:rsid w:val="009C130E"/>
    <w:rsid w:val="009C1891"/>
    <w:rsid w:val="009C1FD7"/>
    <w:rsid w:val="009C25AA"/>
    <w:rsid w:val="009C3715"/>
    <w:rsid w:val="009C4786"/>
    <w:rsid w:val="009C5110"/>
    <w:rsid w:val="009C51FC"/>
    <w:rsid w:val="009D22E1"/>
    <w:rsid w:val="009D507F"/>
    <w:rsid w:val="009D5905"/>
    <w:rsid w:val="009E1B60"/>
    <w:rsid w:val="009E204F"/>
    <w:rsid w:val="009E3F98"/>
    <w:rsid w:val="009E483F"/>
    <w:rsid w:val="009E5982"/>
    <w:rsid w:val="009E6E94"/>
    <w:rsid w:val="009F0724"/>
    <w:rsid w:val="009F075A"/>
    <w:rsid w:val="009F1A35"/>
    <w:rsid w:val="009F429B"/>
    <w:rsid w:val="009F4489"/>
    <w:rsid w:val="009F4956"/>
    <w:rsid w:val="009F4FAB"/>
    <w:rsid w:val="00A041D5"/>
    <w:rsid w:val="00A05958"/>
    <w:rsid w:val="00A05EC8"/>
    <w:rsid w:val="00A10246"/>
    <w:rsid w:val="00A12632"/>
    <w:rsid w:val="00A14CD0"/>
    <w:rsid w:val="00A15151"/>
    <w:rsid w:val="00A153B5"/>
    <w:rsid w:val="00A2257D"/>
    <w:rsid w:val="00A27180"/>
    <w:rsid w:val="00A276B5"/>
    <w:rsid w:val="00A300DB"/>
    <w:rsid w:val="00A30DC0"/>
    <w:rsid w:val="00A315AC"/>
    <w:rsid w:val="00A315E9"/>
    <w:rsid w:val="00A32373"/>
    <w:rsid w:val="00A34D58"/>
    <w:rsid w:val="00A351F7"/>
    <w:rsid w:val="00A3696B"/>
    <w:rsid w:val="00A4062C"/>
    <w:rsid w:val="00A42109"/>
    <w:rsid w:val="00A42C2F"/>
    <w:rsid w:val="00A435BF"/>
    <w:rsid w:val="00A4446C"/>
    <w:rsid w:val="00A448B6"/>
    <w:rsid w:val="00A45EB4"/>
    <w:rsid w:val="00A46DBC"/>
    <w:rsid w:val="00A46E53"/>
    <w:rsid w:val="00A51710"/>
    <w:rsid w:val="00A5210B"/>
    <w:rsid w:val="00A604BB"/>
    <w:rsid w:val="00A627F2"/>
    <w:rsid w:val="00A66101"/>
    <w:rsid w:val="00A6639A"/>
    <w:rsid w:val="00A6660A"/>
    <w:rsid w:val="00A66BAB"/>
    <w:rsid w:val="00A72133"/>
    <w:rsid w:val="00A72B32"/>
    <w:rsid w:val="00A74370"/>
    <w:rsid w:val="00A74AF4"/>
    <w:rsid w:val="00A77134"/>
    <w:rsid w:val="00A801D9"/>
    <w:rsid w:val="00A80621"/>
    <w:rsid w:val="00A8196E"/>
    <w:rsid w:val="00A8383F"/>
    <w:rsid w:val="00A84C69"/>
    <w:rsid w:val="00A85996"/>
    <w:rsid w:val="00A85F39"/>
    <w:rsid w:val="00A860FD"/>
    <w:rsid w:val="00A877D7"/>
    <w:rsid w:val="00A93B7F"/>
    <w:rsid w:val="00A948D4"/>
    <w:rsid w:val="00AA0951"/>
    <w:rsid w:val="00AA1015"/>
    <w:rsid w:val="00AA1ABC"/>
    <w:rsid w:val="00AA24B2"/>
    <w:rsid w:val="00AA2EAE"/>
    <w:rsid w:val="00AA3ADD"/>
    <w:rsid w:val="00AA6FA7"/>
    <w:rsid w:val="00AA6FE2"/>
    <w:rsid w:val="00AA7D2E"/>
    <w:rsid w:val="00AB3A4B"/>
    <w:rsid w:val="00AB67D3"/>
    <w:rsid w:val="00AB6A57"/>
    <w:rsid w:val="00AC1602"/>
    <w:rsid w:val="00AC28BF"/>
    <w:rsid w:val="00AC2F03"/>
    <w:rsid w:val="00AC3330"/>
    <w:rsid w:val="00AC6F06"/>
    <w:rsid w:val="00AC7667"/>
    <w:rsid w:val="00AC77A9"/>
    <w:rsid w:val="00AC7A1F"/>
    <w:rsid w:val="00AD0C0C"/>
    <w:rsid w:val="00AD1D8E"/>
    <w:rsid w:val="00AD1EA3"/>
    <w:rsid w:val="00AD3BBD"/>
    <w:rsid w:val="00AD51AD"/>
    <w:rsid w:val="00AD7555"/>
    <w:rsid w:val="00AD7FA8"/>
    <w:rsid w:val="00AE1ED7"/>
    <w:rsid w:val="00AE5658"/>
    <w:rsid w:val="00AF1677"/>
    <w:rsid w:val="00AF3A53"/>
    <w:rsid w:val="00AF6976"/>
    <w:rsid w:val="00B060D6"/>
    <w:rsid w:val="00B06229"/>
    <w:rsid w:val="00B073A2"/>
    <w:rsid w:val="00B100BD"/>
    <w:rsid w:val="00B1140C"/>
    <w:rsid w:val="00B11EFE"/>
    <w:rsid w:val="00B170C5"/>
    <w:rsid w:val="00B17F91"/>
    <w:rsid w:val="00B2238E"/>
    <w:rsid w:val="00B22494"/>
    <w:rsid w:val="00B23899"/>
    <w:rsid w:val="00B248F4"/>
    <w:rsid w:val="00B26407"/>
    <w:rsid w:val="00B26A71"/>
    <w:rsid w:val="00B27127"/>
    <w:rsid w:val="00B309D5"/>
    <w:rsid w:val="00B3108E"/>
    <w:rsid w:val="00B3366C"/>
    <w:rsid w:val="00B35D49"/>
    <w:rsid w:val="00B36595"/>
    <w:rsid w:val="00B41AD6"/>
    <w:rsid w:val="00B41D6A"/>
    <w:rsid w:val="00B43B3A"/>
    <w:rsid w:val="00B44C45"/>
    <w:rsid w:val="00B44C94"/>
    <w:rsid w:val="00B44E77"/>
    <w:rsid w:val="00B46460"/>
    <w:rsid w:val="00B46B35"/>
    <w:rsid w:val="00B52564"/>
    <w:rsid w:val="00B52810"/>
    <w:rsid w:val="00B53A11"/>
    <w:rsid w:val="00B55390"/>
    <w:rsid w:val="00B61120"/>
    <w:rsid w:val="00B70201"/>
    <w:rsid w:val="00B71BBB"/>
    <w:rsid w:val="00B7359F"/>
    <w:rsid w:val="00B7771A"/>
    <w:rsid w:val="00B8370C"/>
    <w:rsid w:val="00B83964"/>
    <w:rsid w:val="00B87D51"/>
    <w:rsid w:val="00B90953"/>
    <w:rsid w:val="00B9173E"/>
    <w:rsid w:val="00B92265"/>
    <w:rsid w:val="00B950E0"/>
    <w:rsid w:val="00BA2D71"/>
    <w:rsid w:val="00BA7CFB"/>
    <w:rsid w:val="00BB19B2"/>
    <w:rsid w:val="00BB454B"/>
    <w:rsid w:val="00BB5A97"/>
    <w:rsid w:val="00BC2552"/>
    <w:rsid w:val="00BC43E7"/>
    <w:rsid w:val="00BC629C"/>
    <w:rsid w:val="00BD16BF"/>
    <w:rsid w:val="00BD51F8"/>
    <w:rsid w:val="00BD6EB9"/>
    <w:rsid w:val="00BD7524"/>
    <w:rsid w:val="00BE2FB8"/>
    <w:rsid w:val="00BE4658"/>
    <w:rsid w:val="00BE4A57"/>
    <w:rsid w:val="00BE67C0"/>
    <w:rsid w:val="00BE79C2"/>
    <w:rsid w:val="00BF1E38"/>
    <w:rsid w:val="00BF2106"/>
    <w:rsid w:val="00BF6EB3"/>
    <w:rsid w:val="00C014B2"/>
    <w:rsid w:val="00C0375F"/>
    <w:rsid w:val="00C04FDA"/>
    <w:rsid w:val="00C069A0"/>
    <w:rsid w:val="00C10F21"/>
    <w:rsid w:val="00C12EA9"/>
    <w:rsid w:val="00C13B71"/>
    <w:rsid w:val="00C15960"/>
    <w:rsid w:val="00C222B1"/>
    <w:rsid w:val="00C227A5"/>
    <w:rsid w:val="00C2383F"/>
    <w:rsid w:val="00C300C3"/>
    <w:rsid w:val="00C31EE3"/>
    <w:rsid w:val="00C33BEE"/>
    <w:rsid w:val="00C36217"/>
    <w:rsid w:val="00C37538"/>
    <w:rsid w:val="00C41043"/>
    <w:rsid w:val="00C425A0"/>
    <w:rsid w:val="00C4638E"/>
    <w:rsid w:val="00C50F36"/>
    <w:rsid w:val="00C52C97"/>
    <w:rsid w:val="00C53340"/>
    <w:rsid w:val="00C53A67"/>
    <w:rsid w:val="00C56CDB"/>
    <w:rsid w:val="00C616EF"/>
    <w:rsid w:val="00C6265D"/>
    <w:rsid w:val="00C66098"/>
    <w:rsid w:val="00C6627F"/>
    <w:rsid w:val="00C6770D"/>
    <w:rsid w:val="00C70019"/>
    <w:rsid w:val="00C71D84"/>
    <w:rsid w:val="00C73B79"/>
    <w:rsid w:val="00C74102"/>
    <w:rsid w:val="00C80224"/>
    <w:rsid w:val="00C830F7"/>
    <w:rsid w:val="00C83C1D"/>
    <w:rsid w:val="00C840BF"/>
    <w:rsid w:val="00C852EE"/>
    <w:rsid w:val="00C861F5"/>
    <w:rsid w:val="00C923E2"/>
    <w:rsid w:val="00C978CD"/>
    <w:rsid w:val="00C97A32"/>
    <w:rsid w:val="00CA0FC3"/>
    <w:rsid w:val="00CA2F25"/>
    <w:rsid w:val="00CA419E"/>
    <w:rsid w:val="00CA41B8"/>
    <w:rsid w:val="00CA6A15"/>
    <w:rsid w:val="00CB18F1"/>
    <w:rsid w:val="00CB207E"/>
    <w:rsid w:val="00CB569C"/>
    <w:rsid w:val="00CB7CA1"/>
    <w:rsid w:val="00CB7D9C"/>
    <w:rsid w:val="00CC2A4D"/>
    <w:rsid w:val="00CC379D"/>
    <w:rsid w:val="00CC37B8"/>
    <w:rsid w:val="00CC6368"/>
    <w:rsid w:val="00CC645A"/>
    <w:rsid w:val="00CC6830"/>
    <w:rsid w:val="00CC6DFD"/>
    <w:rsid w:val="00CD0B78"/>
    <w:rsid w:val="00CD1770"/>
    <w:rsid w:val="00CD1FE0"/>
    <w:rsid w:val="00CD2528"/>
    <w:rsid w:val="00CD42FF"/>
    <w:rsid w:val="00CD524C"/>
    <w:rsid w:val="00CD5E26"/>
    <w:rsid w:val="00CD67CB"/>
    <w:rsid w:val="00CD7812"/>
    <w:rsid w:val="00CE136C"/>
    <w:rsid w:val="00CE30F0"/>
    <w:rsid w:val="00CE3573"/>
    <w:rsid w:val="00CE4855"/>
    <w:rsid w:val="00CE5146"/>
    <w:rsid w:val="00CE554D"/>
    <w:rsid w:val="00CE6F91"/>
    <w:rsid w:val="00CE7201"/>
    <w:rsid w:val="00CE79FB"/>
    <w:rsid w:val="00CE7CA4"/>
    <w:rsid w:val="00CF525C"/>
    <w:rsid w:val="00D00779"/>
    <w:rsid w:val="00D01AAF"/>
    <w:rsid w:val="00D01DD8"/>
    <w:rsid w:val="00D03394"/>
    <w:rsid w:val="00D050B5"/>
    <w:rsid w:val="00D071AF"/>
    <w:rsid w:val="00D07FB4"/>
    <w:rsid w:val="00D10CB3"/>
    <w:rsid w:val="00D11D99"/>
    <w:rsid w:val="00D124B0"/>
    <w:rsid w:val="00D13CFD"/>
    <w:rsid w:val="00D14720"/>
    <w:rsid w:val="00D14C0E"/>
    <w:rsid w:val="00D17432"/>
    <w:rsid w:val="00D17A8C"/>
    <w:rsid w:val="00D20AE7"/>
    <w:rsid w:val="00D23414"/>
    <w:rsid w:val="00D2386A"/>
    <w:rsid w:val="00D244B9"/>
    <w:rsid w:val="00D26CE5"/>
    <w:rsid w:val="00D30AAB"/>
    <w:rsid w:val="00D3392F"/>
    <w:rsid w:val="00D36B95"/>
    <w:rsid w:val="00D407AC"/>
    <w:rsid w:val="00D41C08"/>
    <w:rsid w:val="00D45F14"/>
    <w:rsid w:val="00D51F59"/>
    <w:rsid w:val="00D52BBA"/>
    <w:rsid w:val="00D5387D"/>
    <w:rsid w:val="00D541F0"/>
    <w:rsid w:val="00D57AEC"/>
    <w:rsid w:val="00D608D5"/>
    <w:rsid w:val="00D60AB3"/>
    <w:rsid w:val="00D621E7"/>
    <w:rsid w:val="00D625C7"/>
    <w:rsid w:val="00D62890"/>
    <w:rsid w:val="00D644AA"/>
    <w:rsid w:val="00D750E2"/>
    <w:rsid w:val="00D77A6E"/>
    <w:rsid w:val="00D8273A"/>
    <w:rsid w:val="00D83123"/>
    <w:rsid w:val="00D8703A"/>
    <w:rsid w:val="00D909D1"/>
    <w:rsid w:val="00D916DF"/>
    <w:rsid w:val="00D92098"/>
    <w:rsid w:val="00D929A9"/>
    <w:rsid w:val="00D9449A"/>
    <w:rsid w:val="00D96474"/>
    <w:rsid w:val="00D9759E"/>
    <w:rsid w:val="00DA145C"/>
    <w:rsid w:val="00DA291C"/>
    <w:rsid w:val="00DA32A9"/>
    <w:rsid w:val="00DA52D8"/>
    <w:rsid w:val="00DA68E5"/>
    <w:rsid w:val="00DA6A93"/>
    <w:rsid w:val="00DA6B85"/>
    <w:rsid w:val="00DA76BC"/>
    <w:rsid w:val="00DA7924"/>
    <w:rsid w:val="00DB3675"/>
    <w:rsid w:val="00DB3764"/>
    <w:rsid w:val="00DB50E5"/>
    <w:rsid w:val="00DB6C5A"/>
    <w:rsid w:val="00DD1325"/>
    <w:rsid w:val="00DD22AB"/>
    <w:rsid w:val="00DD2D61"/>
    <w:rsid w:val="00DD3665"/>
    <w:rsid w:val="00DD375E"/>
    <w:rsid w:val="00DD509D"/>
    <w:rsid w:val="00DD5CA4"/>
    <w:rsid w:val="00DD6FE2"/>
    <w:rsid w:val="00DE15F3"/>
    <w:rsid w:val="00DE176B"/>
    <w:rsid w:val="00DE247D"/>
    <w:rsid w:val="00DE7EC4"/>
    <w:rsid w:val="00DF1278"/>
    <w:rsid w:val="00DF4B10"/>
    <w:rsid w:val="00DF6C31"/>
    <w:rsid w:val="00E00D08"/>
    <w:rsid w:val="00E00F15"/>
    <w:rsid w:val="00E01497"/>
    <w:rsid w:val="00E06074"/>
    <w:rsid w:val="00E0730D"/>
    <w:rsid w:val="00E117AC"/>
    <w:rsid w:val="00E11C19"/>
    <w:rsid w:val="00E1394C"/>
    <w:rsid w:val="00E163F7"/>
    <w:rsid w:val="00E16CEF"/>
    <w:rsid w:val="00E21B11"/>
    <w:rsid w:val="00E22DAA"/>
    <w:rsid w:val="00E23108"/>
    <w:rsid w:val="00E235EE"/>
    <w:rsid w:val="00E306A9"/>
    <w:rsid w:val="00E30C48"/>
    <w:rsid w:val="00E324B8"/>
    <w:rsid w:val="00E335AF"/>
    <w:rsid w:val="00E34A39"/>
    <w:rsid w:val="00E34B82"/>
    <w:rsid w:val="00E34EDF"/>
    <w:rsid w:val="00E378FB"/>
    <w:rsid w:val="00E45102"/>
    <w:rsid w:val="00E518CB"/>
    <w:rsid w:val="00E544F7"/>
    <w:rsid w:val="00E56068"/>
    <w:rsid w:val="00E63DC6"/>
    <w:rsid w:val="00E652E8"/>
    <w:rsid w:val="00E657EA"/>
    <w:rsid w:val="00E66ACD"/>
    <w:rsid w:val="00E678B3"/>
    <w:rsid w:val="00E71A8F"/>
    <w:rsid w:val="00E742F8"/>
    <w:rsid w:val="00E75431"/>
    <w:rsid w:val="00E77F6D"/>
    <w:rsid w:val="00E81BDE"/>
    <w:rsid w:val="00E81D25"/>
    <w:rsid w:val="00E83871"/>
    <w:rsid w:val="00E83C8A"/>
    <w:rsid w:val="00E8409A"/>
    <w:rsid w:val="00E85543"/>
    <w:rsid w:val="00E86961"/>
    <w:rsid w:val="00E9206A"/>
    <w:rsid w:val="00E92FEF"/>
    <w:rsid w:val="00E96984"/>
    <w:rsid w:val="00E9731D"/>
    <w:rsid w:val="00E97D71"/>
    <w:rsid w:val="00EA07B7"/>
    <w:rsid w:val="00EA4382"/>
    <w:rsid w:val="00EB083D"/>
    <w:rsid w:val="00EB2B1D"/>
    <w:rsid w:val="00EB67BE"/>
    <w:rsid w:val="00EC6371"/>
    <w:rsid w:val="00ED0853"/>
    <w:rsid w:val="00ED429C"/>
    <w:rsid w:val="00ED5100"/>
    <w:rsid w:val="00ED541B"/>
    <w:rsid w:val="00ED61DC"/>
    <w:rsid w:val="00ED6AB9"/>
    <w:rsid w:val="00ED6B5D"/>
    <w:rsid w:val="00ED750F"/>
    <w:rsid w:val="00EE1AB2"/>
    <w:rsid w:val="00EE2B76"/>
    <w:rsid w:val="00EE55F2"/>
    <w:rsid w:val="00EF0918"/>
    <w:rsid w:val="00EF1F52"/>
    <w:rsid w:val="00EF3A4B"/>
    <w:rsid w:val="00EF3BDD"/>
    <w:rsid w:val="00EF4727"/>
    <w:rsid w:val="00EF5726"/>
    <w:rsid w:val="00EF6F94"/>
    <w:rsid w:val="00F06765"/>
    <w:rsid w:val="00F12738"/>
    <w:rsid w:val="00F1298D"/>
    <w:rsid w:val="00F1350E"/>
    <w:rsid w:val="00F13A14"/>
    <w:rsid w:val="00F171E3"/>
    <w:rsid w:val="00F2151C"/>
    <w:rsid w:val="00F22226"/>
    <w:rsid w:val="00F23E79"/>
    <w:rsid w:val="00F30E6D"/>
    <w:rsid w:val="00F31A73"/>
    <w:rsid w:val="00F37403"/>
    <w:rsid w:val="00F37803"/>
    <w:rsid w:val="00F41D83"/>
    <w:rsid w:val="00F4232C"/>
    <w:rsid w:val="00F43707"/>
    <w:rsid w:val="00F44FF6"/>
    <w:rsid w:val="00F46030"/>
    <w:rsid w:val="00F47D27"/>
    <w:rsid w:val="00F512C3"/>
    <w:rsid w:val="00F51C19"/>
    <w:rsid w:val="00F5442C"/>
    <w:rsid w:val="00F6379A"/>
    <w:rsid w:val="00F63A89"/>
    <w:rsid w:val="00F7534B"/>
    <w:rsid w:val="00F7599F"/>
    <w:rsid w:val="00F75A89"/>
    <w:rsid w:val="00F764B1"/>
    <w:rsid w:val="00F80B84"/>
    <w:rsid w:val="00F827C4"/>
    <w:rsid w:val="00F8411F"/>
    <w:rsid w:val="00F852D0"/>
    <w:rsid w:val="00F86AEE"/>
    <w:rsid w:val="00F92655"/>
    <w:rsid w:val="00F94350"/>
    <w:rsid w:val="00F976DD"/>
    <w:rsid w:val="00FA21DD"/>
    <w:rsid w:val="00FA33CD"/>
    <w:rsid w:val="00FA3B65"/>
    <w:rsid w:val="00FA630F"/>
    <w:rsid w:val="00FA7313"/>
    <w:rsid w:val="00FA76E5"/>
    <w:rsid w:val="00FB3991"/>
    <w:rsid w:val="00FB5AF9"/>
    <w:rsid w:val="00FB721B"/>
    <w:rsid w:val="00FC0885"/>
    <w:rsid w:val="00FC154E"/>
    <w:rsid w:val="00FC54E1"/>
    <w:rsid w:val="00FD0949"/>
    <w:rsid w:val="00FD1DAC"/>
    <w:rsid w:val="00FD1E22"/>
    <w:rsid w:val="00FD237B"/>
    <w:rsid w:val="00FD4CC5"/>
    <w:rsid w:val="00FD4E0D"/>
    <w:rsid w:val="00FD603A"/>
    <w:rsid w:val="00FD6871"/>
    <w:rsid w:val="00FD6D40"/>
    <w:rsid w:val="00FD739E"/>
    <w:rsid w:val="00FD7F85"/>
    <w:rsid w:val="00FE1552"/>
    <w:rsid w:val="00FE37F3"/>
    <w:rsid w:val="00FE3C25"/>
    <w:rsid w:val="00FE4566"/>
    <w:rsid w:val="00FE56AB"/>
    <w:rsid w:val="00FE6598"/>
    <w:rsid w:val="00FE6978"/>
    <w:rsid w:val="00FE69A2"/>
    <w:rsid w:val="00FE7276"/>
    <w:rsid w:val="00FE7CD7"/>
    <w:rsid w:val="00FF3884"/>
    <w:rsid w:val="00FF539F"/>
    <w:rsid w:val="00FF5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449D4"/>
  <w15:chartTrackingRefBased/>
  <w15:docId w15:val="{D7D246FC-7F94-4444-A77B-05FE381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94D"/>
    <w:rPr>
      <w:sz w:val="24"/>
      <w:szCs w:val="24"/>
    </w:rPr>
  </w:style>
  <w:style w:type="paragraph" w:styleId="Overskrift1">
    <w:name w:val="heading 1"/>
    <w:basedOn w:val="Normal"/>
    <w:link w:val="Overskrift1Tegn"/>
    <w:qFormat/>
    <w:rsid w:val="0026494D"/>
    <w:pPr>
      <w:spacing w:before="100" w:beforeAutospacing="1" w:after="100" w:afterAutospacing="1"/>
      <w:outlineLvl w:val="0"/>
    </w:pPr>
    <w:rPr>
      <w:b/>
      <w:bCs/>
      <w:kern w:val="36"/>
      <w:sz w:val="48"/>
      <w:szCs w:val="48"/>
    </w:rPr>
  </w:style>
  <w:style w:type="paragraph" w:styleId="Overskrift2">
    <w:name w:val="heading 2"/>
    <w:basedOn w:val="Normal"/>
    <w:link w:val="Overskrift2Tegn"/>
    <w:qFormat/>
    <w:rsid w:val="0026494D"/>
    <w:pPr>
      <w:spacing w:before="100" w:beforeAutospacing="1" w:after="100" w:afterAutospacing="1"/>
      <w:outlineLvl w:val="1"/>
    </w:pPr>
    <w:rPr>
      <w:b/>
      <w:bCs/>
      <w:sz w:val="36"/>
      <w:szCs w:val="36"/>
    </w:rPr>
  </w:style>
  <w:style w:type="paragraph" w:styleId="Overskrift3">
    <w:name w:val="heading 3"/>
    <w:basedOn w:val="Normal"/>
    <w:link w:val="Overskrift3Tegn"/>
    <w:qFormat/>
    <w:rsid w:val="0026494D"/>
    <w:pPr>
      <w:spacing w:before="100" w:beforeAutospacing="1" w:after="100" w:afterAutospacing="1"/>
      <w:outlineLvl w:val="2"/>
    </w:pPr>
    <w:rPr>
      <w:b/>
      <w:bCs/>
      <w:sz w:val="27"/>
      <w:szCs w:val="27"/>
    </w:rPr>
  </w:style>
  <w:style w:type="paragraph" w:styleId="Overskrift4">
    <w:name w:val="heading 4"/>
    <w:basedOn w:val="Normal"/>
    <w:link w:val="Overskrift4Tegn"/>
    <w:qFormat/>
    <w:rsid w:val="0026494D"/>
    <w:pPr>
      <w:spacing w:before="100" w:beforeAutospacing="1" w:after="100" w:afterAutospacing="1"/>
      <w:outlineLvl w:val="3"/>
    </w:pPr>
    <w:rPr>
      <w:b/>
      <w:bCs/>
    </w:rPr>
  </w:style>
  <w:style w:type="paragraph" w:styleId="Overskrift5">
    <w:name w:val="heading 5"/>
    <w:basedOn w:val="Normal"/>
    <w:next w:val="Normal"/>
    <w:link w:val="Overskrift5Tegn"/>
    <w:qFormat/>
    <w:rsid w:val="0026494D"/>
    <w:pPr>
      <w:spacing w:before="240" w:after="60"/>
      <w:outlineLvl w:val="4"/>
    </w:pPr>
    <w:rPr>
      <w:b/>
      <w:bCs/>
      <w:i/>
      <w:iCs/>
      <w:sz w:val="26"/>
      <w:szCs w:val="26"/>
    </w:rPr>
  </w:style>
  <w:style w:type="paragraph" w:styleId="Overskrift6">
    <w:name w:val="heading 6"/>
    <w:basedOn w:val="Normal"/>
    <w:next w:val="Normal"/>
    <w:link w:val="Overskrift6Tegn"/>
    <w:qFormat/>
    <w:rsid w:val="0026494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220" w:lineRule="atLeast"/>
      <w:outlineLvl w:val="5"/>
    </w:pPr>
    <w:rPr>
      <w:rFonts w:ascii="CG Times" w:hAnsi="CG Times"/>
      <w:b/>
      <w:i/>
      <w:sz w:val="22"/>
      <w:szCs w:val="20"/>
    </w:rPr>
  </w:style>
  <w:style w:type="paragraph" w:styleId="Overskrift7">
    <w:name w:val="heading 7"/>
    <w:basedOn w:val="Normal"/>
    <w:next w:val="Normal"/>
    <w:link w:val="Overskrift7Tegn"/>
    <w:qFormat/>
    <w:rsid w:val="0026494D"/>
    <w:pPr>
      <w:keepNext/>
      <w:tabs>
        <w:tab w:val="left" w:pos="-720"/>
      </w:tabs>
      <w:suppressAutoHyphens/>
      <w:overflowPunct w:val="0"/>
      <w:autoSpaceDE w:val="0"/>
      <w:autoSpaceDN w:val="0"/>
      <w:adjustRightInd w:val="0"/>
      <w:outlineLvl w:val="6"/>
    </w:pPr>
    <w:rPr>
      <w:rFonts w:ascii="CG Times" w:hAnsi="CG Times"/>
      <w:b/>
      <w:sz w:val="28"/>
      <w:szCs w:val="20"/>
    </w:rPr>
  </w:style>
  <w:style w:type="paragraph" w:styleId="Overskrift8">
    <w:name w:val="heading 8"/>
    <w:basedOn w:val="Normal"/>
    <w:next w:val="Normal"/>
    <w:link w:val="Overskrift8Tegn"/>
    <w:qFormat/>
    <w:rsid w:val="0026494D"/>
    <w:pPr>
      <w:spacing w:before="240" w:after="60"/>
      <w:outlineLvl w:val="7"/>
    </w:pPr>
    <w:rPr>
      <w:i/>
      <w:iCs/>
    </w:rPr>
  </w:style>
  <w:style w:type="paragraph" w:styleId="Overskrift9">
    <w:name w:val="heading 9"/>
    <w:basedOn w:val="Normal"/>
    <w:next w:val="Normal"/>
    <w:link w:val="Overskrift9Tegn"/>
    <w:qFormat/>
    <w:rsid w:val="0026494D"/>
    <w:pPr>
      <w:keepNext/>
      <w:suppressAutoHyphens/>
      <w:overflowPunct w:val="0"/>
      <w:autoSpaceDE w:val="0"/>
      <w:autoSpaceDN w:val="0"/>
      <w:adjustRightInd w:val="0"/>
      <w:jc w:val="center"/>
      <w:outlineLvl w:val="8"/>
    </w:pPr>
    <w:rPr>
      <w:rFonts w:ascii="CG Times" w:hAnsi="CG Times"/>
      <w:b/>
      <w:sz w:val="36"/>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locked/>
    <w:rsid w:val="0026494D"/>
    <w:rPr>
      <w:b/>
      <w:bCs/>
      <w:kern w:val="36"/>
      <w:sz w:val="48"/>
      <w:szCs w:val="48"/>
      <w:lang w:val="nb-NO" w:eastAsia="nb-NO" w:bidi="ar-SA"/>
    </w:rPr>
  </w:style>
  <w:style w:type="character" w:customStyle="1" w:styleId="Overskrift2Tegn">
    <w:name w:val="Overskrift 2 Tegn"/>
    <w:link w:val="Overskrift2"/>
    <w:locked/>
    <w:rsid w:val="0026494D"/>
    <w:rPr>
      <w:b/>
      <w:bCs/>
      <w:sz w:val="36"/>
      <w:szCs w:val="36"/>
      <w:lang w:val="nb-NO" w:eastAsia="nb-NO" w:bidi="ar-SA"/>
    </w:rPr>
  </w:style>
  <w:style w:type="character" w:customStyle="1" w:styleId="Overskrift3Tegn">
    <w:name w:val="Overskrift 3 Tegn"/>
    <w:link w:val="Overskrift3"/>
    <w:locked/>
    <w:rsid w:val="0026494D"/>
    <w:rPr>
      <w:b/>
      <w:bCs/>
      <w:sz w:val="27"/>
      <w:szCs w:val="27"/>
      <w:lang w:val="nb-NO" w:eastAsia="nb-NO" w:bidi="ar-SA"/>
    </w:rPr>
  </w:style>
  <w:style w:type="character" w:customStyle="1" w:styleId="Overskrift4Tegn">
    <w:name w:val="Overskrift 4 Tegn"/>
    <w:link w:val="Overskrift4"/>
    <w:semiHidden/>
    <w:locked/>
    <w:rsid w:val="0026494D"/>
    <w:rPr>
      <w:b/>
      <w:bCs/>
      <w:sz w:val="24"/>
      <w:szCs w:val="24"/>
      <w:lang w:val="nb-NO" w:eastAsia="nb-NO" w:bidi="ar-SA"/>
    </w:rPr>
  </w:style>
  <w:style w:type="character" w:customStyle="1" w:styleId="Overskrift5Tegn">
    <w:name w:val="Overskrift 5 Tegn"/>
    <w:link w:val="Overskrift5"/>
    <w:semiHidden/>
    <w:locked/>
    <w:rsid w:val="0026494D"/>
    <w:rPr>
      <w:b/>
      <w:bCs/>
      <w:i/>
      <w:iCs/>
      <w:sz w:val="26"/>
      <w:szCs w:val="26"/>
      <w:lang w:val="nb-NO" w:eastAsia="nb-NO" w:bidi="ar-SA"/>
    </w:rPr>
  </w:style>
  <w:style w:type="character" w:customStyle="1" w:styleId="Overskrift6Tegn">
    <w:name w:val="Overskrift 6 Tegn"/>
    <w:link w:val="Overskrift6"/>
    <w:semiHidden/>
    <w:locked/>
    <w:rsid w:val="0026494D"/>
    <w:rPr>
      <w:rFonts w:ascii="CG Times" w:hAnsi="CG Times"/>
      <w:b/>
      <w:i/>
      <w:sz w:val="22"/>
      <w:lang w:val="nb-NO" w:eastAsia="nb-NO" w:bidi="ar-SA"/>
    </w:rPr>
  </w:style>
  <w:style w:type="character" w:customStyle="1" w:styleId="Overskrift7Tegn">
    <w:name w:val="Overskrift 7 Tegn"/>
    <w:link w:val="Overskrift7"/>
    <w:semiHidden/>
    <w:locked/>
    <w:rsid w:val="0026494D"/>
    <w:rPr>
      <w:rFonts w:ascii="CG Times" w:hAnsi="CG Times"/>
      <w:b/>
      <w:sz w:val="28"/>
      <w:lang w:val="nb-NO" w:eastAsia="nb-NO" w:bidi="ar-SA"/>
    </w:rPr>
  </w:style>
  <w:style w:type="character" w:customStyle="1" w:styleId="Overskrift8Tegn">
    <w:name w:val="Overskrift 8 Tegn"/>
    <w:link w:val="Overskrift8"/>
    <w:semiHidden/>
    <w:locked/>
    <w:rsid w:val="0026494D"/>
    <w:rPr>
      <w:i/>
      <w:iCs/>
      <w:sz w:val="24"/>
      <w:szCs w:val="24"/>
      <w:lang w:val="nb-NO" w:eastAsia="nb-NO" w:bidi="ar-SA"/>
    </w:rPr>
  </w:style>
  <w:style w:type="character" w:customStyle="1" w:styleId="Overskrift9Tegn">
    <w:name w:val="Overskrift 9 Tegn"/>
    <w:link w:val="Overskrift9"/>
    <w:semiHidden/>
    <w:locked/>
    <w:rsid w:val="0026494D"/>
    <w:rPr>
      <w:rFonts w:ascii="CG Times" w:hAnsi="CG Times"/>
      <w:b/>
      <w:sz w:val="36"/>
      <w:lang w:val="nb-NO" w:eastAsia="nb-NO" w:bidi="ar-SA"/>
    </w:rPr>
  </w:style>
  <w:style w:type="character" w:styleId="Hyperkobling">
    <w:name w:val="Hyperlink"/>
    <w:uiPriority w:val="99"/>
    <w:rsid w:val="0026494D"/>
    <w:rPr>
      <w:rFonts w:ascii="Times New Roman" w:hAnsi="Times New Roman" w:cs="Times New Roman" w:hint="default"/>
      <w:color w:val="0000FF"/>
      <w:u w:val="single"/>
    </w:rPr>
  </w:style>
  <w:style w:type="character" w:styleId="Sterk">
    <w:name w:val="Strong"/>
    <w:uiPriority w:val="22"/>
    <w:qFormat/>
    <w:rsid w:val="0026494D"/>
    <w:rPr>
      <w:rFonts w:ascii="Times New Roman" w:hAnsi="Times New Roman" w:cs="Times New Roman" w:hint="default"/>
      <w:b/>
      <w:bCs/>
    </w:rPr>
  </w:style>
  <w:style w:type="paragraph" w:styleId="NormalWeb">
    <w:name w:val="Normal (Web)"/>
    <w:basedOn w:val="Normal"/>
    <w:uiPriority w:val="99"/>
    <w:semiHidden/>
    <w:rsid w:val="0026494D"/>
    <w:pPr>
      <w:spacing w:before="100" w:beforeAutospacing="1" w:after="100" w:afterAutospacing="1"/>
    </w:pPr>
    <w:rPr>
      <w:rFonts w:ascii="Verdana" w:hAnsi="Verdana"/>
      <w:color w:val="333333"/>
    </w:rPr>
  </w:style>
  <w:style w:type="paragraph" w:styleId="INNH1">
    <w:name w:val="toc 1"/>
    <w:basedOn w:val="Normal"/>
    <w:next w:val="Normal"/>
    <w:autoRedefine/>
    <w:uiPriority w:val="39"/>
    <w:rsid w:val="0026494D"/>
    <w:pPr>
      <w:tabs>
        <w:tab w:val="right" w:pos="9027"/>
      </w:tabs>
      <w:overflowPunct w:val="0"/>
      <w:autoSpaceDE w:val="0"/>
      <w:autoSpaceDN w:val="0"/>
      <w:adjustRightInd w:val="0"/>
      <w:spacing w:before="360"/>
    </w:pPr>
    <w:rPr>
      <w:rFonts w:ascii="Arial" w:hAnsi="Arial"/>
      <w:b/>
      <w:caps/>
      <w:szCs w:val="20"/>
    </w:rPr>
  </w:style>
  <w:style w:type="paragraph" w:styleId="INNH2">
    <w:name w:val="toc 2"/>
    <w:basedOn w:val="Normal"/>
    <w:next w:val="Normal"/>
    <w:autoRedefine/>
    <w:uiPriority w:val="39"/>
    <w:rsid w:val="0026494D"/>
    <w:pPr>
      <w:ind w:left="240"/>
    </w:pPr>
  </w:style>
  <w:style w:type="character" w:customStyle="1" w:styleId="FotnotetekstTegn">
    <w:name w:val="Fotnotetekst Tegn"/>
    <w:link w:val="Fotnotetekst"/>
    <w:semiHidden/>
    <w:locked/>
    <w:rsid w:val="0026494D"/>
    <w:rPr>
      <w:sz w:val="24"/>
      <w:szCs w:val="24"/>
      <w:lang w:val="nb-NO" w:eastAsia="nb-NO" w:bidi="ar-SA"/>
    </w:rPr>
  </w:style>
  <w:style w:type="paragraph" w:styleId="Fotnotetekst">
    <w:name w:val="footnote text"/>
    <w:basedOn w:val="Normal"/>
    <w:link w:val="FotnotetekstTegn"/>
    <w:semiHidden/>
    <w:rsid w:val="0026494D"/>
    <w:pPr>
      <w:spacing w:before="100" w:beforeAutospacing="1" w:after="100" w:afterAutospacing="1"/>
    </w:pPr>
  </w:style>
  <w:style w:type="character" w:customStyle="1" w:styleId="MerknadstekstTegn">
    <w:name w:val="Merknadstekst Tegn"/>
    <w:link w:val="Merknadstekst"/>
    <w:uiPriority w:val="99"/>
    <w:semiHidden/>
    <w:locked/>
    <w:rsid w:val="0026494D"/>
    <w:rPr>
      <w:sz w:val="24"/>
      <w:szCs w:val="24"/>
      <w:lang w:val="nb-NO" w:eastAsia="nb-NO" w:bidi="ar-SA"/>
    </w:rPr>
  </w:style>
  <w:style w:type="paragraph" w:styleId="Merknadstekst">
    <w:name w:val="annotation text"/>
    <w:basedOn w:val="Normal"/>
    <w:link w:val="MerknadstekstTegn"/>
    <w:uiPriority w:val="99"/>
    <w:semiHidden/>
    <w:rsid w:val="0026494D"/>
    <w:pPr>
      <w:spacing w:before="100" w:beforeAutospacing="1" w:after="100" w:afterAutospacing="1"/>
    </w:pPr>
  </w:style>
  <w:style w:type="character" w:customStyle="1" w:styleId="TopptekstTegn">
    <w:name w:val="Topptekst Tegn"/>
    <w:link w:val="Topptekst"/>
    <w:uiPriority w:val="99"/>
    <w:locked/>
    <w:rsid w:val="0026494D"/>
    <w:rPr>
      <w:sz w:val="24"/>
      <w:szCs w:val="24"/>
      <w:lang w:val="nb-NO" w:eastAsia="nb-NO" w:bidi="ar-SA"/>
    </w:rPr>
  </w:style>
  <w:style w:type="paragraph" w:styleId="Topptekst">
    <w:name w:val="header"/>
    <w:basedOn w:val="Normal"/>
    <w:link w:val="TopptekstTegn"/>
    <w:uiPriority w:val="99"/>
    <w:rsid w:val="0026494D"/>
    <w:pPr>
      <w:spacing w:before="100" w:beforeAutospacing="1" w:after="100" w:afterAutospacing="1"/>
    </w:pPr>
  </w:style>
  <w:style w:type="character" w:customStyle="1" w:styleId="BunntekstTegn">
    <w:name w:val="Bunntekst Tegn"/>
    <w:link w:val="Bunntekst"/>
    <w:semiHidden/>
    <w:locked/>
    <w:rsid w:val="0026494D"/>
    <w:rPr>
      <w:sz w:val="24"/>
      <w:szCs w:val="24"/>
      <w:lang w:val="nb-NO" w:eastAsia="nb-NO" w:bidi="ar-SA"/>
    </w:rPr>
  </w:style>
  <w:style w:type="paragraph" w:styleId="Bunntekst">
    <w:name w:val="footer"/>
    <w:basedOn w:val="Normal"/>
    <w:link w:val="BunntekstTegn"/>
    <w:semiHidden/>
    <w:rsid w:val="0026494D"/>
    <w:pPr>
      <w:spacing w:before="100" w:beforeAutospacing="1" w:after="100" w:afterAutospacing="1"/>
    </w:pPr>
  </w:style>
  <w:style w:type="paragraph" w:styleId="Liste">
    <w:name w:val="List"/>
    <w:basedOn w:val="Normal"/>
    <w:semiHidden/>
    <w:rsid w:val="0026494D"/>
    <w:pPr>
      <w:ind w:left="283" w:hanging="283"/>
    </w:pPr>
  </w:style>
  <w:style w:type="paragraph" w:styleId="Punktliste">
    <w:name w:val="List Bullet"/>
    <w:basedOn w:val="Liste"/>
    <w:autoRedefine/>
    <w:semiHidden/>
    <w:rsid w:val="0026494D"/>
    <w:pPr>
      <w:numPr>
        <w:numId w:val="1"/>
      </w:numPr>
      <w:spacing w:line="220" w:lineRule="atLeast"/>
      <w:ind w:left="0" w:firstLine="0"/>
    </w:pPr>
    <w:rPr>
      <w:b/>
      <w:color w:val="000000"/>
      <w:szCs w:val="20"/>
      <w:lang w:eastAsia="en-US"/>
    </w:rPr>
  </w:style>
  <w:style w:type="character" w:customStyle="1" w:styleId="BrdtekstTegn">
    <w:name w:val="Brødtekst Tegn"/>
    <w:link w:val="Brdtekst"/>
    <w:semiHidden/>
    <w:locked/>
    <w:rsid w:val="0026494D"/>
    <w:rPr>
      <w:sz w:val="24"/>
      <w:szCs w:val="24"/>
      <w:lang w:val="nb-NO" w:eastAsia="nb-NO" w:bidi="ar-SA"/>
    </w:rPr>
  </w:style>
  <w:style w:type="paragraph" w:styleId="Brdtekst">
    <w:name w:val="Body Text"/>
    <w:basedOn w:val="Normal"/>
    <w:link w:val="BrdtekstTegn"/>
    <w:semiHidden/>
    <w:rsid w:val="0026494D"/>
    <w:pPr>
      <w:spacing w:before="100" w:beforeAutospacing="1" w:after="100" w:afterAutospacing="1"/>
    </w:pPr>
  </w:style>
  <w:style w:type="character" w:customStyle="1" w:styleId="Brdtekst2Tegn">
    <w:name w:val="Brødtekst 2 Tegn"/>
    <w:link w:val="Brdtekst2"/>
    <w:semiHidden/>
    <w:locked/>
    <w:rsid w:val="0026494D"/>
    <w:rPr>
      <w:sz w:val="24"/>
      <w:szCs w:val="24"/>
      <w:lang w:val="nb-NO" w:eastAsia="nb-NO" w:bidi="ar-SA"/>
    </w:rPr>
  </w:style>
  <w:style w:type="paragraph" w:styleId="Brdtekst2">
    <w:name w:val="Body Text 2"/>
    <w:basedOn w:val="Normal"/>
    <w:link w:val="Brdtekst2Tegn"/>
    <w:semiHidden/>
    <w:rsid w:val="0026494D"/>
    <w:pPr>
      <w:spacing w:after="120" w:line="480" w:lineRule="auto"/>
    </w:pPr>
  </w:style>
  <w:style w:type="paragraph" w:styleId="Dokumentkart">
    <w:name w:val="Document Map"/>
    <w:basedOn w:val="Normal"/>
    <w:semiHidden/>
    <w:rsid w:val="0026494D"/>
    <w:pPr>
      <w:shd w:val="clear" w:color="auto" w:fill="000080"/>
    </w:pPr>
    <w:rPr>
      <w:rFonts w:ascii="Tahoma" w:hAnsi="Tahoma" w:cs="Tahoma"/>
      <w:sz w:val="20"/>
      <w:szCs w:val="20"/>
    </w:rPr>
  </w:style>
  <w:style w:type="character" w:customStyle="1" w:styleId="KommentaremneTegn">
    <w:name w:val="Kommentaremne Tegn"/>
    <w:link w:val="Kommentaremne"/>
    <w:semiHidden/>
    <w:locked/>
    <w:rsid w:val="0026494D"/>
    <w:rPr>
      <w:b/>
      <w:bCs/>
      <w:sz w:val="24"/>
      <w:szCs w:val="24"/>
      <w:lang w:val="nb-NO" w:eastAsia="nb-NO" w:bidi="ar-SA"/>
    </w:rPr>
  </w:style>
  <w:style w:type="paragraph" w:styleId="Kommentaremne">
    <w:name w:val="annotation subject"/>
    <w:basedOn w:val="Merknadstekst"/>
    <w:next w:val="Merknadstekst"/>
    <w:link w:val="KommentaremneTegn"/>
    <w:semiHidden/>
    <w:rsid w:val="0026494D"/>
    <w:pPr>
      <w:spacing w:before="0" w:beforeAutospacing="0" w:after="0" w:afterAutospacing="0"/>
    </w:pPr>
    <w:rPr>
      <w:b/>
      <w:bCs/>
    </w:rPr>
  </w:style>
  <w:style w:type="character" w:customStyle="1" w:styleId="BobletekstTegn">
    <w:name w:val="Bobletekst Tegn"/>
    <w:link w:val="Bobletekst"/>
    <w:uiPriority w:val="99"/>
    <w:semiHidden/>
    <w:locked/>
    <w:rsid w:val="0026494D"/>
    <w:rPr>
      <w:rFonts w:ascii="Tahoma" w:hAnsi="Tahoma" w:cs="Tahoma"/>
      <w:sz w:val="16"/>
      <w:szCs w:val="16"/>
      <w:lang w:val="nb-NO" w:eastAsia="nb-NO" w:bidi="ar-SA"/>
    </w:rPr>
  </w:style>
  <w:style w:type="paragraph" w:styleId="Bobletekst">
    <w:name w:val="Balloon Text"/>
    <w:basedOn w:val="Normal"/>
    <w:link w:val="BobletekstTegn"/>
    <w:uiPriority w:val="99"/>
    <w:semiHidden/>
    <w:rsid w:val="0026494D"/>
    <w:rPr>
      <w:rFonts w:ascii="Tahoma" w:hAnsi="Tahoma" w:cs="Tahoma"/>
      <w:sz w:val="16"/>
      <w:szCs w:val="16"/>
    </w:rPr>
  </w:style>
  <w:style w:type="paragraph" w:customStyle="1" w:styleId="blocktext">
    <w:name w:val="blocktext"/>
    <w:basedOn w:val="Normal"/>
    <w:semiHidden/>
    <w:rsid w:val="0026494D"/>
    <w:pPr>
      <w:spacing w:before="100" w:beforeAutospacing="1" w:after="100" w:afterAutospacing="1"/>
    </w:pPr>
  </w:style>
  <w:style w:type="paragraph" w:customStyle="1" w:styleId="default">
    <w:name w:val="default"/>
    <w:basedOn w:val="Normal"/>
    <w:semiHidden/>
    <w:rsid w:val="0026494D"/>
    <w:pPr>
      <w:spacing w:before="100" w:beforeAutospacing="1" w:after="100" w:afterAutospacing="1"/>
    </w:pPr>
    <w:rPr>
      <w:rFonts w:ascii="Verdana" w:hAnsi="Verdana"/>
      <w:color w:val="333333"/>
    </w:rPr>
  </w:style>
  <w:style w:type="paragraph" w:customStyle="1" w:styleId="innh10">
    <w:name w:val="innh 1"/>
    <w:basedOn w:val="Normal"/>
    <w:semiHidden/>
    <w:rsid w:val="0026494D"/>
    <w:pPr>
      <w:tabs>
        <w:tab w:val="left" w:leader="dot" w:pos="9000"/>
        <w:tab w:val="right" w:pos="9360"/>
      </w:tabs>
      <w:suppressAutoHyphens/>
      <w:overflowPunct w:val="0"/>
      <w:autoSpaceDE w:val="0"/>
      <w:autoSpaceDN w:val="0"/>
      <w:adjustRightInd w:val="0"/>
      <w:spacing w:before="480"/>
      <w:ind w:left="720" w:right="720" w:hanging="720"/>
    </w:pPr>
    <w:rPr>
      <w:rFonts w:ascii="CG Times" w:hAnsi="CG Times"/>
      <w:szCs w:val="20"/>
      <w:lang w:val="en-US"/>
    </w:rPr>
  </w:style>
  <w:style w:type="paragraph" w:customStyle="1" w:styleId="innh20">
    <w:name w:val="innh 2"/>
    <w:basedOn w:val="Normal"/>
    <w:semiHidden/>
    <w:rsid w:val="0026494D"/>
    <w:pPr>
      <w:tabs>
        <w:tab w:val="left" w:leader="dot" w:pos="9000"/>
        <w:tab w:val="right" w:pos="9360"/>
      </w:tabs>
      <w:suppressAutoHyphens/>
      <w:overflowPunct w:val="0"/>
      <w:autoSpaceDE w:val="0"/>
      <w:autoSpaceDN w:val="0"/>
      <w:adjustRightInd w:val="0"/>
      <w:ind w:left="1440" w:right="720" w:hanging="720"/>
    </w:pPr>
    <w:rPr>
      <w:rFonts w:ascii="CG Times" w:hAnsi="CG Times"/>
      <w:szCs w:val="20"/>
      <w:lang w:val="en-US"/>
    </w:rPr>
  </w:style>
  <w:style w:type="paragraph" w:customStyle="1" w:styleId="innh3">
    <w:name w:val="innh 3"/>
    <w:basedOn w:val="Normal"/>
    <w:semiHidden/>
    <w:rsid w:val="0026494D"/>
    <w:pPr>
      <w:tabs>
        <w:tab w:val="left" w:leader="dot" w:pos="9000"/>
        <w:tab w:val="right" w:pos="9360"/>
      </w:tabs>
      <w:suppressAutoHyphens/>
      <w:overflowPunct w:val="0"/>
      <w:autoSpaceDE w:val="0"/>
      <w:autoSpaceDN w:val="0"/>
      <w:adjustRightInd w:val="0"/>
      <w:ind w:left="2160" w:right="720" w:hanging="720"/>
    </w:pPr>
    <w:rPr>
      <w:rFonts w:ascii="CG Times" w:hAnsi="CG Times"/>
      <w:szCs w:val="20"/>
      <w:lang w:val="en-US"/>
    </w:rPr>
  </w:style>
  <w:style w:type="paragraph" w:customStyle="1" w:styleId="innh4">
    <w:name w:val="innh 4"/>
    <w:basedOn w:val="Normal"/>
    <w:semiHidden/>
    <w:rsid w:val="0026494D"/>
    <w:pPr>
      <w:tabs>
        <w:tab w:val="left" w:leader="dot" w:pos="9000"/>
        <w:tab w:val="right" w:pos="9360"/>
      </w:tabs>
      <w:suppressAutoHyphens/>
      <w:overflowPunct w:val="0"/>
      <w:autoSpaceDE w:val="0"/>
      <w:autoSpaceDN w:val="0"/>
      <w:adjustRightInd w:val="0"/>
      <w:ind w:left="2880" w:right="720" w:hanging="720"/>
    </w:pPr>
    <w:rPr>
      <w:rFonts w:ascii="CG Times" w:hAnsi="CG Times"/>
      <w:szCs w:val="20"/>
      <w:lang w:val="en-US"/>
    </w:rPr>
  </w:style>
  <w:style w:type="paragraph" w:customStyle="1" w:styleId="innh5">
    <w:name w:val="innh 5"/>
    <w:basedOn w:val="Normal"/>
    <w:semiHidden/>
    <w:rsid w:val="0026494D"/>
    <w:pPr>
      <w:tabs>
        <w:tab w:val="left" w:leader="dot" w:pos="9000"/>
        <w:tab w:val="right" w:pos="9360"/>
      </w:tabs>
      <w:suppressAutoHyphens/>
      <w:overflowPunct w:val="0"/>
      <w:autoSpaceDE w:val="0"/>
      <w:autoSpaceDN w:val="0"/>
      <w:adjustRightInd w:val="0"/>
      <w:ind w:left="3600" w:right="720" w:hanging="720"/>
    </w:pPr>
    <w:rPr>
      <w:rFonts w:ascii="CG Times" w:hAnsi="CG Times"/>
      <w:szCs w:val="20"/>
      <w:lang w:val="en-US"/>
    </w:rPr>
  </w:style>
  <w:style w:type="paragraph" w:customStyle="1" w:styleId="innh6">
    <w:name w:val="innh 6"/>
    <w:basedOn w:val="Normal"/>
    <w:semiHidden/>
    <w:rsid w:val="0026494D"/>
    <w:pPr>
      <w:tabs>
        <w:tab w:val="left" w:pos="9000"/>
        <w:tab w:val="right" w:pos="9360"/>
      </w:tabs>
      <w:suppressAutoHyphens/>
      <w:overflowPunct w:val="0"/>
      <w:autoSpaceDE w:val="0"/>
      <w:autoSpaceDN w:val="0"/>
      <w:adjustRightInd w:val="0"/>
      <w:ind w:left="720" w:hanging="720"/>
    </w:pPr>
    <w:rPr>
      <w:rFonts w:ascii="CG Times" w:hAnsi="CG Times"/>
      <w:szCs w:val="20"/>
      <w:lang w:val="en-US"/>
    </w:rPr>
  </w:style>
  <w:style w:type="paragraph" w:customStyle="1" w:styleId="innh7">
    <w:name w:val="innh 7"/>
    <w:basedOn w:val="Normal"/>
    <w:semiHidden/>
    <w:rsid w:val="0026494D"/>
    <w:pPr>
      <w:suppressAutoHyphens/>
      <w:overflowPunct w:val="0"/>
      <w:autoSpaceDE w:val="0"/>
      <w:autoSpaceDN w:val="0"/>
      <w:adjustRightInd w:val="0"/>
      <w:ind w:left="720" w:hanging="720"/>
    </w:pPr>
    <w:rPr>
      <w:rFonts w:ascii="CG Times" w:hAnsi="CG Times"/>
      <w:szCs w:val="20"/>
      <w:lang w:val="en-US"/>
    </w:rPr>
  </w:style>
  <w:style w:type="paragraph" w:customStyle="1" w:styleId="innh8">
    <w:name w:val="innh 8"/>
    <w:basedOn w:val="Normal"/>
    <w:semiHidden/>
    <w:rsid w:val="0026494D"/>
    <w:pPr>
      <w:tabs>
        <w:tab w:val="left" w:pos="9000"/>
        <w:tab w:val="right" w:pos="9360"/>
      </w:tabs>
      <w:suppressAutoHyphens/>
      <w:overflowPunct w:val="0"/>
      <w:autoSpaceDE w:val="0"/>
      <w:autoSpaceDN w:val="0"/>
      <w:adjustRightInd w:val="0"/>
      <w:ind w:left="720" w:hanging="720"/>
    </w:pPr>
    <w:rPr>
      <w:rFonts w:ascii="CG Times" w:hAnsi="CG Times"/>
      <w:szCs w:val="20"/>
      <w:lang w:val="en-US"/>
    </w:rPr>
  </w:style>
  <w:style w:type="paragraph" w:customStyle="1" w:styleId="innh9">
    <w:name w:val="innh 9"/>
    <w:basedOn w:val="Normal"/>
    <w:semiHidden/>
    <w:rsid w:val="0026494D"/>
    <w:pPr>
      <w:tabs>
        <w:tab w:val="left" w:leader="dot" w:pos="9000"/>
        <w:tab w:val="right" w:pos="9360"/>
      </w:tabs>
      <w:suppressAutoHyphens/>
      <w:overflowPunct w:val="0"/>
      <w:autoSpaceDE w:val="0"/>
      <w:autoSpaceDN w:val="0"/>
      <w:adjustRightInd w:val="0"/>
      <w:ind w:left="720" w:hanging="720"/>
    </w:pPr>
    <w:rPr>
      <w:rFonts w:ascii="CG Times" w:hAnsi="CG Times"/>
      <w:szCs w:val="20"/>
      <w:lang w:val="en-US"/>
    </w:rPr>
  </w:style>
  <w:style w:type="paragraph" w:customStyle="1" w:styleId="indeks1">
    <w:name w:val="indeks 1"/>
    <w:basedOn w:val="Normal"/>
    <w:semiHidden/>
    <w:rsid w:val="0026494D"/>
    <w:pPr>
      <w:tabs>
        <w:tab w:val="left" w:leader="dot" w:pos="9000"/>
        <w:tab w:val="right" w:pos="9360"/>
      </w:tabs>
      <w:suppressAutoHyphens/>
      <w:overflowPunct w:val="0"/>
      <w:autoSpaceDE w:val="0"/>
      <w:autoSpaceDN w:val="0"/>
      <w:adjustRightInd w:val="0"/>
      <w:ind w:left="1440" w:right="720" w:hanging="1440"/>
    </w:pPr>
    <w:rPr>
      <w:rFonts w:ascii="CG Times" w:hAnsi="CG Times"/>
      <w:szCs w:val="20"/>
      <w:lang w:val="en-US"/>
    </w:rPr>
  </w:style>
  <w:style w:type="paragraph" w:customStyle="1" w:styleId="indeks2">
    <w:name w:val="indeks 2"/>
    <w:basedOn w:val="Normal"/>
    <w:semiHidden/>
    <w:rsid w:val="0026494D"/>
    <w:pPr>
      <w:tabs>
        <w:tab w:val="left" w:leader="dot" w:pos="9000"/>
        <w:tab w:val="right" w:pos="9360"/>
      </w:tabs>
      <w:suppressAutoHyphens/>
      <w:overflowPunct w:val="0"/>
      <w:autoSpaceDE w:val="0"/>
      <w:autoSpaceDN w:val="0"/>
      <w:adjustRightInd w:val="0"/>
      <w:ind w:left="1440" w:right="720" w:hanging="720"/>
    </w:pPr>
    <w:rPr>
      <w:rFonts w:ascii="CG Times" w:hAnsi="CG Times"/>
      <w:szCs w:val="20"/>
      <w:lang w:val="en-US"/>
    </w:rPr>
  </w:style>
  <w:style w:type="paragraph" w:customStyle="1" w:styleId="kildelisteoverskrift">
    <w:name w:val="kildelisteoverskrift"/>
    <w:basedOn w:val="Normal"/>
    <w:semiHidden/>
    <w:rsid w:val="0026494D"/>
    <w:pPr>
      <w:tabs>
        <w:tab w:val="left" w:pos="9000"/>
        <w:tab w:val="right" w:pos="9360"/>
      </w:tabs>
      <w:suppressAutoHyphens/>
      <w:overflowPunct w:val="0"/>
      <w:autoSpaceDE w:val="0"/>
      <w:autoSpaceDN w:val="0"/>
      <w:adjustRightInd w:val="0"/>
    </w:pPr>
    <w:rPr>
      <w:rFonts w:ascii="CG Times" w:hAnsi="CG Times"/>
      <w:szCs w:val="20"/>
      <w:lang w:val="en-US"/>
    </w:rPr>
  </w:style>
  <w:style w:type="paragraph" w:customStyle="1" w:styleId="bildetekst">
    <w:name w:val="bildetekst"/>
    <w:basedOn w:val="Normal"/>
    <w:semiHidden/>
    <w:rsid w:val="0026494D"/>
    <w:pPr>
      <w:overflowPunct w:val="0"/>
      <w:autoSpaceDE w:val="0"/>
      <w:autoSpaceDN w:val="0"/>
      <w:adjustRightInd w:val="0"/>
    </w:pPr>
    <w:rPr>
      <w:rFonts w:ascii="CG Times" w:hAnsi="CG Times"/>
      <w:szCs w:val="20"/>
    </w:rPr>
  </w:style>
  <w:style w:type="paragraph" w:customStyle="1" w:styleId="BodyText21">
    <w:name w:val="Body Text 21"/>
    <w:basedOn w:val="Normal"/>
    <w:semiHidden/>
    <w:rsid w:val="0026494D"/>
    <w:pPr>
      <w:overflowPunct w:val="0"/>
      <w:autoSpaceDE w:val="0"/>
      <w:autoSpaceDN w:val="0"/>
      <w:adjustRightInd w:val="0"/>
      <w:spacing w:after="120"/>
      <w:ind w:left="2127"/>
    </w:pPr>
    <w:rPr>
      <w:i/>
      <w:szCs w:val="20"/>
    </w:rPr>
  </w:style>
  <w:style w:type="paragraph" w:customStyle="1" w:styleId="BodyTextIndent21">
    <w:name w:val="Body Text Indent 21"/>
    <w:basedOn w:val="Normal"/>
    <w:semiHidden/>
    <w:rsid w:val="0026494D"/>
    <w:pPr>
      <w:tabs>
        <w:tab w:val="left" w:pos="2835"/>
      </w:tabs>
      <w:overflowPunct w:val="0"/>
      <w:autoSpaceDE w:val="0"/>
      <w:autoSpaceDN w:val="0"/>
      <w:adjustRightInd w:val="0"/>
      <w:spacing w:after="120"/>
      <w:ind w:left="567" w:hanging="1560"/>
    </w:pPr>
    <w:rPr>
      <w:szCs w:val="20"/>
    </w:rPr>
  </w:style>
  <w:style w:type="paragraph" w:customStyle="1" w:styleId="BodyTextIndent31">
    <w:name w:val="Body Text Indent 31"/>
    <w:basedOn w:val="Normal"/>
    <w:semiHidden/>
    <w:rsid w:val="0026494D"/>
    <w:pPr>
      <w:tabs>
        <w:tab w:val="left" w:pos="-720"/>
        <w:tab w:val="left" w:pos="2835"/>
      </w:tabs>
      <w:suppressAutoHyphens/>
      <w:overflowPunct w:val="0"/>
      <w:autoSpaceDE w:val="0"/>
      <w:autoSpaceDN w:val="0"/>
      <w:adjustRightInd w:val="0"/>
      <w:spacing w:after="120"/>
      <w:ind w:left="567"/>
    </w:pPr>
    <w:rPr>
      <w:szCs w:val="20"/>
    </w:rPr>
  </w:style>
  <w:style w:type="paragraph" w:customStyle="1" w:styleId="H2">
    <w:name w:val="H2"/>
    <w:basedOn w:val="Normal"/>
    <w:next w:val="Normal"/>
    <w:semiHidden/>
    <w:rsid w:val="0026494D"/>
    <w:pPr>
      <w:keepNext/>
      <w:overflowPunct w:val="0"/>
      <w:autoSpaceDE w:val="0"/>
      <w:autoSpaceDN w:val="0"/>
      <w:adjustRightInd w:val="0"/>
      <w:spacing w:before="100" w:after="100"/>
    </w:pPr>
    <w:rPr>
      <w:b/>
      <w:sz w:val="36"/>
      <w:szCs w:val="20"/>
    </w:rPr>
  </w:style>
  <w:style w:type="paragraph" w:customStyle="1" w:styleId="PlainText1">
    <w:name w:val="Plain Text1"/>
    <w:basedOn w:val="Normal"/>
    <w:semiHidden/>
    <w:rsid w:val="0026494D"/>
    <w:pPr>
      <w:overflowPunct w:val="0"/>
      <w:autoSpaceDE w:val="0"/>
      <w:autoSpaceDN w:val="0"/>
      <w:adjustRightInd w:val="0"/>
    </w:pPr>
    <w:rPr>
      <w:rFonts w:ascii="Courier New" w:hAnsi="Courier New"/>
      <w:sz w:val="20"/>
      <w:szCs w:val="20"/>
    </w:rPr>
  </w:style>
  <w:style w:type="paragraph" w:customStyle="1" w:styleId="BlockText1">
    <w:name w:val="Block Text1"/>
    <w:basedOn w:val="Normal"/>
    <w:semiHidden/>
    <w:rsid w:val="0026494D"/>
    <w:pPr>
      <w:overflowPunct w:val="0"/>
      <w:autoSpaceDE w:val="0"/>
      <w:autoSpaceDN w:val="0"/>
      <w:adjustRightInd w:val="0"/>
      <w:ind w:left="7080" w:right="-851" w:hanging="2124"/>
    </w:pPr>
    <w:rPr>
      <w:szCs w:val="20"/>
    </w:rPr>
  </w:style>
  <w:style w:type="paragraph" w:customStyle="1" w:styleId="veths-address">
    <w:name w:val="veths - address"/>
    <w:basedOn w:val="Normal"/>
    <w:semiHidden/>
    <w:rsid w:val="0026494D"/>
    <w:pPr>
      <w:framePr w:hSpace="141" w:wrap="around" w:vAnchor="page" w:hAnchor="margin" w:y="2138"/>
    </w:pPr>
    <w:rPr>
      <w:bCs/>
      <w:szCs w:val="28"/>
    </w:rPr>
  </w:style>
  <w:style w:type="paragraph" w:customStyle="1" w:styleId="veths-overskrift1">
    <w:name w:val="veths -overskrift 1"/>
    <w:basedOn w:val="Overskrift1"/>
    <w:semiHidden/>
    <w:rsid w:val="0026494D"/>
    <w:pPr>
      <w:keepNext/>
      <w:framePr w:hSpace="141" w:wrap="around" w:vAnchor="page" w:hAnchor="margin" w:y="2138"/>
      <w:spacing w:before="480" w:beforeAutospacing="0" w:after="240" w:afterAutospacing="0"/>
    </w:pPr>
    <w:rPr>
      <w:rFonts w:cs="Arial"/>
      <w:b w:val="0"/>
      <w:kern w:val="32"/>
      <w:sz w:val="28"/>
      <w:szCs w:val="32"/>
      <w:lang w:val="en-US" w:eastAsia="en-US"/>
    </w:rPr>
  </w:style>
  <w:style w:type="paragraph" w:customStyle="1" w:styleId="ListParagraph1">
    <w:name w:val="List Paragraph1"/>
    <w:basedOn w:val="Normal"/>
    <w:semiHidden/>
    <w:rsid w:val="0026494D"/>
    <w:pPr>
      <w:spacing w:after="200"/>
      <w:ind w:left="720"/>
      <w:contextualSpacing/>
    </w:pPr>
    <w:rPr>
      <w:rFonts w:ascii="Cambria" w:hAnsi="Cambria"/>
      <w:lang w:val="en-GB" w:eastAsia="en-US"/>
    </w:rPr>
  </w:style>
  <w:style w:type="table" w:styleId="Tabellrutenett">
    <w:name w:val="Table Grid"/>
    <w:basedOn w:val="Vanligtabell"/>
    <w:uiPriority w:val="39"/>
    <w:rsid w:val="0026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26494D"/>
  </w:style>
  <w:style w:type="character" w:customStyle="1" w:styleId="TegnTegn">
    <w:name w:val="Tegn Tegn"/>
    <w:semiHidden/>
    <w:locked/>
    <w:rsid w:val="009B1619"/>
    <w:rPr>
      <w:b/>
      <w:bCs/>
      <w:sz w:val="36"/>
      <w:szCs w:val="36"/>
      <w:lang w:val="nb-NO" w:eastAsia="nb-NO" w:bidi="ar-SA"/>
    </w:rPr>
  </w:style>
  <w:style w:type="paragraph" w:styleId="Undertittel">
    <w:name w:val="Subtitle"/>
    <w:basedOn w:val="Normal"/>
    <w:next w:val="Normal"/>
    <w:link w:val="UndertittelTegn"/>
    <w:uiPriority w:val="99"/>
    <w:qFormat/>
    <w:rsid w:val="00FD4CC5"/>
    <w:pPr>
      <w:spacing w:after="60"/>
      <w:outlineLvl w:val="1"/>
    </w:pPr>
    <w:rPr>
      <w:rFonts w:ascii="Cambria" w:hAnsi="Cambria"/>
      <w:b/>
    </w:rPr>
  </w:style>
  <w:style w:type="character" w:customStyle="1" w:styleId="UndertittelTegn">
    <w:name w:val="Undertittel Tegn"/>
    <w:link w:val="Undertittel"/>
    <w:uiPriority w:val="99"/>
    <w:rsid w:val="00FD4CC5"/>
    <w:rPr>
      <w:rFonts w:ascii="Cambria" w:hAnsi="Cambria"/>
      <w:b/>
      <w:sz w:val="24"/>
      <w:szCs w:val="24"/>
    </w:rPr>
  </w:style>
  <w:style w:type="paragraph" w:styleId="Listeavsnitt">
    <w:name w:val="List Paragraph"/>
    <w:basedOn w:val="Normal"/>
    <w:uiPriority w:val="34"/>
    <w:qFormat/>
    <w:rsid w:val="00FD4CC5"/>
    <w:pPr>
      <w:ind w:left="720"/>
      <w:contextualSpacing/>
    </w:pPr>
  </w:style>
  <w:style w:type="character" w:customStyle="1" w:styleId="EpostStil151">
    <w:name w:val="EpostStil151"/>
    <w:semiHidden/>
    <w:rsid w:val="00DA68E5"/>
    <w:rPr>
      <w:rFonts w:ascii="Arial" w:hAnsi="Arial" w:cs="Arial"/>
      <w:color w:val="000080"/>
      <w:sz w:val="20"/>
      <w:szCs w:val="20"/>
    </w:rPr>
  </w:style>
  <w:style w:type="character" w:customStyle="1" w:styleId="normalspan">
    <w:name w:val="normalspan"/>
    <w:uiPriority w:val="99"/>
    <w:rsid w:val="00DA68E5"/>
  </w:style>
  <w:style w:type="paragraph" w:styleId="Ingenmellomrom">
    <w:name w:val="No Spacing"/>
    <w:basedOn w:val="Normal"/>
    <w:uiPriority w:val="1"/>
    <w:qFormat/>
    <w:rsid w:val="00DA68E5"/>
    <w:rPr>
      <w:rFonts w:ascii="Calibri" w:eastAsia="Calibri" w:hAnsi="Calibri" w:cs="Calibri"/>
      <w:sz w:val="22"/>
      <w:szCs w:val="22"/>
    </w:rPr>
  </w:style>
  <w:style w:type="paragraph" w:styleId="Rentekst">
    <w:name w:val="Plain Text"/>
    <w:basedOn w:val="Normal"/>
    <w:link w:val="RentekstTegn"/>
    <w:uiPriority w:val="99"/>
    <w:unhideWhenUsed/>
    <w:rsid w:val="00DA68E5"/>
    <w:rPr>
      <w:rFonts w:ascii="Calibri" w:eastAsia="Calibri" w:hAnsi="Calibri" w:cs="Calibri"/>
      <w:sz w:val="22"/>
      <w:szCs w:val="22"/>
      <w:lang w:eastAsia="en-US"/>
    </w:rPr>
  </w:style>
  <w:style w:type="character" w:customStyle="1" w:styleId="RentekstTegn">
    <w:name w:val="Ren tekst Tegn"/>
    <w:link w:val="Rentekst"/>
    <w:uiPriority w:val="99"/>
    <w:rsid w:val="00DA68E5"/>
    <w:rPr>
      <w:rFonts w:ascii="Calibri" w:eastAsia="Calibri" w:hAnsi="Calibri" w:cs="Calibri"/>
      <w:sz w:val="22"/>
      <w:szCs w:val="22"/>
      <w:lang w:eastAsia="en-US"/>
    </w:rPr>
  </w:style>
  <w:style w:type="table" w:styleId="Tabelliste3">
    <w:name w:val="Table List 3"/>
    <w:basedOn w:val="Vanligtabell"/>
    <w:unhideWhenUsed/>
    <w:rsid w:val="00DA68E5"/>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0">
    <w:name w:val="Default"/>
    <w:rsid w:val="0038171C"/>
    <w:pPr>
      <w:widowControl w:val="0"/>
      <w:autoSpaceDE w:val="0"/>
      <w:autoSpaceDN w:val="0"/>
      <w:adjustRightInd w:val="0"/>
    </w:pPr>
    <w:rPr>
      <w:color w:val="000000"/>
      <w:sz w:val="24"/>
      <w:szCs w:val="24"/>
    </w:rPr>
  </w:style>
  <w:style w:type="paragraph" w:customStyle="1" w:styleId="ListParagraph2">
    <w:name w:val="List Paragraph2"/>
    <w:basedOn w:val="Normal"/>
    <w:rsid w:val="002E1E5B"/>
    <w:pPr>
      <w:spacing w:after="200" w:line="276" w:lineRule="auto"/>
      <w:ind w:left="720"/>
      <w:contextualSpacing/>
    </w:pPr>
    <w:rPr>
      <w:rFonts w:ascii="Calibri" w:hAnsi="Calibri"/>
      <w:sz w:val="22"/>
      <w:szCs w:val="22"/>
      <w:lang w:eastAsia="en-US"/>
    </w:rPr>
  </w:style>
  <w:style w:type="character" w:styleId="Merknadsreferanse">
    <w:name w:val="annotation reference"/>
    <w:uiPriority w:val="99"/>
    <w:unhideWhenUsed/>
    <w:rsid w:val="00E00F15"/>
    <w:rPr>
      <w:sz w:val="16"/>
      <w:szCs w:val="16"/>
    </w:rPr>
  </w:style>
  <w:style w:type="character" w:styleId="Fulgthyperkobling">
    <w:name w:val="FollowedHyperlink"/>
    <w:rsid w:val="00EB2B1D"/>
    <w:rPr>
      <w:color w:val="954F72"/>
      <w:u w:val="single"/>
    </w:rPr>
  </w:style>
  <w:style w:type="paragraph" w:customStyle="1" w:styleId="Listeavsnitt1">
    <w:name w:val="Listeavsnitt1"/>
    <w:basedOn w:val="Normal"/>
    <w:rsid w:val="00D00779"/>
    <w:pPr>
      <w:spacing w:after="200" w:line="276" w:lineRule="auto"/>
      <w:ind w:left="720"/>
      <w:contextualSpacing/>
    </w:pPr>
    <w:rPr>
      <w:rFonts w:ascii="Calibri" w:hAnsi="Calibri"/>
      <w:sz w:val="22"/>
      <w:szCs w:val="22"/>
      <w:lang w:eastAsia="en-US"/>
    </w:rPr>
  </w:style>
  <w:style w:type="character" w:styleId="Ulstomtale">
    <w:name w:val="Unresolved Mention"/>
    <w:uiPriority w:val="99"/>
    <w:semiHidden/>
    <w:unhideWhenUsed/>
    <w:rsid w:val="00C10F21"/>
    <w:rPr>
      <w:color w:val="605E5C"/>
      <w:shd w:val="clear" w:color="auto" w:fill="E1DFDD"/>
    </w:rPr>
  </w:style>
  <w:style w:type="paragraph" w:styleId="Revisjon">
    <w:name w:val="Revision"/>
    <w:hidden/>
    <w:uiPriority w:val="99"/>
    <w:semiHidden/>
    <w:rsid w:val="00987D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297">
      <w:bodyDiv w:val="1"/>
      <w:marLeft w:val="0"/>
      <w:marRight w:val="0"/>
      <w:marTop w:val="0"/>
      <w:marBottom w:val="0"/>
      <w:divBdr>
        <w:top w:val="none" w:sz="0" w:space="0" w:color="auto"/>
        <w:left w:val="none" w:sz="0" w:space="0" w:color="auto"/>
        <w:bottom w:val="none" w:sz="0" w:space="0" w:color="auto"/>
        <w:right w:val="none" w:sz="0" w:space="0" w:color="auto"/>
      </w:divBdr>
    </w:div>
    <w:div w:id="116948936">
      <w:bodyDiv w:val="1"/>
      <w:marLeft w:val="0"/>
      <w:marRight w:val="0"/>
      <w:marTop w:val="0"/>
      <w:marBottom w:val="0"/>
      <w:divBdr>
        <w:top w:val="none" w:sz="0" w:space="0" w:color="auto"/>
        <w:left w:val="none" w:sz="0" w:space="0" w:color="auto"/>
        <w:bottom w:val="none" w:sz="0" w:space="0" w:color="auto"/>
        <w:right w:val="none" w:sz="0" w:space="0" w:color="auto"/>
      </w:divBdr>
      <w:divsChild>
        <w:div w:id="208343046">
          <w:marLeft w:val="360"/>
          <w:marRight w:val="0"/>
          <w:marTop w:val="200"/>
          <w:marBottom w:val="0"/>
          <w:divBdr>
            <w:top w:val="none" w:sz="0" w:space="0" w:color="auto"/>
            <w:left w:val="none" w:sz="0" w:space="0" w:color="auto"/>
            <w:bottom w:val="none" w:sz="0" w:space="0" w:color="auto"/>
            <w:right w:val="none" w:sz="0" w:space="0" w:color="auto"/>
          </w:divBdr>
        </w:div>
        <w:div w:id="560530128">
          <w:marLeft w:val="360"/>
          <w:marRight w:val="0"/>
          <w:marTop w:val="200"/>
          <w:marBottom w:val="0"/>
          <w:divBdr>
            <w:top w:val="none" w:sz="0" w:space="0" w:color="auto"/>
            <w:left w:val="none" w:sz="0" w:space="0" w:color="auto"/>
            <w:bottom w:val="none" w:sz="0" w:space="0" w:color="auto"/>
            <w:right w:val="none" w:sz="0" w:space="0" w:color="auto"/>
          </w:divBdr>
        </w:div>
        <w:div w:id="702680312">
          <w:marLeft w:val="360"/>
          <w:marRight w:val="0"/>
          <w:marTop w:val="200"/>
          <w:marBottom w:val="0"/>
          <w:divBdr>
            <w:top w:val="none" w:sz="0" w:space="0" w:color="auto"/>
            <w:left w:val="none" w:sz="0" w:space="0" w:color="auto"/>
            <w:bottom w:val="none" w:sz="0" w:space="0" w:color="auto"/>
            <w:right w:val="none" w:sz="0" w:space="0" w:color="auto"/>
          </w:divBdr>
        </w:div>
        <w:div w:id="1824620057">
          <w:marLeft w:val="360"/>
          <w:marRight w:val="0"/>
          <w:marTop w:val="200"/>
          <w:marBottom w:val="0"/>
          <w:divBdr>
            <w:top w:val="none" w:sz="0" w:space="0" w:color="auto"/>
            <w:left w:val="none" w:sz="0" w:space="0" w:color="auto"/>
            <w:bottom w:val="none" w:sz="0" w:space="0" w:color="auto"/>
            <w:right w:val="none" w:sz="0" w:space="0" w:color="auto"/>
          </w:divBdr>
        </w:div>
        <w:div w:id="2114520508">
          <w:marLeft w:val="360"/>
          <w:marRight w:val="0"/>
          <w:marTop w:val="200"/>
          <w:marBottom w:val="0"/>
          <w:divBdr>
            <w:top w:val="none" w:sz="0" w:space="0" w:color="auto"/>
            <w:left w:val="none" w:sz="0" w:space="0" w:color="auto"/>
            <w:bottom w:val="none" w:sz="0" w:space="0" w:color="auto"/>
            <w:right w:val="none" w:sz="0" w:space="0" w:color="auto"/>
          </w:divBdr>
        </w:div>
      </w:divsChild>
    </w:div>
    <w:div w:id="162670230">
      <w:bodyDiv w:val="1"/>
      <w:marLeft w:val="0"/>
      <w:marRight w:val="0"/>
      <w:marTop w:val="0"/>
      <w:marBottom w:val="0"/>
      <w:divBdr>
        <w:top w:val="none" w:sz="0" w:space="0" w:color="auto"/>
        <w:left w:val="none" w:sz="0" w:space="0" w:color="auto"/>
        <w:bottom w:val="none" w:sz="0" w:space="0" w:color="auto"/>
        <w:right w:val="none" w:sz="0" w:space="0" w:color="auto"/>
      </w:divBdr>
    </w:div>
    <w:div w:id="179392967">
      <w:bodyDiv w:val="1"/>
      <w:marLeft w:val="0"/>
      <w:marRight w:val="0"/>
      <w:marTop w:val="0"/>
      <w:marBottom w:val="0"/>
      <w:divBdr>
        <w:top w:val="none" w:sz="0" w:space="0" w:color="auto"/>
        <w:left w:val="none" w:sz="0" w:space="0" w:color="auto"/>
        <w:bottom w:val="none" w:sz="0" w:space="0" w:color="auto"/>
        <w:right w:val="none" w:sz="0" w:space="0" w:color="auto"/>
      </w:divBdr>
    </w:div>
    <w:div w:id="180047880">
      <w:bodyDiv w:val="1"/>
      <w:marLeft w:val="0"/>
      <w:marRight w:val="0"/>
      <w:marTop w:val="0"/>
      <w:marBottom w:val="0"/>
      <w:divBdr>
        <w:top w:val="none" w:sz="0" w:space="0" w:color="auto"/>
        <w:left w:val="none" w:sz="0" w:space="0" w:color="auto"/>
        <w:bottom w:val="none" w:sz="0" w:space="0" w:color="auto"/>
        <w:right w:val="none" w:sz="0" w:space="0" w:color="auto"/>
      </w:divBdr>
    </w:div>
    <w:div w:id="183178831">
      <w:bodyDiv w:val="1"/>
      <w:marLeft w:val="0"/>
      <w:marRight w:val="0"/>
      <w:marTop w:val="0"/>
      <w:marBottom w:val="0"/>
      <w:divBdr>
        <w:top w:val="none" w:sz="0" w:space="0" w:color="auto"/>
        <w:left w:val="none" w:sz="0" w:space="0" w:color="auto"/>
        <w:bottom w:val="none" w:sz="0" w:space="0" w:color="auto"/>
        <w:right w:val="none" w:sz="0" w:space="0" w:color="auto"/>
      </w:divBdr>
    </w:div>
    <w:div w:id="249773475">
      <w:bodyDiv w:val="1"/>
      <w:marLeft w:val="0"/>
      <w:marRight w:val="0"/>
      <w:marTop w:val="0"/>
      <w:marBottom w:val="0"/>
      <w:divBdr>
        <w:top w:val="none" w:sz="0" w:space="0" w:color="auto"/>
        <w:left w:val="none" w:sz="0" w:space="0" w:color="auto"/>
        <w:bottom w:val="none" w:sz="0" w:space="0" w:color="auto"/>
        <w:right w:val="none" w:sz="0" w:space="0" w:color="auto"/>
      </w:divBdr>
    </w:div>
    <w:div w:id="283391338">
      <w:bodyDiv w:val="1"/>
      <w:marLeft w:val="0"/>
      <w:marRight w:val="0"/>
      <w:marTop w:val="0"/>
      <w:marBottom w:val="0"/>
      <w:divBdr>
        <w:top w:val="none" w:sz="0" w:space="0" w:color="auto"/>
        <w:left w:val="none" w:sz="0" w:space="0" w:color="auto"/>
        <w:bottom w:val="none" w:sz="0" w:space="0" w:color="auto"/>
        <w:right w:val="none" w:sz="0" w:space="0" w:color="auto"/>
      </w:divBdr>
      <w:divsChild>
        <w:div w:id="60715250">
          <w:marLeft w:val="360"/>
          <w:marRight w:val="0"/>
          <w:marTop w:val="200"/>
          <w:marBottom w:val="0"/>
          <w:divBdr>
            <w:top w:val="none" w:sz="0" w:space="0" w:color="auto"/>
            <w:left w:val="none" w:sz="0" w:space="0" w:color="auto"/>
            <w:bottom w:val="none" w:sz="0" w:space="0" w:color="auto"/>
            <w:right w:val="none" w:sz="0" w:space="0" w:color="auto"/>
          </w:divBdr>
        </w:div>
        <w:div w:id="160852928">
          <w:marLeft w:val="360"/>
          <w:marRight w:val="0"/>
          <w:marTop w:val="200"/>
          <w:marBottom w:val="0"/>
          <w:divBdr>
            <w:top w:val="none" w:sz="0" w:space="0" w:color="auto"/>
            <w:left w:val="none" w:sz="0" w:space="0" w:color="auto"/>
            <w:bottom w:val="none" w:sz="0" w:space="0" w:color="auto"/>
            <w:right w:val="none" w:sz="0" w:space="0" w:color="auto"/>
          </w:divBdr>
        </w:div>
        <w:div w:id="339353388">
          <w:marLeft w:val="360"/>
          <w:marRight w:val="0"/>
          <w:marTop w:val="200"/>
          <w:marBottom w:val="0"/>
          <w:divBdr>
            <w:top w:val="none" w:sz="0" w:space="0" w:color="auto"/>
            <w:left w:val="none" w:sz="0" w:space="0" w:color="auto"/>
            <w:bottom w:val="none" w:sz="0" w:space="0" w:color="auto"/>
            <w:right w:val="none" w:sz="0" w:space="0" w:color="auto"/>
          </w:divBdr>
        </w:div>
        <w:div w:id="738594093">
          <w:marLeft w:val="360"/>
          <w:marRight w:val="0"/>
          <w:marTop w:val="200"/>
          <w:marBottom w:val="0"/>
          <w:divBdr>
            <w:top w:val="none" w:sz="0" w:space="0" w:color="auto"/>
            <w:left w:val="none" w:sz="0" w:space="0" w:color="auto"/>
            <w:bottom w:val="none" w:sz="0" w:space="0" w:color="auto"/>
            <w:right w:val="none" w:sz="0" w:space="0" w:color="auto"/>
          </w:divBdr>
        </w:div>
        <w:div w:id="828908638">
          <w:marLeft w:val="360"/>
          <w:marRight w:val="0"/>
          <w:marTop w:val="200"/>
          <w:marBottom w:val="0"/>
          <w:divBdr>
            <w:top w:val="none" w:sz="0" w:space="0" w:color="auto"/>
            <w:left w:val="none" w:sz="0" w:space="0" w:color="auto"/>
            <w:bottom w:val="none" w:sz="0" w:space="0" w:color="auto"/>
            <w:right w:val="none" w:sz="0" w:space="0" w:color="auto"/>
          </w:divBdr>
        </w:div>
        <w:div w:id="1123841263">
          <w:marLeft w:val="360"/>
          <w:marRight w:val="0"/>
          <w:marTop w:val="200"/>
          <w:marBottom w:val="0"/>
          <w:divBdr>
            <w:top w:val="none" w:sz="0" w:space="0" w:color="auto"/>
            <w:left w:val="none" w:sz="0" w:space="0" w:color="auto"/>
            <w:bottom w:val="none" w:sz="0" w:space="0" w:color="auto"/>
            <w:right w:val="none" w:sz="0" w:space="0" w:color="auto"/>
          </w:divBdr>
        </w:div>
        <w:div w:id="1908419023">
          <w:marLeft w:val="360"/>
          <w:marRight w:val="0"/>
          <w:marTop w:val="200"/>
          <w:marBottom w:val="0"/>
          <w:divBdr>
            <w:top w:val="none" w:sz="0" w:space="0" w:color="auto"/>
            <w:left w:val="none" w:sz="0" w:space="0" w:color="auto"/>
            <w:bottom w:val="none" w:sz="0" w:space="0" w:color="auto"/>
            <w:right w:val="none" w:sz="0" w:space="0" w:color="auto"/>
          </w:divBdr>
        </w:div>
      </w:divsChild>
    </w:div>
    <w:div w:id="283775875">
      <w:bodyDiv w:val="1"/>
      <w:marLeft w:val="0"/>
      <w:marRight w:val="0"/>
      <w:marTop w:val="0"/>
      <w:marBottom w:val="0"/>
      <w:divBdr>
        <w:top w:val="none" w:sz="0" w:space="0" w:color="auto"/>
        <w:left w:val="none" w:sz="0" w:space="0" w:color="auto"/>
        <w:bottom w:val="none" w:sz="0" w:space="0" w:color="auto"/>
        <w:right w:val="none" w:sz="0" w:space="0" w:color="auto"/>
      </w:divBdr>
    </w:div>
    <w:div w:id="287705920">
      <w:bodyDiv w:val="1"/>
      <w:marLeft w:val="0"/>
      <w:marRight w:val="0"/>
      <w:marTop w:val="0"/>
      <w:marBottom w:val="0"/>
      <w:divBdr>
        <w:top w:val="none" w:sz="0" w:space="0" w:color="auto"/>
        <w:left w:val="none" w:sz="0" w:space="0" w:color="auto"/>
        <w:bottom w:val="none" w:sz="0" w:space="0" w:color="auto"/>
        <w:right w:val="none" w:sz="0" w:space="0" w:color="auto"/>
      </w:divBdr>
    </w:div>
    <w:div w:id="422267259">
      <w:bodyDiv w:val="1"/>
      <w:marLeft w:val="0"/>
      <w:marRight w:val="0"/>
      <w:marTop w:val="0"/>
      <w:marBottom w:val="0"/>
      <w:divBdr>
        <w:top w:val="none" w:sz="0" w:space="0" w:color="auto"/>
        <w:left w:val="none" w:sz="0" w:space="0" w:color="auto"/>
        <w:bottom w:val="none" w:sz="0" w:space="0" w:color="auto"/>
        <w:right w:val="none" w:sz="0" w:space="0" w:color="auto"/>
      </w:divBdr>
    </w:div>
    <w:div w:id="445932567">
      <w:bodyDiv w:val="1"/>
      <w:marLeft w:val="0"/>
      <w:marRight w:val="0"/>
      <w:marTop w:val="0"/>
      <w:marBottom w:val="0"/>
      <w:divBdr>
        <w:top w:val="none" w:sz="0" w:space="0" w:color="auto"/>
        <w:left w:val="none" w:sz="0" w:space="0" w:color="auto"/>
        <w:bottom w:val="none" w:sz="0" w:space="0" w:color="auto"/>
        <w:right w:val="none" w:sz="0" w:space="0" w:color="auto"/>
      </w:divBdr>
    </w:div>
    <w:div w:id="552740352">
      <w:bodyDiv w:val="1"/>
      <w:marLeft w:val="0"/>
      <w:marRight w:val="0"/>
      <w:marTop w:val="0"/>
      <w:marBottom w:val="0"/>
      <w:divBdr>
        <w:top w:val="none" w:sz="0" w:space="0" w:color="auto"/>
        <w:left w:val="none" w:sz="0" w:space="0" w:color="auto"/>
        <w:bottom w:val="none" w:sz="0" w:space="0" w:color="auto"/>
        <w:right w:val="none" w:sz="0" w:space="0" w:color="auto"/>
      </w:divBdr>
    </w:div>
    <w:div w:id="605582612">
      <w:bodyDiv w:val="1"/>
      <w:marLeft w:val="0"/>
      <w:marRight w:val="0"/>
      <w:marTop w:val="0"/>
      <w:marBottom w:val="0"/>
      <w:divBdr>
        <w:top w:val="none" w:sz="0" w:space="0" w:color="auto"/>
        <w:left w:val="none" w:sz="0" w:space="0" w:color="auto"/>
        <w:bottom w:val="none" w:sz="0" w:space="0" w:color="auto"/>
        <w:right w:val="none" w:sz="0" w:space="0" w:color="auto"/>
      </w:divBdr>
    </w:div>
    <w:div w:id="614212569">
      <w:bodyDiv w:val="1"/>
      <w:marLeft w:val="0"/>
      <w:marRight w:val="0"/>
      <w:marTop w:val="0"/>
      <w:marBottom w:val="0"/>
      <w:divBdr>
        <w:top w:val="none" w:sz="0" w:space="0" w:color="auto"/>
        <w:left w:val="none" w:sz="0" w:space="0" w:color="auto"/>
        <w:bottom w:val="none" w:sz="0" w:space="0" w:color="auto"/>
        <w:right w:val="none" w:sz="0" w:space="0" w:color="auto"/>
      </w:divBdr>
    </w:div>
    <w:div w:id="626352688">
      <w:bodyDiv w:val="1"/>
      <w:marLeft w:val="0"/>
      <w:marRight w:val="0"/>
      <w:marTop w:val="0"/>
      <w:marBottom w:val="0"/>
      <w:divBdr>
        <w:top w:val="none" w:sz="0" w:space="0" w:color="auto"/>
        <w:left w:val="none" w:sz="0" w:space="0" w:color="auto"/>
        <w:bottom w:val="none" w:sz="0" w:space="0" w:color="auto"/>
        <w:right w:val="none" w:sz="0" w:space="0" w:color="auto"/>
      </w:divBdr>
    </w:div>
    <w:div w:id="664404244">
      <w:bodyDiv w:val="1"/>
      <w:marLeft w:val="0"/>
      <w:marRight w:val="0"/>
      <w:marTop w:val="0"/>
      <w:marBottom w:val="0"/>
      <w:divBdr>
        <w:top w:val="none" w:sz="0" w:space="0" w:color="auto"/>
        <w:left w:val="none" w:sz="0" w:space="0" w:color="auto"/>
        <w:bottom w:val="none" w:sz="0" w:space="0" w:color="auto"/>
        <w:right w:val="none" w:sz="0" w:space="0" w:color="auto"/>
      </w:divBdr>
    </w:div>
    <w:div w:id="701322190">
      <w:bodyDiv w:val="1"/>
      <w:marLeft w:val="0"/>
      <w:marRight w:val="0"/>
      <w:marTop w:val="0"/>
      <w:marBottom w:val="0"/>
      <w:divBdr>
        <w:top w:val="none" w:sz="0" w:space="0" w:color="auto"/>
        <w:left w:val="none" w:sz="0" w:space="0" w:color="auto"/>
        <w:bottom w:val="none" w:sz="0" w:space="0" w:color="auto"/>
        <w:right w:val="none" w:sz="0" w:space="0" w:color="auto"/>
      </w:divBdr>
    </w:div>
    <w:div w:id="735512133">
      <w:bodyDiv w:val="1"/>
      <w:marLeft w:val="0"/>
      <w:marRight w:val="0"/>
      <w:marTop w:val="0"/>
      <w:marBottom w:val="0"/>
      <w:divBdr>
        <w:top w:val="none" w:sz="0" w:space="0" w:color="auto"/>
        <w:left w:val="none" w:sz="0" w:space="0" w:color="auto"/>
        <w:bottom w:val="none" w:sz="0" w:space="0" w:color="auto"/>
        <w:right w:val="none" w:sz="0" w:space="0" w:color="auto"/>
      </w:divBdr>
    </w:div>
    <w:div w:id="772821514">
      <w:bodyDiv w:val="1"/>
      <w:marLeft w:val="0"/>
      <w:marRight w:val="0"/>
      <w:marTop w:val="0"/>
      <w:marBottom w:val="0"/>
      <w:divBdr>
        <w:top w:val="none" w:sz="0" w:space="0" w:color="auto"/>
        <w:left w:val="none" w:sz="0" w:space="0" w:color="auto"/>
        <w:bottom w:val="none" w:sz="0" w:space="0" w:color="auto"/>
        <w:right w:val="none" w:sz="0" w:space="0" w:color="auto"/>
      </w:divBdr>
    </w:div>
    <w:div w:id="839857441">
      <w:bodyDiv w:val="1"/>
      <w:marLeft w:val="0"/>
      <w:marRight w:val="0"/>
      <w:marTop w:val="0"/>
      <w:marBottom w:val="0"/>
      <w:divBdr>
        <w:top w:val="none" w:sz="0" w:space="0" w:color="auto"/>
        <w:left w:val="none" w:sz="0" w:space="0" w:color="auto"/>
        <w:bottom w:val="none" w:sz="0" w:space="0" w:color="auto"/>
        <w:right w:val="none" w:sz="0" w:space="0" w:color="auto"/>
      </w:divBdr>
    </w:div>
    <w:div w:id="858352063">
      <w:bodyDiv w:val="1"/>
      <w:marLeft w:val="0"/>
      <w:marRight w:val="0"/>
      <w:marTop w:val="0"/>
      <w:marBottom w:val="0"/>
      <w:divBdr>
        <w:top w:val="none" w:sz="0" w:space="0" w:color="auto"/>
        <w:left w:val="none" w:sz="0" w:space="0" w:color="auto"/>
        <w:bottom w:val="none" w:sz="0" w:space="0" w:color="auto"/>
        <w:right w:val="none" w:sz="0" w:space="0" w:color="auto"/>
      </w:divBdr>
    </w:div>
    <w:div w:id="862478124">
      <w:bodyDiv w:val="1"/>
      <w:marLeft w:val="0"/>
      <w:marRight w:val="0"/>
      <w:marTop w:val="0"/>
      <w:marBottom w:val="0"/>
      <w:divBdr>
        <w:top w:val="none" w:sz="0" w:space="0" w:color="auto"/>
        <w:left w:val="none" w:sz="0" w:space="0" w:color="auto"/>
        <w:bottom w:val="none" w:sz="0" w:space="0" w:color="auto"/>
        <w:right w:val="none" w:sz="0" w:space="0" w:color="auto"/>
      </w:divBdr>
    </w:div>
    <w:div w:id="1057513937">
      <w:bodyDiv w:val="1"/>
      <w:marLeft w:val="0"/>
      <w:marRight w:val="0"/>
      <w:marTop w:val="0"/>
      <w:marBottom w:val="0"/>
      <w:divBdr>
        <w:top w:val="none" w:sz="0" w:space="0" w:color="auto"/>
        <w:left w:val="none" w:sz="0" w:space="0" w:color="auto"/>
        <w:bottom w:val="none" w:sz="0" w:space="0" w:color="auto"/>
        <w:right w:val="none" w:sz="0" w:space="0" w:color="auto"/>
      </w:divBdr>
    </w:div>
    <w:div w:id="1090082951">
      <w:bodyDiv w:val="1"/>
      <w:marLeft w:val="0"/>
      <w:marRight w:val="0"/>
      <w:marTop w:val="0"/>
      <w:marBottom w:val="0"/>
      <w:divBdr>
        <w:top w:val="none" w:sz="0" w:space="0" w:color="auto"/>
        <w:left w:val="none" w:sz="0" w:space="0" w:color="auto"/>
        <w:bottom w:val="none" w:sz="0" w:space="0" w:color="auto"/>
        <w:right w:val="none" w:sz="0" w:space="0" w:color="auto"/>
      </w:divBdr>
    </w:div>
    <w:div w:id="1094789785">
      <w:bodyDiv w:val="1"/>
      <w:marLeft w:val="0"/>
      <w:marRight w:val="0"/>
      <w:marTop w:val="0"/>
      <w:marBottom w:val="0"/>
      <w:divBdr>
        <w:top w:val="none" w:sz="0" w:space="0" w:color="auto"/>
        <w:left w:val="none" w:sz="0" w:space="0" w:color="auto"/>
        <w:bottom w:val="none" w:sz="0" w:space="0" w:color="auto"/>
        <w:right w:val="none" w:sz="0" w:space="0" w:color="auto"/>
      </w:divBdr>
    </w:div>
    <w:div w:id="1126586819">
      <w:bodyDiv w:val="1"/>
      <w:marLeft w:val="0"/>
      <w:marRight w:val="0"/>
      <w:marTop w:val="0"/>
      <w:marBottom w:val="0"/>
      <w:divBdr>
        <w:top w:val="none" w:sz="0" w:space="0" w:color="auto"/>
        <w:left w:val="none" w:sz="0" w:space="0" w:color="auto"/>
        <w:bottom w:val="none" w:sz="0" w:space="0" w:color="auto"/>
        <w:right w:val="none" w:sz="0" w:space="0" w:color="auto"/>
      </w:divBdr>
    </w:div>
    <w:div w:id="1250313354">
      <w:bodyDiv w:val="1"/>
      <w:marLeft w:val="0"/>
      <w:marRight w:val="0"/>
      <w:marTop w:val="0"/>
      <w:marBottom w:val="0"/>
      <w:divBdr>
        <w:top w:val="none" w:sz="0" w:space="0" w:color="auto"/>
        <w:left w:val="none" w:sz="0" w:space="0" w:color="auto"/>
        <w:bottom w:val="none" w:sz="0" w:space="0" w:color="auto"/>
        <w:right w:val="none" w:sz="0" w:space="0" w:color="auto"/>
      </w:divBdr>
    </w:div>
    <w:div w:id="1329135826">
      <w:bodyDiv w:val="1"/>
      <w:marLeft w:val="0"/>
      <w:marRight w:val="0"/>
      <w:marTop w:val="0"/>
      <w:marBottom w:val="0"/>
      <w:divBdr>
        <w:top w:val="none" w:sz="0" w:space="0" w:color="auto"/>
        <w:left w:val="none" w:sz="0" w:space="0" w:color="auto"/>
        <w:bottom w:val="none" w:sz="0" w:space="0" w:color="auto"/>
        <w:right w:val="none" w:sz="0" w:space="0" w:color="auto"/>
      </w:divBdr>
    </w:div>
    <w:div w:id="1385641352">
      <w:bodyDiv w:val="1"/>
      <w:marLeft w:val="0"/>
      <w:marRight w:val="0"/>
      <w:marTop w:val="0"/>
      <w:marBottom w:val="0"/>
      <w:divBdr>
        <w:top w:val="none" w:sz="0" w:space="0" w:color="auto"/>
        <w:left w:val="none" w:sz="0" w:space="0" w:color="auto"/>
        <w:bottom w:val="none" w:sz="0" w:space="0" w:color="auto"/>
        <w:right w:val="none" w:sz="0" w:space="0" w:color="auto"/>
      </w:divBdr>
    </w:div>
    <w:div w:id="1415740957">
      <w:bodyDiv w:val="1"/>
      <w:marLeft w:val="0"/>
      <w:marRight w:val="0"/>
      <w:marTop w:val="0"/>
      <w:marBottom w:val="0"/>
      <w:divBdr>
        <w:top w:val="none" w:sz="0" w:space="0" w:color="auto"/>
        <w:left w:val="none" w:sz="0" w:space="0" w:color="auto"/>
        <w:bottom w:val="none" w:sz="0" w:space="0" w:color="auto"/>
        <w:right w:val="none" w:sz="0" w:space="0" w:color="auto"/>
      </w:divBdr>
    </w:div>
    <w:div w:id="1425493996">
      <w:bodyDiv w:val="1"/>
      <w:marLeft w:val="0"/>
      <w:marRight w:val="0"/>
      <w:marTop w:val="0"/>
      <w:marBottom w:val="0"/>
      <w:divBdr>
        <w:top w:val="none" w:sz="0" w:space="0" w:color="auto"/>
        <w:left w:val="none" w:sz="0" w:space="0" w:color="auto"/>
        <w:bottom w:val="none" w:sz="0" w:space="0" w:color="auto"/>
        <w:right w:val="none" w:sz="0" w:space="0" w:color="auto"/>
      </w:divBdr>
    </w:div>
    <w:div w:id="1436362047">
      <w:bodyDiv w:val="1"/>
      <w:marLeft w:val="0"/>
      <w:marRight w:val="0"/>
      <w:marTop w:val="0"/>
      <w:marBottom w:val="0"/>
      <w:divBdr>
        <w:top w:val="none" w:sz="0" w:space="0" w:color="auto"/>
        <w:left w:val="none" w:sz="0" w:space="0" w:color="auto"/>
        <w:bottom w:val="none" w:sz="0" w:space="0" w:color="auto"/>
        <w:right w:val="none" w:sz="0" w:space="0" w:color="auto"/>
      </w:divBdr>
    </w:div>
    <w:div w:id="1444377962">
      <w:bodyDiv w:val="1"/>
      <w:marLeft w:val="0"/>
      <w:marRight w:val="0"/>
      <w:marTop w:val="0"/>
      <w:marBottom w:val="0"/>
      <w:divBdr>
        <w:top w:val="none" w:sz="0" w:space="0" w:color="auto"/>
        <w:left w:val="none" w:sz="0" w:space="0" w:color="auto"/>
        <w:bottom w:val="none" w:sz="0" w:space="0" w:color="auto"/>
        <w:right w:val="none" w:sz="0" w:space="0" w:color="auto"/>
      </w:divBdr>
    </w:div>
    <w:div w:id="1465542998">
      <w:bodyDiv w:val="1"/>
      <w:marLeft w:val="0"/>
      <w:marRight w:val="0"/>
      <w:marTop w:val="0"/>
      <w:marBottom w:val="0"/>
      <w:divBdr>
        <w:top w:val="none" w:sz="0" w:space="0" w:color="auto"/>
        <w:left w:val="none" w:sz="0" w:space="0" w:color="auto"/>
        <w:bottom w:val="none" w:sz="0" w:space="0" w:color="auto"/>
        <w:right w:val="none" w:sz="0" w:space="0" w:color="auto"/>
      </w:divBdr>
    </w:div>
    <w:div w:id="1516533812">
      <w:bodyDiv w:val="1"/>
      <w:marLeft w:val="0"/>
      <w:marRight w:val="0"/>
      <w:marTop w:val="0"/>
      <w:marBottom w:val="0"/>
      <w:divBdr>
        <w:top w:val="none" w:sz="0" w:space="0" w:color="auto"/>
        <w:left w:val="none" w:sz="0" w:space="0" w:color="auto"/>
        <w:bottom w:val="none" w:sz="0" w:space="0" w:color="auto"/>
        <w:right w:val="none" w:sz="0" w:space="0" w:color="auto"/>
      </w:divBdr>
      <w:divsChild>
        <w:div w:id="939021036">
          <w:marLeft w:val="0"/>
          <w:marRight w:val="0"/>
          <w:marTop w:val="0"/>
          <w:marBottom w:val="0"/>
          <w:divBdr>
            <w:top w:val="none" w:sz="0" w:space="0" w:color="auto"/>
            <w:left w:val="none" w:sz="0" w:space="0" w:color="auto"/>
            <w:bottom w:val="none" w:sz="0" w:space="0" w:color="auto"/>
            <w:right w:val="none" w:sz="0" w:space="0" w:color="auto"/>
          </w:divBdr>
          <w:divsChild>
            <w:div w:id="1145269918">
              <w:marLeft w:val="0"/>
              <w:marRight w:val="0"/>
              <w:marTop w:val="0"/>
              <w:marBottom w:val="0"/>
              <w:divBdr>
                <w:top w:val="none" w:sz="0" w:space="0" w:color="auto"/>
                <w:left w:val="none" w:sz="0" w:space="0" w:color="auto"/>
                <w:bottom w:val="none" w:sz="0" w:space="0" w:color="auto"/>
                <w:right w:val="none" w:sz="0" w:space="0" w:color="auto"/>
              </w:divBdr>
            </w:div>
            <w:div w:id="1069228192">
              <w:marLeft w:val="0"/>
              <w:marRight w:val="0"/>
              <w:marTop w:val="0"/>
              <w:marBottom w:val="0"/>
              <w:divBdr>
                <w:top w:val="none" w:sz="0" w:space="0" w:color="auto"/>
                <w:left w:val="none" w:sz="0" w:space="0" w:color="auto"/>
                <w:bottom w:val="none" w:sz="0" w:space="0" w:color="auto"/>
                <w:right w:val="none" w:sz="0" w:space="0" w:color="auto"/>
              </w:divBdr>
            </w:div>
          </w:divsChild>
        </w:div>
        <w:div w:id="383257236">
          <w:marLeft w:val="0"/>
          <w:marRight w:val="0"/>
          <w:marTop w:val="0"/>
          <w:marBottom w:val="0"/>
          <w:divBdr>
            <w:top w:val="none" w:sz="0" w:space="0" w:color="auto"/>
            <w:left w:val="none" w:sz="0" w:space="0" w:color="auto"/>
            <w:bottom w:val="none" w:sz="0" w:space="0" w:color="auto"/>
            <w:right w:val="none" w:sz="0" w:space="0" w:color="auto"/>
          </w:divBdr>
          <w:divsChild>
            <w:div w:id="958949187">
              <w:marLeft w:val="0"/>
              <w:marRight w:val="0"/>
              <w:marTop w:val="100"/>
              <w:marBottom w:val="100"/>
              <w:divBdr>
                <w:top w:val="none" w:sz="0" w:space="0" w:color="auto"/>
                <w:left w:val="none" w:sz="0" w:space="0" w:color="auto"/>
                <w:bottom w:val="none" w:sz="0" w:space="0" w:color="auto"/>
                <w:right w:val="none" w:sz="0" w:space="0" w:color="auto"/>
              </w:divBdr>
              <w:divsChild>
                <w:div w:id="1667830079">
                  <w:marLeft w:val="0"/>
                  <w:marRight w:val="0"/>
                  <w:marTop w:val="750"/>
                  <w:marBottom w:val="750"/>
                  <w:divBdr>
                    <w:top w:val="none" w:sz="0" w:space="0" w:color="auto"/>
                    <w:left w:val="none" w:sz="0" w:space="0" w:color="auto"/>
                    <w:bottom w:val="none" w:sz="0" w:space="0" w:color="auto"/>
                    <w:right w:val="none" w:sz="0" w:space="0" w:color="auto"/>
                  </w:divBdr>
                  <w:divsChild>
                    <w:div w:id="344016270">
                      <w:marLeft w:val="0"/>
                      <w:marRight w:val="0"/>
                      <w:marTop w:val="0"/>
                      <w:marBottom w:val="0"/>
                      <w:divBdr>
                        <w:top w:val="none" w:sz="0" w:space="0" w:color="auto"/>
                        <w:left w:val="none" w:sz="0" w:space="0" w:color="auto"/>
                        <w:bottom w:val="none" w:sz="0" w:space="0" w:color="auto"/>
                        <w:right w:val="none" w:sz="0" w:space="0" w:color="auto"/>
                      </w:divBdr>
                      <w:divsChild>
                        <w:div w:id="99647277">
                          <w:marLeft w:val="0"/>
                          <w:marRight w:val="0"/>
                          <w:marTop w:val="0"/>
                          <w:marBottom w:val="0"/>
                          <w:divBdr>
                            <w:top w:val="none" w:sz="0" w:space="0" w:color="auto"/>
                            <w:left w:val="none" w:sz="0" w:space="0" w:color="auto"/>
                            <w:bottom w:val="none" w:sz="0" w:space="0" w:color="auto"/>
                            <w:right w:val="none" w:sz="0" w:space="0" w:color="auto"/>
                          </w:divBdr>
                          <w:divsChild>
                            <w:div w:id="13176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49938">
              <w:marLeft w:val="0"/>
              <w:marRight w:val="0"/>
              <w:marTop w:val="100"/>
              <w:marBottom w:val="100"/>
              <w:divBdr>
                <w:top w:val="dashed" w:sz="6" w:space="0" w:color="A8A8A8"/>
                <w:left w:val="none" w:sz="0" w:space="0" w:color="auto"/>
                <w:bottom w:val="none" w:sz="0" w:space="0" w:color="auto"/>
                <w:right w:val="none" w:sz="0" w:space="0" w:color="auto"/>
              </w:divBdr>
              <w:divsChild>
                <w:div w:id="1708869135">
                  <w:marLeft w:val="0"/>
                  <w:marRight w:val="0"/>
                  <w:marTop w:val="750"/>
                  <w:marBottom w:val="750"/>
                  <w:divBdr>
                    <w:top w:val="none" w:sz="0" w:space="0" w:color="auto"/>
                    <w:left w:val="none" w:sz="0" w:space="0" w:color="auto"/>
                    <w:bottom w:val="none" w:sz="0" w:space="0" w:color="auto"/>
                    <w:right w:val="none" w:sz="0" w:space="0" w:color="auto"/>
                  </w:divBdr>
                  <w:divsChild>
                    <w:div w:id="1140921518">
                      <w:marLeft w:val="0"/>
                      <w:marRight w:val="0"/>
                      <w:marTop w:val="0"/>
                      <w:marBottom w:val="0"/>
                      <w:divBdr>
                        <w:top w:val="none" w:sz="0" w:space="0" w:color="auto"/>
                        <w:left w:val="none" w:sz="0" w:space="0" w:color="auto"/>
                        <w:bottom w:val="none" w:sz="0" w:space="0" w:color="auto"/>
                        <w:right w:val="none" w:sz="0" w:space="0" w:color="auto"/>
                      </w:divBdr>
                      <w:divsChild>
                        <w:div w:id="1609698363">
                          <w:marLeft w:val="0"/>
                          <w:marRight w:val="0"/>
                          <w:marTop w:val="0"/>
                          <w:marBottom w:val="0"/>
                          <w:divBdr>
                            <w:top w:val="none" w:sz="0" w:space="0" w:color="auto"/>
                            <w:left w:val="none" w:sz="0" w:space="0" w:color="auto"/>
                            <w:bottom w:val="none" w:sz="0" w:space="0" w:color="auto"/>
                            <w:right w:val="none" w:sz="0" w:space="0" w:color="auto"/>
                          </w:divBdr>
                          <w:divsChild>
                            <w:div w:id="417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1821">
      <w:bodyDiv w:val="1"/>
      <w:marLeft w:val="0"/>
      <w:marRight w:val="0"/>
      <w:marTop w:val="0"/>
      <w:marBottom w:val="0"/>
      <w:divBdr>
        <w:top w:val="none" w:sz="0" w:space="0" w:color="auto"/>
        <w:left w:val="none" w:sz="0" w:space="0" w:color="auto"/>
        <w:bottom w:val="none" w:sz="0" w:space="0" w:color="auto"/>
        <w:right w:val="none" w:sz="0" w:space="0" w:color="auto"/>
      </w:divBdr>
    </w:div>
    <w:div w:id="1589344640">
      <w:bodyDiv w:val="1"/>
      <w:marLeft w:val="0"/>
      <w:marRight w:val="0"/>
      <w:marTop w:val="0"/>
      <w:marBottom w:val="0"/>
      <w:divBdr>
        <w:top w:val="none" w:sz="0" w:space="0" w:color="auto"/>
        <w:left w:val="none" w:sz="0" w:space="0" w:color="auto"/>
        <w:bottom w:val="none" w:sz="0" w:space="0" w:color="auto"/>
        <w:right w:val="none" w:sz="0" w:space="0" w:color="auto"/>
      </w:divBdr>
    </w:div>
    <w:div w:id="1597326388">
      <w:bodyDiv w:val="1"/>
      <w:marLeft w:val="0"/>
      <w:marRight w:val="0"/>
      <w:marTop w:val="0"/>
      <w:marBottom w:val="0"/>
      <w:divBdr>
        <w:top w:val="none" w:sz="0" w:space="0" w:color="auto"/>
        <w:left w:val="none" w:sz="0" w:space="0" w:color="auto"/>
        <w:bottom w:val="none" w:sz="0" w:space="0" w:color="auto"/>
        <w:right w:val="none" w:sz="0" w:space="0" w:color="auto"/>
      </w:divBdr>
      <w:divsChild>
        <w:div w:id="197935627">
          <w:marLeft w:val="360"/>
          <w:marRight w:val="0"/>
          <w:marTop w:val="200"/>
          <w:marBottom w:val="0"/>
          <w:divBdr>
            <w:top w:val="none" w:sz="0" w:space="0" w:color="auto"/>
            <w:left w:val="none" w:sz="0" w:space="0" w:color="auto"/>
            <w:bottom w:val="none" w:sz="0" w:space="0" w:color="auto"/>
            <w:right w:val="none" w:sz="0" w:space="0" w:color="auto"/>
          </w:divBdr>
        </w:div>
        <w:div w:id="862210753">
          <w:marLeft w:val="360"/>
          <w:marRight w:val="0"/>
          <w:marTop w:val="200"/>
          <w:marBottom w:val="0"/>
          <w:divBdr>
            <w:top w:val="none" w:sz="0" w:space="0" w:color="auto"/>
            <w:left w:val="none" w:sz="0" w:space="0" w:color="auto"/>
            <w:bottom w:val="none" w:sz="0" w:space="0" w:color="auto"/>
            <w:right w:val="none" w:sz="0" w:space="0" w:color="auto"/>
          </w:divBdr>
        </w:div>
        <w:div w:id="1075396360">
          <w:marLeft w:val="360"/>
          <w:marRight w:val="0"/>
          <w:marTop w:val="200"/>
          <w:marBottom w:val="0"/>
          <w:divBdr>
            <w:top w:val="none" w:sz="0" w:space="0" w:color="auto"/>
            <w:left w:val="none" w:sz="0" w:space="0" w:color="auto"/>
            <w:bottom w:val="none" w:sz="0" w:space="0" w:color="auto"/>
            <w:right w:val="none" w:sz="0" w:space="0" w:color="auto"/>
          </w:divBdr>
        </w:div>
        <w:div w:id="2138140811">
          <w:marLeft w:val="360"/>
          <w:marRight w:val="0"/>
          <w:marTop w:val="200"/>
          <w:marBottom w:val="0"/>
          <w:divBdr>
            <w:top w:val="none" w:sz="0" w:space="0" w:color="auto"/>
            <w:left w:val="none" w:sz="0" w:space="0" w:color="auto"/>
            <w:bottom w:val="none" w:sz="0" w:space="0" w:color="auto"/>
            <w:right w:val="none" w:sz="0" w:space="0" w:color="auto"/>
          </w:divBdr>
        </w:div>
      </w:divsChild>
    </w:div>
    <w:div w:id="1615865259">
      <w:bodyDiv w:val="1"/>
      <w:marLeft w:val="0"/>
      <w:marRight w:val="0"/>
      <w:marTop w:val="0"/>
      <w:marBottom w:val="0"/>
      <w:divBdr>
        <w:top w:val="none" w:sz="0" w:space="0" w:color="auto"/>
        <w:left w:val="none" w:sz="0" w:space="0" w:color="auto"/>
        <w:bottom w:val="none" w:sz="0" w:space="0" w:color="auto"/>
        <w:right w:val="none" w:sz="0" w:space="0" w:color="auto"/>
      </w:divBdr>
    </w:div>
    <w:div w:id="1646198985">
      <w:bodyDiv w:val="1"/>
      <w:marLeft w:val="0"/>
      <w:marRight w:val="0"/>
      <w:marTop w:val="0"/>
      <w:marBottom w:val="0"/>
      <w:divBdr>
        <w:top w:val="none" w:sz="0" w:space="0" w:color="auto"/>
        <w:left w:val="none" w:sz="0" w:space="0" w:color="auto"/>
        <w:bottom w:val="none" w:sz="0" w:space="0" w:color="auto"/>
        <w:right w:val="none" w:sz="0" w:space="0" w:color="auto"/>
      </w:divBdr>
    </w:div>
    <w:div w:id="1656297769">
      <w:bodyDiv w:val="1"/>
      <w:marLeft w:val="0"/>
      <w:marRight w:val="0"/>
      <w:marTop w:val="0"/>
      <w:marBottom w:val="0"/>
      <w:divBdr>
        <w:top w:val="none" w:sz="0" w:space="0" w:color="auto"/>
        <w:left w:val="none" w:sz="0" w:space="0" w:color="auto"/>
        <w:bottom w:val="none" w:sz="0" w:space="0" w:color="auto"/>
        <w:right w:val="none" w:sz="0" w:space="0" w:color="auto"/>
      </w:divBdr>
    </w:div>
    <w:div w:id="1694108695">
      <w:bodyDiv w:val="1"/>
      <w:marLeft w:val="0"/>
      <w:marRight w:val="0"/>
      <w:marTop w:val="0"/>
      <w:marBottom w:val="0"/>
      <w:divBdr>
        <w:top w:val="none" w:sz="0" w:space="0" w:color="auto"/>
        <w:left w:val="none" w:sz="0" w:space="0" w:color="auto"/>
        <w:bottom w:val="none" w:sz="0" w:space="0" w:color="auto"/>
        <w:right w:val="none" w:sz="0" w:space="0" w:color="auto"/>
      </w:divBdr>
    </w:div>
    <w:div w:id="1759062139">
      <w:bodyDiv w:val="1"/>
      <w:marLeft w:val="0"/>
      <w:marRight w:val="0"/>
      <w:marTop w:val="0"/>
      <w:marBottom w:val="0"/>
      <w:divBdr>
        <w:top w:val="none" w:sz="0" w:space="0" w:color="auto"/>
        <w:left w:val="none" w:sz="0" w:space="0" w:color="auto"/>
        <w:bottom w:val="none" w:sz="0" w:space="0" w:color="auto"/>
        <w:right w:val="none" w:sz="0" w:space="0" w:color="auto"/>
      </w:divBdr>
    </w:div>
    <w:div w:id="1814833003">
      <w:bodyDiv w:val="1"/>
      <w:marLeft w:val="0"/>
      <w:marRight w:val="0"/>
      <w:marTop w:val="0"/>
      <w:marBottom w:val="0"/>
      <w:divBdr>
        <w:top w:val="none" w:sz="0" w:space="0" w:color="auto"/>
        <w:left w:val="none" w:sz="0" w:space="0" w:color="auto"/>
        <w:bottom w:val="none" w:sz="0" w:space="0" w:color="auto"/>
        <w:right w:val="none" w:sz="0" w:space="0" w:color="auto"/>
      </w:divBdr>
    </w:div>
    <w:div w:id="1829637781">
      <w:bodyDiv w:val="1"/>
      <w:marLeft w:val="0"/>
      <w:marRight w:val="0"/>
      <w:marTop w:val="0"/>
      <w:marBottom w:val="0"/>
      <w:divBdr>
        <w:top w:val="none" w:sz="0" w:space="0" w:color="auto"/>
        <w:left w:val="none" w:sz="0" w:space="0" w:color="auto"/>
        <w:bottom w:val="none" w:sz="0" w:space="0" w:color="auto"/>
        <w:right w:val="none" w:sz="0" w:space="0" w:color="auto"/>
      </w:divBdr>
    </w:div>
    <w:div w:id="1859351268">
      <w:bodyDiv w:val="1"/>
      <w:marLeft w:val="0"/>
      <w:marRight w:val="0"/>
      <w:marTop w:val="0"/>
      <w:marBottom w:val="0"/>
      <w:divBdr>
        <w:top w:val="none" w:sz="0" w:space="0" w:color="auto"/>
        <w:left w:val="none" w:sz="0" w:space="0" w:color="auto"/>
        <w:bottom w:val="none" w:sz="0" w:space="0" w:color="auto"/>
        <w:right w:val="none" w:sz="0" w:space="0" w:color="auto"/>
      </w:divBdr>
    </w:div>
    <w:div w:id="1882284305">
      <w:bodyDiv w:val="1"/>
      <w:marLeft w:val="0"/>
      <w:marRight w:val="0"/>
      <w:marTop w:val="0"/>
      <w:marBottom w:val="0"/>
      <w:divBdr>
        <w:top w:val="none" w:sz="0" w:space="0" w:color="auto"/>
        <w:left w:val="none" w:sz="0" w:space="0" w:color="auto"/>
        <w:bottom w:val="none" w:sz="0" w:space="0" w:color="auto"/>
        <w:right w:val="none" w:sz="0" w:space="0" w:color="auto"/>
      </w:divBdr>
      <w:divsChild>
        <w:div w:id="780733066">
          <w:marLeft w:val="360"/>
          <w:marRight w:val="0"/>
          <w:marTop w:val="200"/>
          <w:marBottom w:val="0"/>
          <w:divBdr>
            <w:top w:val="none" w:sz="0" w:space="0" w:color="auto"/>
            <w:left w:val="none" w:sz="0" w:space="0" w:color="auto"/>
            <w:bottom w:val="none" w:sz="0" w:space="0" w:color="auto"/>
            <w:right w:val="none" w:sz="0" w:space="0" w:color="auto"/>
          </w:divBdr>
        </w:div>
        <w:div w:id="917405130">
          <w:marLeft w:val="360"/>
          <w:marRight w:val="0"/>
          <w:marTop w:val="200"/>
          <w:marBottom w:val="0"/>
          <w:divBdr>
            <w:top w:val="none" w:sz="0" w:space="0" w:color="auto"/>
            <w:left w:val="none" w:sz="0" w:space="0" w:color="auto"/>
            <w:bottom w:val="none" w:sz="0" w:space="0" w:color="auto"/>
            <w:right w:val="none" w:sz="0" w:space="0" w:color="auto"/>
          </w:divBdr>
        </w:div>
        <w:div w:id="1526288259">
          <w:marLeft w:val="360"/>
          <w:marRight w:val="0"/>
          <w:marTop w:val="200"/>
          <w:marBottom w:val="0"/>
          <w:divBdr>
            <w:top w:val="none" w:sz="0" w:space="0" w:color="auto"/>
            <w:left w:val="none" w:sz="0" w:space="0" w:color="auto"/>
            <w:bottom w:val="none" w:sz="0" w:space="0" w:color="auto"/>
            <w:right w:val="none" w:sz="0" w:space="0" w:color="auto"/>
          </w:divBdr>
        </w:div>
        <w:div w:id="1871453166">
          <w:marLeft w:val="360"/>
          <w:marRight w:val="0"/>
          <w:marTop w:val="200"/>
          <w:marBottom w:val="0"/>
          <w:divBdr>
            <w:top w:val="none" w:sz="0" w:space="0" w:color="auto"/>
            <w:left w:val="none" w:sz="0" w:space="0" w:color="auto"/>
            <w:bottom w:val="none" w:sz="0" w:space="0" w:color="auto"/>
            <w:right w:val="none" w:sz="0" w:space="0" w:color="auto"/>
          </w:divBdr>
        </w:div>
      </w:divsChild>
    </w:div>
    <w:div w:id="1901939418">
      <w:bodyDiv w:val="1"/>
      <w:marLeft w:val="0"/>
      <w:marRight w:val="0"/>
      <w:marTop w:val="0"/>
      <w:marBottom w:val="0"/>
      <w:divBdr>
        <w:top w:val="none" w:sz="0" w:space="0" w:color="auto"/>
        <w:left w:val="none" w:sz="0" w:space="0" w:color="auto"/>
        <w:bottom w:val="none" w:sz="0" w:space="0" w:color="auto"/>
        <w:right w:val="none" w:sz="0" w:space="0" w:color="auto"/>
      </w:divBdr>
    </w:div>
    <w:div w:id="1948733547">
      <w:bodyDiv w:val="1"/>
      <w:marLeft w:val="0"/>
      <w:marRight w:val="0"/>
      <w:marTop w:val="0"/>
      <w:marBottom w:val="0"/>
      <w:divBdr>
        <w:top w:val="none" w:sz="0" w:space="0" w:color="auto"/>
        <w:left w:val="none" w:sz="0" w:space="0" w:color="auto"/>
        <w:bottom w:val="none" w:sz="0" w:space="0" w:color="auto"/>
        <w:right w:val="none" w:sz="0" w:space="0" w:color="auto"/>
      </w:divBdr>
    </w:div>
    <w:div w:id="1983270464">
      <w:bodyDiv w:val="1"/>
      <w:marLeft w:val="0"/>
      <w:marRight w:val="0"/>
      <w:marTop w:val="0"/>
      <w:marBottom w:val="0"/>
      <w:divBdr>
        <w:top w:val="none" w:sz="0" w:space="0" w:color="auto"/>
        <w:left w:val="none" w:sz="0" w:space="0" w:color="auto"/>
        <w:bottom w:val="none" w:sz="0" w:space="0" w:color="auto"/>
        <w:right w:val="none" w:sz="0" w:space="0" w:color="auto"/>
      </w:divBdr>
    </w:div>
    <w:div w:id="21235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eve.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bu.no/om/beredskap-h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compendia.no/nmbu/hms-handbok/110084" TargetMode="External"/><Relationship Id="rId5" Type="http://schemas.openxmlformats.org/officeDocument/2006/relationships/webSettings" Target="webSettings.xml"/><Relationship Id="rId15" Type="http://schemas.openxmlformats.org/officeDocument/2006/relationships/hyperlink" Target="https://www.nmbu.no/emnesok?text_3=All&amp;text_4=All&amp;text_5=All&amp;text=&amp;emnekode" TargetMode="External"/><Relationship Id="rId10" Type="http://schemas.openxmlformats.org/officeDocument/2006/relationships/hyperlink" Target="https://www.nmbu.no/student/studieadm/forskrifter_ved_nmbu" TargetMode="External"/><Relationship Id="rId4" Type="http://schemas.openxmlformats.org/officeDocument/2006/relationships/settings" Target="settings.xml"/><Relationship Id="rId9" Type="http://schemas.openxmlformats.org/officeDocument/2006/relationships/hyperlink" Target="https://nmbu.instructure.com/courses/26/pages/rapporter?module_item_id=3253" TargetMode="External"/><Relationship Id="rId14" Type="http://schemas.openxmlformats.org/officeDocument/2006/relationships/image" Target="media/image2.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F402-80F7-4C86-9D9F-05FBDAF9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4411</Words>
  <Characters>23381</Characters>
  <Application>Microsoft Office Word</Application>
  <DocSecurity>0</DocSecurity>
  <Lines>194</Lines>
  <Paragraphs>55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Studieplan og emnebeskrivelse</vt:lpstr>
      <vt:lpstr>Studieplan og emnebeskrivelse</vt:lpstr>
    </vt:vector>
  </TitlesOfParts>
  <Company>NVH</Company>
  <LinksUpToDate>false</LinksUpToDate>
  <CharactersWithSpaces>27737</CharactersWithSpaces>
  <SharedDoc>false</SharedDoc>
  <HLinks>
    <vt:vector size="144" baseType="variant">
      <vt:variant>
        <vt:i4>6160486</vt:i4>
      </vt:variant>
      <vt:variant>
        <vt:i4>129</vt:i4>
      </vt:variant>
      <vt:variant>
        <vt:i4>0</vt:i4>
      </vt:variant>
      <vt:variant>
        <vt:i4>5</vt:i4>
      </vt:variant>
      <vt:variant>
        <vt:lpwstr>https://www.nmbu.no/emnesok?text_3=All&amp;text_4=All&amp;text_5=All&amp;text=&amp;emnekode</vt:lpwstr>
      </vt:variant>
      <vt:variant>
        <vt:lpwstr/>
      </vt:variant>
      <vt:variant>
        <vt:i4>524319</vt:i4>
      </vt:variant>
      <vt:variant>
        <vt:i4>126</vt:i4>
      </vt:variant>
      <vt:variant>
        <vt:i4>0</vt:i4>
      </vt:variant>
      <vt:variant>
        <vt:i4>5</vt:i4>
      </vt:variant>
      <vt:variant>
        <vt:lpwstr>https://www.nmbu.no/om/beredskap-hms</vt:lpwstr>
      </vt:variant>
      <vt:variant>
        <vt:lpwstr/>
      </vt:variant>
      <vt:variant>
        <vt:i4>8061043</vt:i4>
      </vt:variant>
      <vt:variant>
        <vt:i4>123</vt:i4>
      </vt:variant>
      <vt:variant>
        <vt:i4>0</vt:i4>
      </vt:variant>
      <vt:variant>
        <vt:i4>5</vt:i4>
      </vt:variant>
      <vt:variant>
        <vt:lpwstr>https://cp.compendia.no/nmbu/hms-handbok/110084</vt:lpwstr>
      </vt:variant>
      <vt:variant>
        <vt:lpwstr/>
      </vt:variant>
      <vt:variant>
        <vt:i4>4915278</vt:i4>
      </vt:variant>
      <vt:variant>
        <vt:i4>120</vt:i4>
      </vt:variant>
      <vt:variant>
        <vt:i4>0</vt:i4>
      </vt:variant>
      <vt:variant>
        <vt:i4>5</vt:i4>
      </vt:variant>
      <vt:variant>
        <vt:lpwstr>https://nmbu.instructure.com/courses/26/pages/rapporter?module_item_id=3253</vt:lpwstr>
      </vt:variant>
      <vt:variant>
        <vt:lpwstr/>
      </vt:variant>
      <vt:variant>
        <vt:i4>2883629</vt:i4>
      </vt:variant>
      <vt:variant>
        <vt:i4>117</vt:i4>
      </vt:variant>
      <vt:variant>
        <vt:i4>0</vt:i4>
      </vt:variant>
      <vt:variant>
        <vt:i4>5</vt:i4>
      </vt:variant>
      <vt:variant>
        <vt:lpwstr>https://www.eaeve.org/</vt:lpwstr>
      </vt:variant>
      <vt:variant>
        <vt:lpwstr/>
      </vt:variant>
      <vt:variant>
        <vt:i4>1048626</vt:i4>
      </vt:variant>
      <vt:variant>
        <vt:i4>110</vt:i4>
      </vt:variant>
      <vt:variant>
        <vt:i4>0</vt:i4>
      </vt:variant>
      <vt:variant>
        <vt:i4>5</vt:i4>
      </vt:variant>
      <vt:variant>
        <vt:lpwstr/>
      </vt:variant>
      <vt:variant>
        <vt:lpwstr>_Toc71635164</vt:lpwstr>
      </vt:variant>
      <vt:variant>
        <vt:i4>1507378</vt:i4>
      </vt:variant>
      <vt:variant>
        <vt:i4>104</vt:i4>
      </vt:variant>
      <vt:variant>
        <vt:i4>0</vt:i4>
      </vt:variant>
      <vt:variant>
        <vt:i4>5</vt:i4>
      </vt:variant>
      <vt:variant>
        <vt:lpwstr/>
      </vt:variant>
      <vt:variant>
        <vt:lpwstr>_Toc71635163</vt:lpwstr>
      </vt:variant>
      <vt:variant>
        <vt:i4>1441842</vt:i4>
      </vt:variant>
      <vt:variant>
        <vt:i4>98</vt:i4>
      </vt:variant>
      <vt:variant>
        <vt:i4>0</vt:i4>
      </vt:variant>
      <vt:variant>
        <vt:i4>5</vt:i4>
      </vt:variant>
      <vt:variant>
        <vt:lpwstr/>
      </vt:variant>
      <vt:variant>
        <vt:lpwstr>_Toc71635162</vt:lpwstr>
      </vt:variant>
      <vt:variant>
        <vt:i4>1376306</vt:i4>
      </vt:variant>
      <vt:variant>
        <vt:i4>92</vt:i4>
      </vt:variant>
      <vt:variant>
        <vt:i4>0</vt:i4>
      </vt:variant>
      <vt:variant>
        <vt:i4>5</vt:i4>
      </vt:variant>
      <vt:variant>
        <vt:lpwstr/>
      </vt:variant>
      <vt:variant>
        <vt:lpwstr>_Toc71635161</vt:lpwstr>
      </vt:variant>
      <vt:variant>
        <vt:i4>1310770</vt:i4>
      </vt:variant>
      <vt:variant>
        <vt:i4>86</vt:i4>
      </vt:variant>
      <vt:variant>
        <vt:i4>0</vt:i4>
      </vt:variant>
      <vt:variant>
        <vt:i4>5</vt:i4>
      </vt:variant>
      <vt:variant>
        <vt:lpwstr/>
      </vt:variant>
      <vt:variant>
        <vt:lpwstr>_Toc71635160</vt:lpwstr>
      </vt:variant>
      <vt:variant>
        <vt:i4>1900593</vt:i4>
      </vt:variant>
      <vt:variant>
        <vt:i4>80</vt:i4>
      </vt:variant>
      <vt:variant>
        <vt:i4>0</vt:i4>
      </vt:variant>
      <vt:variant>
        <vt:i4>5</vt:i4>
      </vt:variant>
      <vt:variant>
        <vt:lpwstr/>
      </vt:variant>
      <vt:variant>
        <vt:lpwstr>_Toc71635159</vt:lpwstr>
      </vt:variant>
      <vt:variant>
        <vt:i4>1835057</vt:i4>
      </vt:variant>
      <vt:variant>
        <vt:i4>74</vt:i4>
      </vt:variant>
      <vt:variant>
        <vt:i4>0</vt:i4>
      </vt:variant>
      <vt:variant>
        <vt:i4>5</vt:i4>
      </vt:variant>
      <vt:variant>
        <vt:lpwstr/>
      </vt:variant>
      <vt:variant>
        <vt:lpwstr>_Toc71635158</vt:lpwstr>
      </vt:variant>
      <vt:variant>
        <vt:i4>1245233</vt:i4>
      </vt:variant>
      <vt:variant>
        <vt:i4>68</vt:i4>
      </vt:variant>
      <vt:variant>
        <vt:i4>0</vt:i4>
      </vt:variant>
      <vt:variant>
        <vt:i4>5</vt:i4>
      </vt:variant>
      <vt:variant>
        <vt:lpwstr/>
      </vt:variant>
      <vt:variant>
        <vt:lpwstr>_Toc71635157</vt:lpwstr>
      </vt:variant>
      <vt:variant>
        <vt:i4>1179697</vt:i4>
      </vt:variant>
      <vt:variant>
        <vt:i4>62</vt:i4>
      </vt:variant>
      <vt:variant>
        <vt:i4>0</vt:i4>
      </vt:variant>
      <vt:variant>
        <vt:i4>5</vt:i4>
      </vt:variant>
      <vt:variant>
        <vt:lpwstr/>
      </vt:variant>
      <vt:variant>
        <vt:lpwstr>_Toc71635156</vt:lpwstr>
      </vt:variant>
      <vt:variant>
        <vt:i4>1114161</vt:i4>
      </vt:variant>
      <vt:variant>
        <vt:i4>56</vt:i4>
      </vt:variant>
      <vt:variant>
        <vt:i4>0</vt:i4>
      </vt:variant>
      <vt:variant>
        <vt:i4>5</vt:i4>
      </vt:variant>
      <vt:variant>
        <vt:lpwstr/>
      </vt:variant>
      <vt:variant>
        <vt:lpwstr>_Toc71635155</vt:lpwstr>
      </vt:variant>
      <vt:variant>
        <vt:i4>1048625</vt:i4>
      </vt:variant>
      <vt:variant>
        <vt:i4>50</vt:i4>
      </vt:variant>
      <vt:variant>
        <vt:i4>0</vt:i4>
      </vt:variant>
      <vt:variant>
        <vt:i4>5</vt:i4>
      </vt:variant>
      <vt:variant>
        <vt:lpwstr/>
      </vt:variant>
      <vt:variant>
        <vt:lpwstr>_Toc71635154</vt:lpwstr>
      </vt:variant>
      <vt:variant>
        <vt:i4>1507377</vt:i4>
      </vt:variant>
      <vt:variant>
        <vt:i4>44</vt:i4>
      </vt:variant>
      <vt:variant>
        <vt:i4>0</vt:i4>
      </vt:variant>
      <vt:variant>
        <vt:i4>5</vt:i4>
      </vt:variant>
      <vt:variant>
        <vt:lpwstr/>
      </vt:variant>
      <vt:variant>
        <vt:lpwstr>_Toc71635153</vt:lpwstr>
      </vt:variant>
      <vt:variant>
        <vt:i4>1441841</vt:i4>
      </vt:variant>
      <vt:variant>
        <vt:i4>38</vt:i4>
      </vt:variant>
      <vt:variant>
        <vt:i4>0</vt:i4>
      </vt:variant>
      <vt:variant>
        <vt:i4>5</vt:i4>
      </vt:variant>
      <vt:variant>
        <vt:lpwstr/>
      </vt:variant>
      <vt:variant>
        <vt:lpwstr>_Toc71635152</vt:lpwstr>
      </vt:variant>
      <vt:variant>
        <vt:i4>1376305</vt:i4>
      </vt:variant>
      <vt:variant>
        <vt:i4>32</vt:i4>
      </vt:variant>
      <vt:variant>
        <vt:i4>0</vt:i4>
      </vt:variant>
      <vt:variant>
        <vt:i4>5</vt:i4>
      </vt:variant>
      <vt:variant>
        <vt:lpwstr/>
      </vt:variant>
      <vt:variant>
        <vt:lpwstr>_Toc71635151</vt:lpwstr>
      </vt:variant>
      <vt:variant>
        <vt:i4>1310769</vt:i4>
      </vt:variant>
      <vt:variant>
        <vt:i4>26</vt:i4>
      </vt:variant>
      <vt:variant>
        <vt:i4>0</vt:i4>
      </vt:variant>
      <vt:variant>
        <vt:i4>5</vt:i4>
      </vt:variant>
      <vt:variant>
        <vt:lpwstr/>
      </vt:variant>
      <vt:variant>
        <vt:lpwstr>_Toc71635150</vt:lpwstr>
      </vt:variant>
      <vt:variant>
        <vt:i4>1900592</vt:i4>
      </vt:variant>
      <vt:variant>
        <vt:i4>20</vt:i4>
      </vt:variant>
      <vt:variant>
        <vt:i4>0</vt:i4>
      </vt:variant>
      <vt:variant>
        <vt:i4>5</vt:i4>
      </vt:variant>
      <vt:variant>
        <vt:lpwstr/>
      </vt:variant>
      <vt:variant>
        <vt:lpwstr>_Toc71635149</vt:lpwstr>
      </vt:variant>
      <vt:variant>
        <vt:i4>1835056</vt:i4>
      </vt:variant>
      <vt:variant>
        <vt:i4>14</vt:i4>
      </vt:variant>
      <vt:variant>
        <vt:i4>0</vt:i4>
      </vt:variant>
      <vt:variant>
        <vt:i4>5</vt:i4>
      </vt:variant>
      <vt:variant>
        <vt:lpwstr/>
      </vt:variant>
      <vt:variant>
        <vt:lpwstr>_Toc71635148</vt:lpwstr>
      </vt:variant>
      <vt:variant>
        <vt:i4>1245232</vt:i4>
      </vt:variant>
      <vt:variant>
        <vt:i4>8</vt:i4>
      </vt:variant>
      <vt:variant>
        <vt:i4>0</vt:i4>
      </vt:variant>
      <vt:variant>
        <vt:i4>5</vt:i4>
      </vt:variant>
      <vt:variant>
        <vt:lpwstr/>
      </vt:variant>
      <vt:variant>
        <vt:lpwstr>_Toc71635147</vt:lpwstr>
      </vt:variant>
      <vt:variant>
        <vt:i4>1179696</vt:i4>
      </vt:variant>
      <vt:variant>
        <vt:i4>2</vt:i4>
      </vt:variant>
      <vt:variant>
        <vt:i4>0</vt:i4>
      </vt:variant>
      <vt:variant>
        <vt:i4>5</vt:i4>
      </vt:variant>
      <vt:variant>
        <vt:lpwstr/>
      </vt:variant>
      <vt:variant>
        <vt:lpwstr>_Toc71635146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Studieplan og emnebeskrivelse</dc:title>
  <dc:subject/>
  <dc:creator>studsjef</dc:creator>
  <cp:keywords/>
  <cp:lastModifiedBy>Ann Kristin Egeli</cp:lastModifiedBy>
  <cp:revision>38</cp:revision>
  <cp:lastPrinted>2021-05-20T13:33:00Z</cp:lastPrinted>
  <dcterms:created xsi:type="dcterms:W3CDTF">2022-10-24T07:02:00Z</dcterms:created>
  <dcterms:modified xsi:type="dcterms:W3CDTF">2022-11-24T12:47:00Z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2021-04-29T06:30:16Z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cf39a576-7689-451a-aaf3-5419dc2afb7a</vt:lpwstr>
  </property>
  <property fmtid="{D5CDD505-2E9C-101B-9397-08002B2CF9AE}" pid="8" name="MSIP_Label_d0484126-3486-41a9-802e-7f1e2277276c_ContentBits">
    <vt:lpwstr>0</vt:lpwstr>
  </property>
</Properties>
</file>