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C8EDC" w14:textId="7726C3BD" w:rsidR="00E0368A" w:rsidRPr="00E0368A" w:rsidRDefault="00E0368A" w:rsidP="00E0368A">
      <w:pPr>
        <w:jc w:val="center"/>
        <w:rPr>
          <w:rFonts w:ascii="Times New Roman" w:eastAsia="Times New Roman" w:hAnsi="Times New Roman" w:cs="Times New Roman"/>
          <w:b/>
          <w:sz w:val="24"/>
          <w:szCs w:val="24"/>
        </w:rPr>
      </w:pPr>
      <w:r w:rsidRPr="00E0368A">
        <w:rPr>
          <w:rFonts w:ascii="Times New Roman" w:eastAsia="Times New Roman" w:hAnsi="Times New Roman" w:cs="Times New Roman"/>
          <w:b/>
          <w:sz w:val="24"/>
          <w:szCs w:val="24"/>
        </w:rPr>
        <w:t>STANDARD OPERATI</w:t>
      </w:r>
      <w:r w:rsidR="00111F8D">
        <w:rPr>
          <w:rFonts w:ascii="Times New Roman" w:eastAsia="Times New Roman" w:hAnsi="Times New Roman" w:cs="Times New Roman"/>
          <w:b/>
          <w:sz w:val="24"/>
          <w:szCs w:val="24"/>
        </w:rPr>
        <w:t>NG</w:t>
      </w:r>
      <w:r w:rsidRPr="00E0368A">
        <w:rPr>
          <w:rFonts w:ascii="Times New Roman" w:eastAsia="Times New Roman" w:hAnsi="Times New Roman" w:cs="Times New Roman"/>
          <w:b/>
          <w:sz w:val="24"/>
          <w:szCs w:val="24"/>
        </w:rPr>
        <w:t xml:space="preserve"> PROCEDURE</w:t>
      </w:r>
    </w:p>
    <w:p w14:paraId="6919D1F7" w14:textId="14F15CF9" w:rsidR="00523DA0" w:rsidRDefault="00E0368A" w:rsidP="00E0368A">
      <w:pPr>
        <w:jc w:val="center"/>
        <w:rPr>
          <w:rFonts w:ascii="Times New Roman" w:eastAsia="Times New Roman" w:hAnsi="Times New Roman" w:cs="Times New Roman"/>
          <w:b/>
          <w:sz w:val="24"/>
          <w:szCs w:val="24"/>
        </w:rPr>
      </w:pPr>
      <w:r w:rsidRPr="00E0368A">
        <w:rPr>
          <w:rFonts w:ascii="Times New Roman" w:eastAsia="Times New Roman" w:hAnsi="Times New Roman" w:cs="Times New Roman"/>
          <w:b/>
          <w:sz w:val="24"/>
          <w:szCs w:val="24"/>
        </w:rPr>
        <w:t>Faculty of Biosciences, NMBU</w:t>
      </w:r>
      <w:r w:rsidR="00FF688A">
        <w:pict w14:anchorId="43A072AE">
          <v:rect id="_x0000_i1025" style="width:0;height:1.5pt" o:hralign="center" o:hrstd="t" o:hr="t" fillcolor="#a0a0a0" stroked="f"/>
        </w:pict>
      </w:r>
    </w:p>
    <w:p w14:paraId="1553E70E" w14:textId="3E36AD75" w:rsidR="002D7A7E" w:rsidRDefault="00196CD7" w:rsidP="002D7A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Method name: </w:t>
      </w:r>
      <w:r w:rsidR="000E0394">
        <w:rPr>
          <w:rFonts w:ascii="Times New Roman" w:eastAsia="Times New Roman" w:hAnsi="Times New Roman" w:cs="Times New Roman"/>
          <w:b/>
          <w:sz w:val="24"/>
          <w:szCs w:val="24"/>
        </w:rPr>
        <w:t>Total fat</w:t>
      </w:r>
    </w:p>
    <w:p w14:paraId="6982D379" w14:textId="26AEEE00" w:rsidR="00523DA0" w:rsidRDefault="00196CD7">
      <w:pPr>
        <w:rPr>
          <w:rFonts w:ascii="Times New Roman" w:eastAsia="Times New Roman" w:hAnsi="Times New Roman" w:cs="Times New Roman"/>
          <w:sz w:val="24"/>
          <w:szCs w:val="24"/>
        </w:rPr>
      </w:pPr>
      <w:r>
        <w:rPr>
          <w:rFonts w:ascii="Times New Roman" w:eastAsia="Times New Roman" w:hAnsi="Times New Roman" w:cs="Times New Roman"/>
          <w:sz w:val="24"/>
          <w:szCs w:val="24"/>
        </w:rPr>
        <w:t>BIOVIT</w:t>
      </w:r>
      <w:r w:rsidR="00E0368A">
        <w:rPr>
          <w:rFonts w:ascii="Times New Roman" w:eastAsia="Times New Roman" w:hAnsi="Times New Roman" w:cs="Times New Roman"/>
          <w:sz w:val="24"/>
          <w:szCs w:val="24"/>
        </w:rPr>
        <w:t>-n</w:t>
      </w:r>
      <w:r w:rsidR="00364064">
        <w:rPr>
          <w:rFonts w:ascii="Times New Roman" w:eastAsia="Times New Roman" w:hAnsi="Times New Roman" w:cs="Times New Roman"/>
          <w:sz w:val="24"/>
          <w:szCs w:val="24"/>
        </w:rPr>
        <w:t>o</w:t>
      </w:r>
      <w:r w:rsidR="00E036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Arb10</w:t>
      </w:r>
      <w:r w:rsidR="0018771F">
        <w:rPr>
          <w:rFonts w:ascii="Times New Roman" w:eastAsia="Times New Roman" w:hAnsi="Times New Roman" w:cs="Times New Roman"/>
          <w:sz w:val="24"/>
          <w:szCs w:val="24"/>
        </w:rPr>
        <w:t>52</w:t>
      </w:r>
    </w:p>
    <w:p w14:paraId="5AF7B168" w14:textId="77777777" w:rsidR="00523DA0" w:rsidRDefault="00FF688A">
      <w:pPr>
        <w:rPr>
          <w:rFonts w:ascii="Times New Roman" w:eastAsia="Times New Roman" w:hAnsi="Times New Roman" w:cs="Times New Roman"/>
          <w:sz w:val="24"/>
          <w:szCs w:val="24"/>
        </w:rPr>
      </w:pPr>
      <w:r>
        <w:pict w14:anchorId="7D5C51F4">
          <v:rect id="_x0000_i1026" style="width:0;height:1.5pt" o:hralign="center" o:hrstd="t" o:hr="t" fillcolor="#a0a0a0" stroked="f"/>
        </w:pict>
      </w:r>
    </w:p>
    <w:p w14:paraId="6B5DC48F" w14:textId="0D3877A5" w:rsidR="00523DA0" w:rsidRDefault="00196CD7" w:rsidP="007A2B71">
      <w:pPr>
        <w:pStyle w:val="ListParagraph"/>
        <w:numPr>
          <w:ilvl w:val="0"/>
          <w:numId w:val="13"/>
        </w:numPr>
        <w:rPr>
          <w:rFonts w:ascii="Times New Roman" w:eastAsia="Times New Roman" w:hAnsi="Times New Roman" w:cs="Times New Roman"/>
          <w:b/>
          <w:sz w:val="24"/>
          <w:szCs w:val="24"/>
        </w:rPr>
      </w:pPr>
      <w:r w:rsidRPr="007A2B71">
        <w:rPr>
          <w:rFonts w:ascii="Times New Roman" w:eastAsia="Times New Roman" w:hAnsi="Times New Roman" w:cs="Times New Roman"/>
          <w:b/>
          <w:sz w:val="24"/>
          <w:szCs w:val="24"/>
        </w:rPr>
        <w:t>Introduction</w:t>
      </w:r>
    </w:p>
    <w:p w14:paraId="55A8C84B" w14:textId="77777777" w:rsidR="00136B0B" w:rsidRDefault="00136B0B" w:rsidP="00136B0B">
      <w:pPr>
        <w:rPr>
          <w:rFonts w:ascii="Times New Roman" w:eastAsia="Times New Roman" w:hAnsi="Times New Roman" w:cs="Times New Roman"/>
          <w:bCs/>
          <w:sz w:val="24"/>
          <w:szCs w:val="24"/>
        </w:rPr>
      </w:pPr>
    </w:p>
    <w:p w14:paraId="4A52A160" w14:textId="120B46D3" w:rsidR="00136B0B" w:rsidRDefault="00136B0B" w:rsidP="00136B0B">
      <w:pPr>
        <w:rPr>
          <w:rFonts w:ascii="Times New Roman" w:eastAsia="Times New Roman" w:hAnsi="Times New Roman" w:cs="Times New Roman"/>
          <w:bCs/>
          <w:sz w:val="24"/>
          <w:szCs w:val="24"/>
        </w:rPr>
      </w:pPr>
      <w:r w:rsidRPr="00136B0B">
        <w:rPr>
          <w:rFonts w:ascii="Times New Roman" w:eastAsia="Times New Roman" w:hAnsi="Times New Roman" w:cs="Times New Roman"/>
          <w:bCs/>
          <w:sz w:val="24"/>
          <w:szCs w:val="24"/>
        </w:rPr>
        <w:t>Determination of total fat using Soxtec™ 8000 Extraction system in combination with Foss Hydrotec™ 8000 Hydrolysis system</w:t>
      </w:r>
      <w:r>
        <w:rPr>
          <w:rFonts w:ascii="Times New Roman" w:eastAsia="Times New Roman" w:hAnsi="Times New Roman" w:cs="Times New Roman"/>
          <w:bCs/>
          <w:sz w:val="24"/>
          <w:szCs w:val="24"/>
        </w:rPr>
        <w:t>.</w:t>
      </w:r>
    </w:p>
    <w:p w14:paraId="2ECF59AD" w14:textId="77777777" w:rsidR="00136B0B" w:rsidRDefault="00136B0B" w:rsidP="00136B0B">
      <w:pPr>
        <w:rPr>
          <w:rFonts w:ascii="Times New Roman" w:eastAsia="Times New Roman" w:hAnsi="Times New Roman" w:cs="Times New Roman"/>
          <w:bCs/>
          <w:sz w:val="24"/>
          <w:szCs w:val="24"/>
        </w:rPr>
      </w:pPr>
    </w:p>
    <w:p w14:paraId="0F51AD7C" w14:textId="56FC43BF" w:rsidR="00136B0B" w:rsidRPr="00136B0B" w:rsidRDefault="00136B0B" w:rsidP="006E636D">
      <w:pPr>
        <w:jc w:val="both"/>
        <w:rPr>
          <w:rFonts w:ascii="Times New Roman" w:eastAsia="Times New Roman" w:hAnsi="Times New Roman" w:cs="Times New Roman"/>
          <w:bCs/>
          <w:sz w:val="24"/>
          <w:szCs w:val="24"/>
        </w:rPr>
      </w:pPr>
      <w:r w:rsidRPr="00B8091D">
        <w:rPr>
          <w:rFonts w:ascii="Times New Roman" w:eastAsia="Times New Roman" w:hAnsi="Times New Roman" w:cs="Times New Roman"/>
          <w:sz w:val="24"/>
          <w:szCs w:val="24"/>
          <w:lang w:val="en-US"/>
        </w:rPr>
        <w:t>In some cases the fat is chemically or mechanically bound to e.g. carbohydrates, salts or proteins. Acid hydrolysis breaks these bonds – making it possible to extract the fat.</w:t>
      </w:r>
      <w:r>
        <w:rPr>
          <w:rFonts w:ascii="Times New Roman" w:eastAsia="Times New Roman" w:hAnsi="Times New Roman" w:cs="Times New Roman"/>
          <w:sz w:val="24"/>
          <w:szCs w:val="24"/>
          <w:lang w:val="en-US"/>
        </w:rPr>
        <w:t xml:space="preserve"> </w:t>
      </w:r>
      <w:r w:rsidRPr="00136B0B">
        <w:rPr>
          <w:rFonts w:ascii="Times New Roman" w:eastAsia="Times New Roman" w:hAnsi="Times New Roman" w:cs="Times New Roman"/>
          <w:bCs/>
          <w:sz w:val="24"/>
          <w:szCs w:val="24"/>
        </w:rPr>
        <w:t>For total fat determination the sample is treated under heating with hydrochloric acid. Hydrolysis</w:t>
      </w:r>
      <w:r w:rsidR="006E636D">
        <w:rPr>
          <w:rFonts w:ascii="Times New Roman" w:eastAsia="Times New Roman" w:hAnsi="Times New Roman" w:cs="Times New Roman"/>
          <w:sz w:val="24"/>
          <w:szCs w:val="24"/>
          <w:lang w:val="en-US"/>
        </w:rPr>
        <w:t xml:space="preserve"> </w:t>
      </w:r>
      <w:r w:rsidRPr="00136B0B">
        <w:rPr>
          <w:rFonts w:ascii="Times New Roman" w:eastAsia="Times New Roman" w:hAnsi="Times New Roman" w:cs="Times New Roman"/>
          <w:bCs/>
          <w:sz w:val="24"/>
          <w:szCs w:val="24"/>
        </w:rPr>
        <w:t xml:space="preserve">makes chemically or mechanically bound fats accessible to solvent extraction. The residue is washed and dried and submitted </w:t>
      </w:r>
      <w:r>
        <w:rPr>
          <w:rFonts w:ascii="Times New Roman" w:eastAsia="Times New Roman" w:hAnsi="Times New Roman" w:cs="Times New Roman"/>
          <w:bCs/>
          <w:sz w:val="24"/>
          <w:szCs w:val="24"/>
        </w:rPr>
        <w:t xml:space="preserve">to </w:t>
      </w:r>
      <w:r w:rsidRPr="00136B0B">
        <w:rPr>
          <w:rFonts w:ascii="Times New Roman" w:eastAsia="Times New Roman" w:hAnsi="Times New Roman" w:cs="Times New Roman"/>
          <w:bCs/>
          <w:sz w:val="24"/>
          <w:szCs w:val="24"/>
        </w:rPr>
        <w:t>the</w:t>
      </w:r>
      <w:r>
        <w:rPr>
          <w:rFonts w:ascii="Times New Roman" w:eastAsia="Times New Roman" w:hAnsi="Times New Roman" w:cs="Times New Roman"/>
          <w:bCs/>
          <w:sz w:val="24"/>
          <w:szCs w:val="24"/>
        </w:rPr>
        <w:t xml:space="preserve"> following </w:t>
      </w:r>
      <w:r w:rsidRPr="00136B0B">
        <w:rPr>
          <w:rFonts w:ascii="Times New Roman" w:eastAsia="Times New Roman" w:hAnsi="Times New Roman" w:cs="Times New Roman"/>
          <w:bCs/>
          <w:sz w:val="24"/>
          <w:szCs w:val="24"/>
        </w:rPr>
        <w:t>extraction</w:t>
      </w:r>
      <w:r w:rsidR="006E636D">
        <w:rPr>
          <w:rFonts w:ascii="Times New Roman" w:eastAsia="Times New Roman" w:hAnsi="Times New Roman" w:cs="Times New Roman"/>
          <w:bCs/>
          <w:sz w:val="24"/>
          <w:szCs w:val="24"/>
        </w:rPr>
        <w:t xml:space="preserve"> </w:t>
      </w:r>
      <w:r w:rsidRPr="00136B0B">
        <w:rPr>
          <w:rFonts w:ascii="Times New Roman" w:eastAsia="Times New Roman" w:hAnsi="Times New Roman" w:cs="Times New Roman"/>
          <w:bCs/>
          <w:sz w:val="24"/>
          <w:szCs w:val="24"/>
        </w:rPr>
        <w:t>procedur</w:t>
      </w:r>
      <w:r>
        <w:rPr>
          <w:rFonts w:ascii="Times New Roman" w:eastAsia="Times New Roman" w:hAnsi="Times New Roman" w:cs="Times New Roman"/>
          <w:bCs/>
          <w:sz w:val="24"/>
          <w:szCs w:val="24"/>
        </w:rPr>
        <w:t xml:space="preserve">e: </w:t>
      </w:r>
      <w:r>
        <w:rPr>
          <w:rFonts w:ascii="Times New Roman" w:eastAsia="Times New Roman" w:hAnsi="Times New Roman" w:cs="Times New Roman"/>
          <w:sz w:val="24"/>
          <w:szCs w:val="24"/>
        </w:rPr>
        <w:t>f</w:t>
      </w:r>
      <w:r w:rsidRPr="004D0207">
        <w:rPr>
          <w:rFonts w:ascii="Times New Roman" w:eastAsia="Times New Roman" w:hAnsi="Times New Roman" w:cs="Times New Roman"/>
          <w:sz w:val="24"/>
          <w:szCs w:val="24"/>
        </w:rPr>
        <w:t>at is extracted using light petroleum as a solvent and the Randall modification of the Soxhlet</w:t>
      </w:r>
      <w:r>
        <w:rPr>
          <w:rFonts w:ascii="Times New Roman" w:eastAsia="Times New Roman" w:hAnsi="Times New Roman" w:cs="Times New Roman"/>
          <w:bCs/>
          <w:sz w:val="24"/>
          <w:szCs w:val="24"/>
        </w:rPr>
        <w:t xml:space="preserve"> </w:t>
      </w:r>
      <w:r w:rsidRPr="004D0207">
        <w:rPr>
          <w:rFonts w:ascii="Times New Roman" w:eastAsia="Times New Roman" w:hAnsi="Times New Roman" w:cs="Times New Roman"/>
          <w:sz w:val="24"/>
          <w:szCs w:val="24"/>
        </w:rPr>
        <w:t xml:space="preserve">method. The </w:t>
      </w:r>
      <w:r>
        <w:rPr>
          <w:rFonts w:ascii="Times New Roman" w:eastAsia="Times New Roman" w:hAnsi="Times New Roman" w:cs="Times New Roman"/>
          <w:sz w:val="24"/>
          <w:szCs w:val="24"/>
        </w:rPr>
        <w:t xml:space="preserve">sample </w:t>
      </w:r>
      <w:r w:rsidRPr="004D0207">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weight into </w:t>
      </w:r>
      <w:r w:rsidR="006E636D">
        <w:rPr>
          <w:rFonts w:ascii="Times New Roman" w:eastAsia="Times New Roman" w:hAnsi="Times New Roman" w:cs="Times New Roman"/>
          <w:sz w:val="24"/>
          <w:szCs w:val="24"/>
        </w:rPr>
        <w:t>hydrocaps filters</w:t>
      </w:r>
      <w:r>
        <w:rPr>
          <w:rFonts w:ascii="Times New Roman" w:eastAsia="Times New Roman" w:hAnsi="Times New Roman" w:cs="Times New Roman"/>
          <w:sz w:val="24"/>
          <w:szCs w:val="24"/>
        </w:rPr>
        <w:t xml:space="preserve"> and</w:t>
      </w:r>
      <w:r w:rsidRPr="004D0207">
        <w:rPr>
          <w:rFonts w:ascii="Times New Roman" w:eastAsia="Times New Roman" w:hAnsi="Times New Roman" w:cs="Times New Roman"/>
          <w:sz w:val="24"/>
          <w:szCs w:val="24"/>
        </w:rPr>
        <w:t xml:space="preserve"> submerged in boiling solvent prior to rinsing in cold solvent, reducing</w:t>
      </w:r>
      <w:r>
        <w:rPr>
          <w:rFonts w:ascii="Times New Roman" w:eastAsia="Times New Roman" w:hAnsi="Times New Roman" w:cs="Times New Roman"/>
          <w:sz w:val="24"/>
          <w:szCs w:val="24"/>
        </w:rPr>
        <w:t xml:space="preserve"> </w:t>
      </w:r>
      <w:r w:rsidRPr="004D0207">
        <w:rPr>
          <w:rFonts w:ascii="Times New Roman" w:eastAsia="Times New Roman" w:hAnsi="Times New Roman" w:cs="Times New Roman"/>
          <w:sz w:val="24"/>
          <w:szCs w:val="24"/>
        </w:rPr>
        <w:t>the time needed for extraction. The solvent dissolves fats, oils, pigments and other soluble</w:t>
      </w:r>
      <w:r>
        <w:rPr>
          <w:rFonts w:ascii="Times New Roman" w:eastAsia="Times New Roman" w:hAnsi="Times New Roman" w:cs="Times New Roman"/>
          <w:sz w:val="24"/>
          <w:szCs w:val="24"/>
        </w:rPr>
        <w:t xml:space="preserve"> </w:t>
      </w:r>
      <w:r w:rsidRPr="004D0207">
        <w:rPr>
          <w:rFonts w:ascii="Times New Roman" w:eastAsia="Times New Roman" w:hAnsi="Times New Roman" w:cs="Times New Roman"/>
          <w:sz w:val="24"/>
          <w:szCs w:val="24"/>
        </w:rPr>
        <w:t>substances</w:t>
      </w:r>
      <w:r>
        <w:rPr>
          <w:rFonts w:ascii="Times New Roman" w:eastAsia="Times New Roman" w:hAnsi="Times New Roman" w:cs="Times New Roman"/>
          <w:sz w:val="24"/>
          <w:szCs w:val="24"/>
        </w:rPr>
        <w:t xml:space="preserve">. The extract is then transferred from the </w:t>
      </w:r>
      <w:r w:rsidR="006E636D">
        <w:rPr>
          <w:rFonts w:ascii="Times New Roman" w:eastAsia="Times New Roman" w:hAnsi="Times New Roman" w:cs="Times New Roman"/>
          <w:sz w:val="24"/>
          <w:szCs w:val="24"/>
        </w:rPr>
        <w:t>hydrocaps</w:t>
      </w:r>
      <w:r>
        <w:rPr>
          <w:rFonts w:ascii="Times New Roman" w:eastAsia="Times New Roman" w:hAnsi="Times New Roman" w:cs="Times New Roman"/>
          <w:sz w:val="24"/>
          <w:szCs w:val="24"/>
        </w:rPr>
        <w:t xml:space="preserve"> to collection aluminum cups</w:t>
      </w:r>
      <w:r w:rsidRPr="0039310A">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collection aluminum cups</w:t>
      </w:r>
      <w:r w:rsidRPr="003931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3931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then </w:t>
      </w:r>
      <w:r w:rsidRPr="0039310A">
        <w:rPr>
          <w:rFonts w:ascii="Times New Roman" w:eastAsia="Times New Roman" w:hAnsi="Times New Roman" w:cs="Times New Roman"/>
          <w:sz w:val="24"/>
          <w:szCs w:val="24"/>
        </w:rPr>
        <w:t xml:space="preserve">placed in a drying cabinet for 30 minutes at 103 °C to evaporate the solvent. </w:t>
      </w:r>
      <w:r w:rsidRPr="004D0207">
        <w:rPr>
          <w:rFonts w:ascii="Times New Roman" w:eastAsia="Times New Roman" w:hAnsi="Times New Roman" w:cs="Times New Roman"/>
          <w:sz w:val="24"/>
          <w:szCs w:val="24"/>
        </w:rPr>
        <w:t xml:space="preserve">The resulting fat residue is determined gravimetrically after drying. </w:t>
      </w:r>
      <w:r>
        <w:rPr>
          <w:rFonts w:ascii="Times New Roman" w:eastAsia="Times New Roman" w:hAnsi="Times New Roman" w:cs="Times New Roman"/>
          <w:sz w:val="24"/>
          <w:szCs w:val="24"/>
        </w:rPr>
        <w:t>This is a fast and straightforward method with low solvent consumption.</w:t>
      </w:r>
    </w:p>
    <w:p w14:paraId="2B3450EB" w14:textId="11110D5B" w:rsidR="00136B0B" w:rsidRDefault="00136B0B" w:rsidP="00136B0B">
      <w:pPr>
        <w:rPr>
          <w:rFonts w:ascii="Times New Roman" w:eastAsia="Times New Roman" w:hAnsi="Times New Roman" w:cs="Times New Roman"/>
          <w:bCs/>
          <w:sz w:val="24"/>
          <w:szCs w:val="24"/>
        </w:rPr>
      </w:pPr>
    </w:p>
    <w:p w14:paraId="56774117" w14:textId="77777777" w:rsidR="00487AE4" w:rsidRDefault="00487AE4">
      <w:pPr>
        <w:rPr>
          <w:rFonts w:ascii="Times New Roman" w:eastAsia="Times New Roman" w:hAnsi="Times New Roman" w:cs="Times New Roman"/>
          <w:b/>
          <w:sz w:val="24"/>
          <w:szCs w:val="24"/>
        </w:rPr>
      </w:pPr>
    </w:p>
    <w:p w14:paraId="7A711403" w14:textId="4C0BF18E" w:rsidR="00523DA0" w:rsidRDefault="00196C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Reagents</w:t>
      </w:r>
      <w:r w:rsidR="0026158F">
        <w:rPr>
          <w:rFonts w:ascii="Times New Roman" w:eastAsia="Times New Roman" w:hAnsi="Times New Roman" w:cs="Times New Roman"/>
          <w:b/>
          <w:sz w:val="24"/>
          <w:szCs w:val="24"/>
        </w:rPr>
        <w:t xml:space="preserve"> </w:t>
      </w:r>
    </w:p>
    <w:p w14:paraId="5FDC4243" w14:textId="77777777" w:rsidR="00136B0B" w:rsidRDefault="00196CD7" w:rsidP="00136B0B">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Petroleum ether (boiling point 40-60 °C)</w:t>
      </w:r>
    </w:p>
    <w:p w14:paraId="1AEF34BB" w14:textId="79DEF76F" w:rsidR="00984C2A" w:rsidRDefault="00136B0B" w:rsidP="00984C2A">
      <w:pPr>
        <w:numPr>
          <w:ilvl w:val="0"/>
          <w:numId w:val="5"/>
        </w:numPr>
        <w:rPr>
          <w:rFonts w:ascii="Times New Roman" w:eastAsia="Times New Roman" w:hAnsi="Times New Roman" w:cs="Times New Roman"/>
          <w:sz w:val="24"/>
          <w:szCs w:val="24"/>
        </w:rPr>
      </w:pPr>
      <w:r w:rsidRPr="00136B0B">
        <w:rPr>
          <w:rFonts w:ascii="Times New Roman" w:eastAsia="Times New Roman" w:hAnsi="Times New Roman" w:cs="Times New Roman"/>
          <w:sz w:val="24"/>
          <w:szCs w:val="24"/>
        </w:rPr>
        <w:t>Hydrochloric acid HCl</w:t>
      </w:r>
      <w:r w:rsidR="00AB401A">
        <w:rPr>
          <w:rFonts w:ascii="Times New Roman" w:eastAsia="Times New Roman" w:hAnsi="Times New Roman" w:cs="Times New Roman"/>
          <w:sz w:val="24"/>
          <w:szCs w:val="24"/>
        </w:rPr>
        <w:t xml:space="preserve"> </w:t>
      </w:r>
      <w:r w:rsidRPr="00136B0B">
        <w:rPr>
          <w:rFonts w:ascii="Times New Roman" w:eastAsia="Times New Roman" w:hAnsi="Times New Roman" w:cs="Times New Roman"/>
          <w:sz w:val="24"/>
          <w:szCs w:val="24"/>
        </w:rPr>
        <w:t>3, 4 or 6 N (M), depending on sample type, see respective sample</w:t>
      </w:r>
      <w:r w:rsidR="00984C2A">
        <w:rPr>
          <w:rFonts w:ascii="Times New Roman" w:eastAsia="Times New Roman" w:hAnsi="Times New Roman" w:cs="Times New Roman"/>
          <w:sz w:val="24"/>
          <w:szCs w:val="24"/>
        </w:rPr>
        <w:t xml:space="preserve"> </w:t>
      </w:r>
      <w:r w:rsidRPr="00984C2A">
        <w:rPr>
          <w:rFonts w:ascii="Times New Roman" w:eastAsia="Times New Roman" w:hAnsi="Times New Roman" w:cs="Times New Roman"/>
          <w:sz w:val="24"/>
          <w:szCs w:val="24"/>
        </w:rPr>
        <w:t>specific Application Note.</w:t>
      </w:r>
    </w:p>
    <w:p w14:paraId="2BABA2FD" w14:textId="23EECB05" w:rsidR="00984C2A" w:rsidRPr="00984C2A" w:rsidRDefault="00984C2A" w:rsidP="00984C2A">
      <w:pPr>
        <w:numPr>
          <w:ilvl w:val="0"/>
          <w:numId w:val="5"/>
        </w:numPr>
        <w:rPr>
          <w:rFonts w:ascii="Times New Roman" w:eastAsia="Times New Roman" w:hAnsi="Times New Roman" w:cs="Times New Roman"/>
          <w:sz w:val="24"/>
          <w:szCs w:val="24"/>
        </w:rPr>
      </w:pPr>
      <w:r w:rsidRPr="00984C2A">
        <w:rPr>
          <w:rFonts w:ascii="Times New Roman" w:eastAsia="Times New Roman" w:hAnsi="Times New Roman" w:cs="Times New Roman"/>
          <w:sz w:val="24"/>
          <w:szCs w:val="24"/>
        </w:rPr>
        <w:t xml:space="preserve">Diatomaceous earth/Celite 566 </w:t>
      </w:r>
    </w:p>
    <w:p w14:paraId="0FEFEF10" w14:textId="77777777" w:rsidR="00523DA0" w:rsidRDefault="00523DA0">
      <w:pPr>
        <w:rPr>
          <w:rFonts w:ascii="Times New Roman" w:eastAsia="Times New Roman" w:hAnsi="Times New Roman" w:cs="Times New Roman"/>
          <w:sz w:val="24"/>
          <w:szCs w:val="24"/>
        </w:rPr>
      </w:pPr>
    </w:p>
    <w:p w14:paraId="02B2FBE1" w14:textId="77777777" w:rsidR="00523DA0" w:rsidRDefault="00196C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Risk assessment</w:t>
      </w:r>
    </w:p>
    <w:p w14:paraId="277589A8" w14:textId="69D08C7B" w:rsidR="00523DA0" w:rsidRDefault="00196CD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Petrol</w:t>
      </w:r>
      <w:r w:rsidR="00984C2A">
        <w:rPr>
          <w:rFonts w:ascii="Times New Roman" w:eastAsia="Times New Roman" w:hAnsi="Times New Roman" w:cs="Times New Roman"/>
          <w:sz w:val="24"/>
          <w:szCs w:val="24"/>
        </w:rPr>
        <w:t>eum</w:t>
      </w:r>
      <w:r>
        <w:rPr>
          <w:rFonts w:ascii="Times New Roman" w:eastAsia="Times New Roman" w:hAnsi="Times New Roman" w:cs="Times New Roman"/>
          <w:sz w:val="24"/>
          <w:szCs w:val="24"/>
        </w:rPr>
        <w:t xml:space="preserve"> ether: </w:t>
      </w:r>
    </w:p>
    <w:p w14:paraId="632EBE3C" w14:textId="77777777" w:rsidR="00523DA0" w:rsidRDefault="00196CD7">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Highly flammable</w:t>
      </w:r>
    </w:p>
    <w:p w14:paraId="1344EA3A" w14:textId="77777777" w:rsidR="00523DA0" w:rsidRDefault="00196CD7">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Avoid skin contact</w:t>
      </w:r>
    </w:p>
    <w:p w14:paraId="55DA7229" w14:textId="16901EE9" w:rsidR="00523DA0" w:rsidRDefault="00196CD7">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Store in a </w:t>
      </w:r>
      <w:r w:rsidR="00364064">
        <w:rPr>
          <w:rFonts w:ascii="Times New Roman" w:eastAsia="Times New Roman" w:hAnsi="Times New Roman" w:cs="Times New Roman"/>
          <w:sz w:val="24"/>
          <w:szCs w:val="24"/>
        </w:rPr>
        <w:t>well-ventilated</w:t>
      </w:r>
      <w:r>
        <w:rPr>
          <w:rFonts w:ascii="Times New Roman" w:eastAsia="Times New Roman" w:hAnsi="Times New Roman" w:cs="Times New Roman"/>
          <w:sz w:val="24"/>
          <w:szCs w:val="24"/>
        </w:rPr>
        <w:t xml:space="preserve"> place</w:t>
      </w:r>
    </w:p>
    <w:p w14:paraId="385A667D" w14:textId="77777777" w:rsidR="00523DA0" w:rsidRDefault="00523DA0">
      <w:pPr>
        <w:ind w:left="1440"/>
        <w:rPr>
          <w:rFonts w:ascii="Times New Roman" w:eastAsia="Times New Roman" w:hAnsi="Times New Roman" w:cs="Times New Roman"/>
          <w:sz w:val="24"/>
          <w:szCs w:val="24"/>
        </w:rPr>
      </w:pPr>
    </w:p>
    <w:p w14:paraId="37D65212" w14:textId="77777777" w:rsidR="00B04E0E" w:rsidRPr="00436E10" w:rsidRDefault="00B04E0E" w:rsidP="00F2796E">
      <w:pPr>
        <w:numPr>
          <w:ilvl w:val="0"/>
          <w:numId w:val="6"/>
        </w:numPr>
        <w:rPr>
          <w:rFonts w:ascii="Times New Roman" w:eastAsia="Times New Roman" w:hAnsi="Times New Roman" w:cs="Times New Roman"/>
          <w:i/>
          <w:iCs/>
          <w:sz w:val="24"/>
          <w:szCs w:val="24"/>
          <w:u w:val="single"/>
        </w:rPr>
      </w:pPr>
      <w:r w:rsidRPr="00F2796E">
        <w:rPr>
          <w:rFonts w:ascii="Times New Roman" w:eastAsia="Times New Roman" w:hAnsi="Times New Roman" w:cs="Times New Roman"/>
          <w:sz w:val="24"/>
          <w:szCs w:val="24"/>
        </w:rPr>
        <w:t xml:space="preserve">Hydrochloric acid </w:t>
      </w:r>
    </w:p>
    <w:p w14:paraId="0F2DA27B" w14:textId="77777777" w:rsidR="00F2796E" w:rsidRPr="0039310A" w:rsidRDefault="0087788A" w:rsidP="00F60DFA">
      <w:pPr>
        <w:numPr>
          <w:ilvl w:val="0"/>
          <w:numId w:val="4"/>
        </w:numPr>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 xml:space="preserve">Hydrochloric acid is corrosive to the eyes, skin, and mucous membranes.  Acute inhalation exposure may cause coughing, hoarseness, inflammation and ulceration of the respiratory tract, chest pain, and pulmonary edema in humans. Acute oral exposure may cause corrosion of the mucous membranes, esophagus, and stomach, with nausea, vomiting, and diarrhea reported in humans.  Dermal contact may produce severe burns, ulceration, and scarring. </w:t>
      </w:r>
    </w:p>
    <w:p w14:paraId="50F116FB" w14:textId="1901461F" w:rsidR="00523DA0" w:rsidRPr="0039310A" w:rsidRDefault="00F60DFA" w:rsidP="00F60DFA">
      <w:pPr>
        <w:numPr>
          <w:ilvl w:val="0"/>
          <w:numId w:val="4"/>
        </w:numPr>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 xml:space="preserve">Store in a cool, dry, ventilated area away from incompatible materials. Store in </w:t>
      </w:r>
      <w:r w:rsidR="00111F8D">
        <w:rPr>
          <w:rFonts w:ascii="Times New Roman" w:eastAsia="Times New Roman" w:hAnsi="Times New Roman" w:cs="Times New Roman"/>
          <w:sz w:val="24"/>
          <w:szCs w:val="24"/>
        </w:rPr>
        <w:t xml:space="preserve">the </w:t>
      </w:r>
      <w:r w:rsidRPr="0039310A">
        <w:rPr>
          <w:rFonts w:ascii="Times New Roman" w:eastAsia="Times New Roman" w:hAnsi="Times New Roman" w:cs="Times New Roman"/>
          <w:sz w:val="24"/>
          <w:szCs w:val="24"/>
        </w:rPr>
        <w:t>original container. Keep containers tightly closed and upright</w:t>
      </w:r>
      <w:r w:rsidR="00F2796E" w:rsidRPr="0039310A">
        <w:rPr>
          <w:rFonts w:ascii="Times New Roman" w:eastAsia="Times New Roman" w:hAnsi="Times New Roman" w:cs="Times New Roman"/>
          <w:sz w:val="24"/>
          <w:szCs w:val="24"/>
        </w:rPr>
        <w:t>.</w:t>
      </w:r>
    </w:p>
    <w:p w14:paraId="00145C94" w14:textId="77777777" w:rsidR="00523DA0" w:rsidRDefault="00523DA0">
      <w:pPr>
        <w:rPr>
          <w:rFonts w:ascii="Times New Roman" w:eastAsia="Times New Roman" w:hAnsi="Times New Roman" w:cs="Times New Roman"/>
          <w:sz w:val="24"/>
          <w:szCs w:val="24"/>
        </w:rPr>
      </w:pPr>
    </w:p>
    <w:p w14:paraId="28305902" w14:textId="77777777" w:rsidR="00523DA0" w:rsidRDefault="00196C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Equipment</w:t>
      </w:r>
    </w:p>
    <w:p w14:paraId="61D360E4" w14:textId="27072CA7" w:rsidR="00523DA0" w:rsidRDefault="00B2359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Analytical scale </w:t>
      </w:r>
    </w:p>
    <w:p w14:paraId="396B9AAC" w14:textId="77777777" w:rsidR="00EA21B5" w:rsidRPr="00EA21B5" w:rsidRDefault="00B70E30" w:rsidP="00B70E30">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Hydrotec™ 8000 hydrolysis unit</w:t>
      </w:r>
    </w:p>
    <w:p w14:paraId="34296EE4" w14:textId="70C9F247" w:rsidR="008F621C" w:rsidRPr="009A678B" w:rsidRDefault="009A678B" w:rsidP="00B70E30">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 xml:space="preserve">Hydrocaps (240 </w:t>
      </w:r>
      <w:r w:rsidR="00984C2A">
        <w:rPr>
          <w:rFonts w:ascii="Times New Roman" w:eastAsia="Times New Roman" w:hAnsi="Times New Roman" w:cs="Times New Roman"/>
          <w:sz w:val="24"/>
          <w:szCs w:val="24"/>
        </w:rPr>
        <w:t>pcs</w:t>
      </w:r>
      <w:r w:rsidRPr="0039310A">
        <w:rPr>
          <w:rFonts w:ascii="Times New Roman" w:eastAsia="Times New Roman" w:hAnsi="Times New Roman" w:cs="Times New Roman"/>
          <w:sz w:val="24"/>
          <w:szCs w:val="24"/>
        </w:rPr>
        <w:t xml:space="preserve">) TEC 60067520 </w:t>
      </w:r>
    </w:p>
    <w:p w14:paraId="48A07900" w14:textId="77777777" w:rsidR="00EA21B5" w:rsidRPr="00EA21B5" w:rsidRDefault="00B70E30" w:rsidP="009A678B">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Soxtec™ 8000 extraction uni</w:t>
      </w:r>
      <w:r w:rsidR="00EA21B5" w:rsidRPr="0039310A">
        <w:rPr>
          <w:rFonts w:ascii="Times New Roman" w:eastAsia="Times New Roman" w:hAnsi="Times New Roman" w:cs="Times New Roman"/>
          <w:sz w:val="24"/>
          <w:szCs w:val="24"/>
        </w:rPr>
        <w:t>t</w:t>
      </w:r>
    </w:p>
    <w:p w14:paraId="1B429839" w14:textId="51D17A95" w:rsidR="00EA21B5" w:rsidRPr="00EA21B5" w:rsidRDefault="009A678B" w:rsidP="009A678B">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Condenser Seal Viton/Butyl 6 set. TEC S800830</w:t>
      </w:r>
    </w:p>
    <w:p w14:paraId="4DB83EF2" w14:textId="77777777" w:rsidR="0039310A" w:rsidRPr="0039310A" w:rsidRDefault="0039310A" w:rsidP="0039310A">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 xml:space="preserve">Hydrolysis beaker </w:t>
      </w:r>
    </w:p>
    <w:p w14:paraId="30539D3C" w14:textId="77777777" w:rsidR="0039310A" w:rsidRPr="0039310A" w:rsidRDefault="0039310A" w:rsidP="0039310A">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 xml:space="preserve">2 Capsule holders (6 position) </w:t>
      </w:r>
    </w:p>
    <w:p w14:paraId="12C3E00A" w14:textId="77777777" w:rsidR="0039310A" w:rsidRPr="0039310A" w:rsidRDefault="0039310A" w:rsidP="0039310A">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 xml:space="preserve">Tongs </w:t>
      </w:r>
    </w:p>
    <w:p w14:paraId="7F769FEB" w14:textId="77777777" w:rsidR="0039310A" w:rsidRPr="0039310A" w:rsidRDefault="0039310A" w:rsidP="0039310A">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 xml:space="preserve">Weighing Support </w:t>
      </w:r>
    </w:p>
    <w:p w14:paraId="04E1F4BC" w14:textId="77777777" w:rsidR="0039310A" w:rsidRPr="0039310A" w:rsidRDefault="0039310A" w:rsidP="0039310A">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 xml:space="preserve">Docking tool for capsules </w:t>
      </w:r>
    </w:p>
    <w:p w14:paraId="4F84E5B2" w14:textId="7D9F6F17" w:rsidR="001D66AA" w:rsidRDefault="001D66AA" w:rsidP="009A678B">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 xml:space="preserve">Air ventilated oven </w:t>
      </w:r>
    </w:p>
    <w:p w14:paraId="08B01622" w14:textId="77777777" w:rsidR="00F15004" w:rsidRPr="0039310A" w:rsidRDefault="00F15004" w:rsidP="00F15004">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Desiccators</w:t>
      </w:r>
    </w:p>
    <w:p w14:paraId="664DBD9D" w14:textId="77777777" w:rsidR="00F15004" w:rsidRPr="0039310A" w:rsidRDefault="00F15004" w:rsidP="00F15004">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Cotton pads</w:t>
      </w:r>
    </w:p>
    <w:p w14:paraId="6875C269" w14:textId="77777777" w:rsidR="00F15004" w:rsidRPr="009A678B" w:rsidRDefault="00F15004" w:rsidP="00F15004">
      <w:pPr>
        <w:pStyle w:val="ListParagraph"/>
        <w:spacing w:line="240" w:lineRule="auto"/>
        <w:rPr>
          <w:rFonts w:ascii="Times New Roman" w:eastAsia="Times New Roman" w:hAnsi="Times New Roman" w:cs="Times New Roman"/>
          <w:sz w:val="24"/>
          <w:szCs w:val="24"/>
        </w:rPr>
      </w:pPr>
    </w:p>
    <w:p w14:paraId="753A319B" w14:textId="77777777" w:rsidR="00523DA0" w:rsidRDefault="00523DA0">
      <w:pPr>
        <w:rPr>
          <w:rFonts w:ascii="Times New Roman" w:eastAsia="Times New Roman" w:hAnsi="Times New Roman" w:cs="Times New Roman"/>
          <w:sz w:val="24"/>
          <w:szCs w:val="24"/>
        </w:rPr>
      </w:pPr>
    </w:p>
    <w:p w14:paraId="548E057D" w14:textId="6ECAA475" w:rsidR="00523DA0" w:rsidRDefault="00196C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Special remarks</w:t>
      </w:r>
    </w:p>
    <w:p w14:paraId="6F140B8C" w14:textId="77777777" w:rsidR="00984C2A" w:rsidRDefault="00984C2A">
      <w:pPr>
        <w:rPr>
          <w:rFonts w:ascii="Times New Roman" w:eastAsia="Times New Roman" w:hAnsi="Times New Roman" w:cs="Times New Roman"/>
          <w:b/>
          <w:sz w:val="24"/>
          <w:szCs w:val="24"/>
        </w:rPr>
      </w:pPr>
    </w:p>
    <w:p w14:paraId="78067850" w14:textId="022496BB" w:rsidR="00984C2A" w:rsidRPr="00984C2A" w:rsidRDefault="00984C2A" w:rsidP="00984C2A">
      <w:pPr>
        <w:rPr>
          <w:rFonts w:ascii="Times New Roman" w:eastAsia="Times New Roman" w:hAnsi="Times New Roman" w:cs="Times New Roman"/>
          <w:bCs/>
          <w:sz w:val="24"/>
          <w:szCs w:val="24"/>
          <w:lang w:val="en-US"/>
        </w:rPr>
      </w:pPr>
      <w:r w:rsidRPr="00984C2A">
        <w:rPr>
          <w:rFonts w:ascii="Times New Roman" w:eastAsia="Times New Roman" w:hAnsi="Times New Roman" w:cs="Times New Roman"/>
          <w:bCs/>
          <w:sz w:val="24"/>
          <w:szCs w:val="24"/>
          <w:lang w:val="en-US"/>
        </w:rPr>
        <w:t>Program Hydrotec™ 8000: 3, 4, 6 M HCl at boiling power 60%.</w:t>
      </w:r>
    </w:p>
    <w:p w14:paraId="1D33FEAF" w14:textId="77777777" w:rsidR="00523DA0" w:rsidRPr="00984C2A" w:rsidRDefault="00523DA0">
      <w:pPr>
        <w:rPr>
          <w:rFonts w:ascii="Times New Roman" w:eastAsia="Times New Roman" w:hAnsi="Times New Roman" w:cs="Times New Roman"/>
          <w:bCs/>
          <w:sz w:val="24"/>
          <w:szCs w:val="24"/>
        </w:rPr>
      </w:pPr>
    </w:p>
    <w:p w14:paraId="6EBE43AE" w14:textId="20BB7E7A" w:rsidR="00523DA0" w:rsidRPr="0039310A" w:rsidRDefault="00196CD7">
      <w:pPr>
        <w:rPr>
          <w:rFonts w:ascii="Times New Roman" w:eastAsia="Times New Roman" w:hAnsi="Times New Roman" w:cs="Times New Roman"/>
          <w:sz w:val="24"/>
          <w:szCs w:val="24"/>
        </w:rPr>
      </w:pPr>
      <w:r w:rsidRPr="00984C2A">
        <w:rPr>
          <w:rFonts w:ascii="Times New Roman" w:eastAsia="Times New Roman" w:hAnsi="Times New Roman" w:cs="Times New Roman"/>
          <w:bCs/>
          <w:sz w:val="24"/>
          <w:szCs w:val="24"/>
        </w:rPr>
        <w:t>Program</w:t>
      </w:r>
      <w:r w:rsidR="00865765" w:rsidRPr="00984C2A">
        <w:rPr>
          <w:rFonts w:ascii="Times New Roman" w:eastAsia="Times New Roman" w:hAnsi="Times New Roman" w:cs="Times New Roman"/>
          <w:bCs/>
          <w:sz w:val="24"/>
          <w:szCs w:val="24"/>
        </w:rPr>
        <w:t xml:space="preserve"> Soxtec</w:t>
      </w:r>
      <w:r w:rsidR="00865765" w:rsidRPr="0039310A">
        <w:rPr>
          <w:rFonts w:ascii="Times New Roman" w:eastAsia="Times New Roman" w:hAnsi="Times New Roman" w:cs="Times New Roman"/>
          <w:sz w:val="24"/>
          <w:szCs w:val="24"/>
        </w:rPr>
        <w:t>™ 8000</w:t>
      </w:r>
      <w:r w:rsidRPr="0039310A">
        <w:rPr>
          <w:rFonts w:ascii="Times New Roman" w:eastAsia="Times New Roman" w:hAnsi="Times New Roman" w:cs="Times New Roman"/>
          <w:b/>
          <w:sz w:val="24"/>
          <w:szCs w:val="24"/>
        </w:rPr>
        <w:t>:</w:t>
      </w:r>
      <w:r w:rsidRPr="0039310A">
        <w:rPr>
          <w:rFonts w:ascii="Times New Roman" w:eastAsia="Times New Roman" w:hAnsi="Times New Roman" w:cs="Times New Roman"/>
          <w:sz w:val="24"/>
          <w:szCs w:val="24"/>
        </w:rPr>
        <w:t xml:space="preserve"> 100% petroleum ether at </w:t>
      </w:r>
      <w:r w:rsidR="00AA5DDF">
        <w:rPr>
          <w:rFonts w:ascii="Times New Roman" w:eastAsia="Times New Roman" w:hAnsi="Times New Roman" w:cs="Times New Roman"/>
          <w:sz w:val="24"/>
          <w:szCs w:val="24"/>
        </w:rPr>
        <w:t>95</w:t>
      </w:r>
      <w:r w:rsidRPr="0039310A">
        <w:rPr>
          <w:rFonts w:ascii="Times New Roman" w:eastAsia="Times New Roman" w:hAnsi="Times New Roman" w:cs="Times New Roman"/>
          <w:sz w:val="24"/>
          <w:szCs w:val="24"/>
        </w:rPr>
        <w:t xml:space="preserve"> ºC</w:t>
      </w:r>
      <w:r w:rsidR="00426457" w:rsidRPr="0039310A">
        <w:rPr>
          <w:rFonts w:ascii="Times New Roman" w:eastAsia="Times New Roman" w:hAnsi="Times New Roman" w:cs="Times New Roman"/>
          <w:sz w:val="24"/>
          <w:szCs w:val="24"/>
        </w:rPr>
        <w:t xml:space="preserve">. </w:t>
      </w:r>
    </w:p>
    <w:p w14:paraId="14376EB0" w14:textId="77777777" w:rsidR="00523DA0" w:rsidRPr="0039310A" w:rsidRDefault="00523DA0">
      <w:pPr>
        <w:rPr>
          <w:rFonts w:ascii="Times New Roman" w:eastAsia="Times New Roman" w:hAnsi="Times New Roman" w:cs="Times New Roman"/>
          <w:sz w:val="24"/>
          <w:szCs w:val="24"/>
        </w:rPr>
      </w:pPr>
    </w:p>
    <w:p w14:paraId="640E8998" w14:textId="77777777" w:rsidR="0062714C" w:rsidRDefault="0062714C" w:rsidP="0062714C">
      <w:pPr>
        <w:rPr>
          <w:rFonts w:ascii="Times New Roman" w:eastAsia="Times New Roman" w:hAnsi="Times New Roman" w:cs="Times New Roman"/>
          <w:b/>
          <w:sz w:val="24"/>
          <w:szCs w:val="24"/>
        </w:rPr>
      </w:pPr>
    </w:p>
    <w:p w14:paraId="4623F4B4" w14:textId="77777777" w:rsidR="0062714C" w:rsidRDefault="0062714C" w:rsidP="0062714C">
      <w:pPr>
        <w:rPr>
          <w:rFonts w:ascii="Times New Roman" w:eastAsia="Times New Roman" w:hAnsi="Times New Roman" w:cs="Times New Roman"/>
          <w:b/>
          <w:sz w:val="24"/>
          <w:szCs w:val="24"/>
        </w:rPr>
      </w:pPr>
    </w:p>
    <w:p w14:paraId="09D3B467" w14:textId="77777777" w:rsidR="0062714C" w:rsidRDefault="0062714C" w:rsidP="0062714C">
      <w:pPr>
        <w:rPr>
          <w:rFonts w:ascii="Times New Roman" w:eastAsia="Times New Roman" w:hAnsi="Times New Roman" w:cs="Times New Roman"/>
          <w:b/>
          <w:sz w:val="24"/>
          <w:szCs w:val="24"/>
        </w:rPr>
      </w:pPr>
    </w:p>
    <w:p w14:paraId="02378EC9" w14:textId="43129155" w:rsidR="0062714C" w:rsidRDefault="0062714C" w:rsidP="006271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Sample material</w:t>
      </w:r>
    </w:p>
    <w:p w14:paraId="3A5E394E" w14:textId="77777777" w:rsidR="00863DB3" w:rsidRDefault="00863DB3" w:rsidP="0062714C">
      <w:pPr>
        <w:rPr>
          <w:rFonts w:ascii="Times New Roman" w:eastAsia="Times New Roman" w:hAnsi="Times New Roman" w:cs="Times New Roman"/>
          <w:b/>
          <w:sz w:val="24"/>
          <w:szCs w:val="24"/>
        </w:rPr>
      </w:pPr>
    </w:p>
    <w:p w14:paraId="286D771C" w14:textId="77777777" w:rsidR="0062714C" w:rsidRPr="00467CF9" w:rsidRDefault="0062714C" w:rsidP="006271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467CF9">
        <w:rPr>
          <w:rFonts w:ascii="Times New Roman" w:eastAsia="Times New Roman" w:hAnsi="Times New Roman" w:cs="Times New Roman"/>
          <w:b/>
          <w:sz w:val="24"/>
          <w:szCs w:val="24"/>
        </w:rPr>
        <w:t>Solid samples</w:t>
      </w:r>
    </w:p>
    <w:p w14:paraId="0A7F2899" w14:textId="77777777" w:rsidR="0062714C" w:rsidRDefault="0062714C" w:rsidP="0062714C">
      <w:pPr>
        <w:rPr>
          <w:rFonts w:ascii="Times New Roman" w:eastAsia="Times New Roman" w:hAnsi="Times New Roman" w:cs="Times New Roman"/>
          <w:sz w:val="24"/>
          <w:szCs w:val="24"/>
        </w:rPr>
      </w:pPr>
      <w:r w:rsidRPr="00467CF9">
        <w:rPr>
          <w:rFonts w:ascii="Times New Roman" w:eastAsia="Times New Roman" w:hAnsi="Times New Roman" w:cs="Times New Roman"/>
          <w:sz w:val="24"/>
          <w:szCs w:val="24"/>
        </w:rPr>
        <w:t>The sample material must be dry, homogeneous and ground to a size of 1 mm or less.</w:t>
      </w:r>
    </w:p>
    <w:p w14:paraId="4B451B45" w14:textId="77777777" w:rsidR="0062714C" w:rsidRDefault="0062714C" w:rsidP="0062714C">
      <w:pPr>
        <w:rPr>
          <w:rFonts w:ascii="Times New Roman" w:eastAsia="Times New Roman" w:hAnsi="Times New Roman" w:cs="Times New Roman"/>
          <w:sz w:val="24"/>
          <w:szCs w:val="24"/>
        </w:rPr>
      </w:pPr>
    </w:p>
    <w:p w14:paraId="35340DEB" w14:textId="77777777" w:rsidR="0062714C" w:rsidRPr="001C79C0" w:rsidRDefault="0062714C" w:rsidP="0062714C">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w:t>
      </w:r>
      <w:r w:rsidRPr="001C79C0">
        <w:rPr>
          <w:rFonts w:ascii="Times New Roman" w:eastAsia="Times New Roman" w:hAnsi="Times New Roman" w:cs="Times New Roman"/>
          <w:b/>
          <w:bCs/>
          <w:sz w:val="24"/>
          <w:szCs w:val="24"/>
        </w:rPr>
        <w:t>Feed samples</w:t>
      </w:r>
    </w:p>
    <w:p w14:paraId="2906C0C5" w14:textId="77777777" w:rsidR="0062714C" w:rsidRPr="001C79C0" w:rsidRDefault="0062714C" w:rsidP="0062714C">
      <w:pPr>
        <w:autoSpaceDE w:val="0"/>
        <w:autoSpaceDN w:val="0"/>
        <w:adjustRightInd w:val="0"/>
        <w:spacing w:line="240" w:lineRule="auto"/>
        <w:rPr>
          <w:rFonts w:ascii="Times New Roman" w:hAnsi="Times New Roman" w:cs="Times New Roman"/>
          <w:lang w:val="en-US"/>
        </w:rPr>
      </w:pPr>
      <w:r>
        <w:rPr>
          <w:rFonts w:ascii="Times New Roman" w:hAnsi="Times New Roman" w:cs="Times New Roman"/>
          <w:lang w:val="en-US"/>
        </w:rPr>
        <w:t>I</w:t>
      </w:r>
      <w:r w:rsidRPr="001C79C0">
        <w:rPr>
          <w:rFonts w:ascii="Times New Roman" w:hAnsi="Times New Roman" w:cs="Times New Roman"/>
          <w:lang w:val="en-US"/>
        </w:rPr>
        <w:t xml:space="preserve">t is recommended to add 1g </w:t>
      </w:r>
      <w:r>
        <w:rPr>
          <w:rFonts w:ascii="Times New Roman" w:hAnsi="Times New Roman" w:cs="Times New Roman"/>
          <w:lang w:val="en-US"/>
        </w:rPr>
        <w:t>Diatomaceous earth/</w:t>
      </w:r>
      <w:r w:rsidRPr="001C79C0">
        <w:rPr>
          <w:rFonts w:ascii="Times New Roman" w:hAnsi="Times New Roman" w:cs="Times New Roman"/>
          <w:lang w:val="en-US"/>
        </w:rPr>
        <w:t>Celite 566 to each Hydrocap prior to weighing in the sample.</w:t>
      </w:r>
      <w:r>
        <w:rPr>
          <w:rFonts w:ascii="Times New Roman" w:hAnsi="Times New Roman" w:cs="Times New Roman"/>
          <w:lang w:val="en-US"/>
        </w:rPr>
        <w:t xml:space="preserve"> </w:t>
      </w:r>
      <w:r w:rsidRPr="001C79C0">
        <w:rPr>
          <w:rFonts w:ascii="Times New Roman" w:hAnsi="Times New Roman" w:cs="Times New Roman"/>
          <w:lang w:val="en-US"/>
        </w:rPr>
        <w:t xml:space="preserve">The </w:t>
      </w:r>
      <w:r>
        <w:rPr>
          <w:rFonts w:ascii="Times New Roman" w:hAnsi="Times New Roman" w:cs="Times New Roman"/>
          <w:lang w:val="en-US"/>
        </w:rPr>
        <w:t>sand</w:t>
      </w:r>
      <w:r w:rsidRPr="001C79C0">
        <w:rPr>
          <w:rFonts w:ascii="Times New Roman" w:hAnsi="Times New Roman" w:cs="Times New Roman"/>
          <w:lang w:val="en-US"/>
        </w:rPr>
        <w:t xml:space="preserve"> will maintain the sample more porous and results in a more efficient extraction.</w:t>
      </w:r>
    </w:p>
    <w:p w14:paraId="031E1B97" w14:textId="77777777" w:rsidR="0062714C" w:rsidRPr="00467CF9" w:rsidRDefault="0062714C" w:rsidP="0062714C">
      <w:pPr>
        <w:rPr>
          <w:rFonts w:ascii="Times New Roman" w:eastAsia="Times New Roman" w:hAnsi="Times New Roman" w:cs="Times New Roman"/>
          <w:sz w:val="24"/>
          <w:szCs w:val="24"/>
        </w:rPr>
      </w:pPr>
    </w:p>
    <w:p w14:paraId="3515110D" w14:textId="77777777" w:rsidR="0062714C" w:rsidRPr="00467CF9" w:rsidRDefault="0062714C" w:rsidP="0062714C">
      <w:pPr>
        <w:rPr>
          <w:rFonts w:ascii="Times New Roman" w:eastAsia="Times New Roman" w:hAnsi="Times New Roman" w:cs="Times New Roman"/>
          <w:b/>
          <w:bCs/>
          <w:sz w:val="24"/>
          <w:szCs w:val="24"/>
        </w:rPr>
      </w:pPr>
      <w:r w:rsidRPr="00467CF9">
        <w:rPr>
          <w:rFonts w:ascii="Times New Roman" w:eastAsia="Times New Roman" w:hAnsi="Times New Roman" w:cs="Times New Roman"/>
          <w:sz w:val="24"/>
          <w:szCs w:val="24"/>
        </w:rPr>
        <w:tab/>
      </w:r>
      <w:r w:rsidRPr="00467CF9">
        <w:rPr>
          <w:rFonts w:ascii="Times New Roman" w:eastAsia="Times New Roman" w:hAnsi="Times New Roman" w:cs="Times New Roman"/>
          <w:b/>
          <w:bCs/>
          <w:sz w:val="24"/>
          <w:szCs w:val="24"/>
        </w:rPr>
        <w:t>Semi solid samples and pastes</w:t>
      </w:r>
    </w:p>
    <w:p w14:paraId="043BE51D" w14:textId="77777777" w:rsidR="0062714C" w:rsidRPr="001C79C0" w:rsidRDefault="0062714C" w:rsidP="0062714C">
      <w:pPr>
        <w:rPr>
          <w:rFonts w:ascii="Times New Roman" w:hAnsi="Times New Roman" w:cs="Times New Roman"/>
          <w:sz w:val="24"/>
          <w:szCs w:val="24"/>
          <w:lang w:val="en-US"/>
        </w:rPr>
      </w:pPr>
      <w:r w:rsidRPr="001C79C0">
        <w:rPr>
          <w:rFonts w:ascii="Times New Roman" w:hAnsi="Times New Roman" w:cs="Times New Roman"/>
          <w:sz w:val="24"/>
          <w:szCs w:val="24"/>
          <w:lang w:val="en-US"/>
        </w:rPr>
        <w:t>This category of sample is the most difficult to handle particularly when there is a wide variation in</w:t>
      </w:r>
      <w:r>
        <w:rPr>
          <w:rFonts w:ascii="Times New Roman" w:hAnsi="Times New Roman" w:cs="Times New Roman"/>
          <w:sz w:val="24"/>
          <w:szCs w:val="24"/>
          <w:lang w:val="en-US"/>
        </w:rPr>
        <w:t xml:space="preserve"> </w:t>
      </w:r>
      <w:r w:rsidRPr="001C79C0">
        <w:rPr>
          <w:rFonts w:ascii="Times New Roman" w:hAnsi="Times New Roman" w:cs="Times New Roman"/>
          <w:sz w:val="24"/>
          <w:szCs w:val="24"/>
          <w:lang w:val="en-US"/>
        </w:rPr>
        <w:t>particle size and/or hardness of constituents. Depending on the sample type,</w:t>
      </w:r>
      <w:r>
        <w:rPr>
          <w:rFonts w:ascii="Times New Roman" w:hAnsi="Times New Roman" w:cs="Times New Roman"/>
          <w:sz w:val="24"/>
          <w:szCs w:val="24"/>
          <w:lang w:val="en-US"/>
        </w:rPr>
        <w:t xml:space="preserve"> </w:t>
      </w:r>
      <w:r w:rsidRPr="001C79C0">
        <w:rPr>
          <w:rFonts w:ascii="Times New Roman" w:hAnsi="Times New Roman" w:cs="Times New Roman"/>
          <w:sz w:val="24"/>
          <w:szCs w:val="24"/>
          <w:lang w:val="en-US"/>
        </w:rPr>
        <w:t>homogenizing or ball milling may provide a suitable sample for analysis.</w:t>
      </w:r>
    </w:p>
    <w:p w14:paraId="08D1354C" w14:textId="77777777" w:rsidR="0062714C" w:rsidRPr="00467CF9" w:rsidRDefault="0062714C" w:rsidP="0062714C">
      <w:pPr>
        <w:rPr>
          <w:rFonts w:ascii="Times New Roman" w:hAnsi="Times New Roman" w:cs="Times New Roman"/>
          <w:sz w:val="24"/>
          <w:szCs w:val="24"/>
          <w:lang w:val="en-US"/>
        </w:rPr>
      </w:pPr>
      <w:r w:rsidRPr="00467CF9">
        <w:rPr>
          <w:rFonts w:ascii="Times New Roman" w:hAnsi="Times New Roman" w:cs="Times New Roman"/>
          <w:sz w:val="24"/>
          <w:szCs w:val="24"/>
          <w:lang w:val="en-US"/>
        </w:rPr>
        <w:tab/>
      </w:r>
    </w:p>
    <w:p w14:paraId="5CF65B15" w14:textId="77777777" w:rsidR="0062714C" w:rsidRDefault="0062714C" w:rsidP="0062714C">
      <w:pPr>
        <w:rPr>
          <w:rFonts w:ascii="Times New Roman" w:hAnsi="Times New Roman" w:cs="Times New Roman"/>
          <w:b/>
          <w:bCs/>
          <w:sz w:val="24"/>
          <w:szCs w:val="24"/>
          <w:lang w:val="en-US"/>
        </w:rPr>
      </w:pPr>
      <w:r w:rsidRPr="00467CF9">
        <w:rPr>
          <w:rFonts w:ascii="Times New Roman" w:hAnsi="Times New Roman" w:cs="Times New Roman"/>
          <w:sz w:val="24"/>
          <w:szCs w:val="24"/>
          <w:lang w:val="en-US"/>
        </w:rPr>
        <w:tab/>
      </w:r>
      <w:r w:rsidRPr="00467CF9">
        <w:rPr>
          <w:rFonts w:ascii="Times New Roman" w:hAnsi="Times New Roman" w:cs="Times New Roman"/>
          <w:b/>
          <w:bCs/>
          <w:sz w:val="24"/>
          <w:szCs w:val="24"/>
          <w:lang w:val="en-US"/>
        </w:rPr>
        <w:t>Liquid samples</w:t>
      </w:r>
    </w:p>
    <w:p w14:paraId="7211107D" w14:textId="77777777" w:rsidR="0062714C" w:rsidRDefault="0062714C" w:rsidP="0062714C">
      <w:pPr>
        <w:rPr>
          <w:rFonts w:ascii="Times New Roman" w:hAnsi="Times New Roman" w:cs="Times New Roman"/>
          <w:sz w:val="24"/>
          <w:szCs w:val="24"/>
          <w:lang w:val="en-US"/>
        </w:rPr>
      </w:pPr>
      <w:r w:rsidRPr="001C79C0">
        <w:rPr>
          <w:rFonts w:ascii="Times New Roman" w:hAnsi="Times New Roman" w:cs="Times New Roman"/>
          <w:sz w:val="24"/>
          <w:szCs w:val="24"/>
          <w:lang w:val="en-US"/>
        </w:rPr>
        <w:t>The general recommendation for liquid food samples is to add 1 g Celite 566 to the Hydrocap prior</w:t>
      </w:r>
      <w:r>
        <w:rPr>
          <w:rFonts w:ascii="Times New Roman" w:hAnsi="Times New Roman" w:cs="Times New Roman"/>
          <w:sz w:val="24"/>
          <w:szCs w:val="24"/>
          <w:lang w:val="en-US"/>
        </w:rPr>
        <w:t xml:space="preserve"> </w:t>
      </w:r>
      <w:r w:rsidRPr="001C79C0">
        <w:rPr>
          <w:rFonts w:ascii="Times New Roman" w:hAnsi="Times New Roman" w:cs="Times New Roman"/>
          <w:sz w:val="24"/>
          <w:szCs w:val="24"/>
          <w:lang w:val="en-US"/>
        </w:rPr>
        <w:t>to weighing the sample in.</w:t>
      </w:r>
    </w:p>
    <w:p w14:paraId="13B27FC7" w14:textId="77777777" w:rsidR="0062714C" w:rsidRDefault="0062714C" w:rsidP="0062714C">
      <w:pPr>
        <w:rPr>
          <w:rFonts w:ascii="Times New Roman" w:hAnsi="Times New Roman" w:cs="Times New Roman"/>
          <w:sz w:val="24"/>
          <w:szCs w:val="24"/>
          <w:lang w:val="en-US"/>
        </w:rPr>
      </w:pPr>
    </w:p>
    <w:p w14:paraId="41DCAC37" w14:textId="77777777" w:rsidR="0062714C" w:rsidRDefault="0062714C" w:rsidP="0062714C">
      <w:pPr>
        <w:ind w:firstLine="720"/>
        <w:rPr>
          <w:rFonts w:ascii="Times New Roman" w:hAnsi="Times New Roman" w:cs="Times New Roman"/>
          <w:b/>
          <w:bCs/>
          <w:sz w:val="24"/>
          <w:szCs w:val="24"/>
          <w:lang w:val="en-US"/>
        </w:rPr>
      </w:pPr>
      <w:r w:rsidRPr="001C79C0">
        <w:rPr>
          <w:rFonts w:ascii="Times New Roman" w:hAnsi="Times New Roman" w:cs="Times New Roman"/>
          <w:b/>
          <w:bCs/>
          <w:sz w:val="24"/>
          <w:szCs w:val="24"/>
          <w:lang w:val="en-US"/>
        </w:rPr>
        <w:t>Sample Weight</w:t>
      </w:r>
    </w:p>
    <w:p w14:paraId="09508786" w14:textId="77777777" w:rsidR="0062714C" w:rsidRPr="003C4C20" w:rsidRDefault="0062714C" w:rsidP="0062714C">
      <w:pPr>
        <w:autoSpaceDE w:val="0"/>
        <w:autoSpaceDN w:val="0"/>
        <w:adjustRightInd w:val="0"/>
        <w:spacing w:line="240" w:lineRule="auto"/>
        <w:jc w:val="both"/>
        <w:rPr>
          <w:rFonts w:ascii="Times New Roman" w:hAnsi="Times New Roman" w:cs="Times New Roman"/>
          <w:sz w:val="24"/>
          <w:szCs w:val="24"/>
          <w:lang w:val="en-US"/>
        </w:rPr>
      </w:pPr>
      <w:r w:rsidRPr="003C4C20">
        <w:rPr>
          <w:rFonts w:ascii="Times New Roman" w:hAnsi="Times New Roman" w:cs="Times New Roman"/>
          <w:sz w:val="24"/>
          <w:szCs w:val="24"/>
          <w:lang w:val="en-US"/>
        </w:rPr>
        <w:t>To weigh samples for fat analysis an analytical balance accurate to 0.1 mg should be used. The actual sample weight should never exceed what is given in the method, this to ensure proper reagent activity during the treatment, see Table 1.</w:t>
      </w:r>
    </w:p>
    <w:p w14:paraId="716BD8C6" w14:textId="77777777" w:rsidR="0062714C" w:rsidRDefault="0062714C" w:rsidP="0062714C">
      <w:pPr>
        <w:rPr>
          <w:rFonts w:ascii="Times New Roman" w:eastAsia="Times New Roman" w:hAnsi="Times New Roman" w:cs="Times New Roman"/>
          <w:b/>
          <w:bCs/>
          <w:sz w:val="24"/>
          <w:szCs w:val="24"/>
        </w:rPr>
      </w:pPr>
    </w:p>
    <w:p w14:paraId="51680D81" w14:textId="77777777" w:rsidR="0062714C" w:rsidRDefault="0062714C" w:rsidP="006271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Tabell 1: Sample weight</w:t>
      </w:r>
    </w:p>
    <w:tbl>
      <w:tblPr>
        <w:tblW w:w="5098" w:type="dxa"/>
        <w:tblLayout w:type="fixed"/>
        <w:tblLook w:val="0400" w:firstRow="0" w:lastRow="0" w:firstColumn="0" w:lastColumn="0" w:noHBand="0" w:noVBand="1"/>
      </w:tblPr>
      <w:tblGrid>
        <w:gridCol w:w="3220"/>
        <w:gridCol w:w="1878"/>
      </w:tblGrid>
      <w:tr w:rsidR="0062714C" w14:paraId="33B64CEC" w14:textId="77777777" w:rsidTr="00BF6F87">
        <w:trPr>
          <w:trHeight w:val="300"/>
        </w:trPr>
        <w:tc>
          <w:tcPr>
            <w:tcW w:w="3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AE528" w14:textId="77777777" w:rsidR="0062714C" w:rsidRPr="003C4C20" w:rsidRDefault="0062714C" w:rsidP="00BF6F87">
            <w:pPr>
              <w:spacing w:line="240" w:lineRule="auto"/>
              <w:rPr>
                <w:rFonts w:ascii="Times New Roman" w:hAnsi="Times New Roman" w:cs="Times New Roman"/>
                <w:b/>
                <w:sz w:val="24"/>
                <w:szCs w:val="24"/>
              </w:rPr>
            </w:pPr>
            <w:bookmarkStart w:id="0" w:name="_Hlk71622313"/>
            <w:r w:rsidRPr="003C4C20">
              <w:rPr>
                <w:rFonts w:ascii="Times New Roman" w:hAnsi="Times New Roman" w:cs="Times New Roman"/>
                <w:b/>
                <w:sz w:val="24"/>
                <w:szCs w:val="24"/>
              </w:rPr>
              <w:t>Sample weight recommendation</w:t>
            </w:r>
          </w:p>
        </w:tc>
        <w:tc>
          <w:tcPr>
            <w:tcW w:w="1878" w:type="dxa"/>
            <w:tcBorders>
              <w:top w:val="single" w:sz="4" w:space="0" w:color="000000"/>
              <w:left w:val="nil"/>
              <w:bottom w:val="single" w:sz="4" w:space="0" w:color="000000"/>
              <w:right w:val="single" w:sz="4" w:space="0" w:color="000000"/>
            </w:tcBorders>
            <w:shd w:val="clear" w:color="auto" w:fill="auto"/>
            <w:vAlign w:val="bottom"/>
          </w:tcPr>
          <w:p w14:paraId="2B95FA76" w14:textId="77777777" w:rsidR="0062714C" w:rsidRPr="003C4C20" w:rsidRDefault="0062714C" w:rsidP="00BF6F87">
            <w:pPr>
              <w:spacing w:line="240" w:lineRule="auto"/>
              <w:rPr>
                <w:rFonts w:ascii="Times New Roman" w:hAnsi="Times New Roman" w:cs="Times New Roman"/>
                <w:b/>
                <w:sz w:val="24"/>
                <w:szCs w:val="24"/>
              </w:rPr>
            </w:pPr>
            <w:r w:rsidRPr="003C4C20">
              <w:rPr>
                <w:rFonts w:ascii="Times New Roman" w:hAnsi="Times New Roman" w:cs="Times New Roman"/>
                <w:b/>
                <w:sz w:val="24"/>
                <w:szCs w:val="24"/>
              </w:rPr>
              <w:t> </w:t>
            </w:r>
          </w:p>
        </w:tc>
      </w:tr>
      <w:tr w:rsidR="0062714C" w14:paraId="2FEFC3E7" w14:textId="77777777" w:rsidTr="00BF6F87">
        <w:trPr>
          <w:trHeight w:val="300"/>
        </w:trPr>
        <w:tc>
          <w:tcPr>
            <w:tcW w:w="3220" w:type="dxa"/>
            <w:tcBorders>
              <w:top w:val="nil"/>
              <w:left w:val="single" w:sz="4" w:space="0" w:color="000000"/>
              <w:bottom w:val="single" w:sz="4" w:space="0" w:color="000000"/>
              <w:right w:val="single" w:sz="4" w:space="0" w:color="000000"/>
            </w:tcBorders>
            <w:shd w:val="clear" w:color="auto" w:fill="auto"/>
            <w:vAlign w:val="bottom"/>
          </w:tcPr>
          <w:p w14:paraId="73B1BB38" w14:textId="77777777" w:rsidR="0062714C" w:rsidRPr="003C4C20" w:rsidRDefault="0062714C" w:rsidP="00BF6F87">
            <w:pPr>
              <w:spacing w:line="240" w:lineRule="auto"/>
              <w:rPr>
                <w:rFonts w:ascii="Times New Roman" w:hAnsi="Times New Roman" w:cs="Times New Roman"/>
                <w:b/>
                <w:sz w:val="24"/>
                <w:szCs w:val="24"/>
              </w:rPr>
            </w:pPr>
            <w:r w:rsidRPr="003C4C20">
              <w:rPr>
                <w:rFonts w:ascii="Times New Roman" w:hAnsi="Times New Roman" w:cs="Times New Roman"/>
                <w:b/>
                <w:sz w:val="24"/>
                <w:szCs w:val="24"/>
              </w:rPr>
              <w:t xml:space="preserve">Fat content </w:t>
            </w:r>
          </w:p>
        </w:tc>
        <w:tc>
          <w:tcPr>
            <w:tcW w:w="1878" w:type="dxa"/>
            <w:tcBorders>
              <w:top w:val="nil"/>
              <w:left w:val="nil"/>
              <w:bottom w:val="single" w:sz="4" w:space="0" w:color="000000"/>
              <w:right w:val="single" w:sz="4" w:space="0" w:color="000000"/>
            </w:tcBorders>
            <w:shd w:val="clear" w:color="auto" w:fill="auto"/>
            <w:vAlign w:val="bottom"/>
          </w:tcPr>
          <w:p w14:paraId="04684A1C" w14:textId="77777777" w:rsidR="0062714C" w:rsidRPr="003C4C20" w:rsidRDefault="0062714C" w:rsidP="00BF6F87">
            <w:pPr>
              <w:spacing w:line="240" w:lineRule="auto"/>
              <w:rPr>
                <w:rFonts w:ascii="Times New Roman" w:hAnsi="Times New Roman" w:cs="Times New Roman"/>
                <w:b/>
                <w:sz w:val="24"/>
                <w:szCs w:val="24"/>
              </w:rPr>
            </w:pPr>
            <w:r w:rsidRPr="003C4C20">
              <w:rPr>
                <w:rFonts w:ascii="Times New Roman" w:hAnsi="Times New Roman" w:cs="Times New Roman"/>
                <w:b/>
                <w:sz w:val="24"/>
                <w:szCs w:val="24"/>
              </w:rPr>
              <w:t>Sample weight</w:t>
            </w:r>
          </w:p>
        </w:tc>
      </w:tr>
      <w:tr w:rsidR="0062714C" w14:paraId="4AC027B4" w14:textId="77777777" w:rsidTr="00BF6F87">
        <w:trPr>
          <w:trHeight w:val="300"/>
        </w:trPr>
        <w:tc>
          <w:tcPr>
            <w:tcW w:w="3220" w:type="dxa"/>
            <w:tcBorders>
              <w:top w:val="nil"/>
              <w:left w:val="single" w:sz="4" w:space="0" w:color="000000"/>
              <w:bottom w:val="single" w:sz="4" w:space="0" w:color="000000"/>
              <w:right w:val="single" w:sz="4" w:space="0" w:color="000000"/>
            </w:tcBorders>
            <w:shd w:val="clear" w:color="auto" w:fill="auto"/>
            <w:vAlign w:val="bottom"/>
          </w:tcPr>
          <w:p w14:paraId="1C3B4372" w14:textId="77777777" w:rsidR="0062714C" w:rsidRDefault="0062714C" w:rsidP="00BF6F87">
            <w:pPr>
              <w:spacing w:line="240" w:lineRule="auto"/>
            </w:pPr>
            <w:r>
              <w:t>0-10 %</w:t>
            </w:r>
          </w:p>
        </w:tc>
        <w:tc>
          <w:tcPr>
            <w:tcW w:w="1878" w:type="dxa"/>
            <w:tcBorders>
              <w:top w:val="nil"/>
              <w:left w:val="nil"/>
              <w:bottom w:val="single" w:sz="4" w:space="0" w:color="000000"/>
              <w:right w:val="single" w:sz="4" w:space="0" w:color="000000"/>
            </w:tcBorders>
            <w:shd w:val="clear" w:color="auto" w:fill="auto"/>
            <w:vAlign w:val="bottom"/>
          </w:tcPr>
          <w:p w14:paraId="28972DAE" w14:textId="77777777" w:rsidR="0062714C" w:rsidRDefault="0062714C" w:rsidP="00BF6F87">
            <w:pPr>
              <w:spacing w:line="240" w:lineRule="auto"/>
            </w:pPr>
            <w:r>
              <w:t xml:space="preserve"> 2-3 g ±0.1 mg</w:t>
            </w:r>
          </w:p>
        </w:tc>
      </w:tr>
      <w:tr w:rsidR="0062714C" w14:paraId="23A4DFBC" w14:textId="77777777" w:rsidTr="00BF6F87">
        <w:trPr>
          <w:trHeight w:val="300"/>
        </w:trPr>
        <w:tc>
          <w:tcPr>
            <w:tcW w:w="3220" w:type="dxa"/>
            <w:tcBorders>
              <w:top w:val="nil"/>
              <w:left w:val="single" w:sz="4" w:space="0" w:color="000000"/>
              <w:bottom w:val="single" w:sz="4" w:space="0" w:color="000000"/>
              <w:right w:val="single" w:sz="4" w:space="0" w:color="000000"/>
            </w:tcBorders>
            <w:shd w:val="clear" w:color="auto" w:fill="auto"/>
            <w:vAlign w:val="bottom"/>
          </w:tcPr>
          <w:p w14:paraId="48C006C5" w14:textId="77777777" w:rsidR="0062714C" w:rsidRDefault="0062714C" w:rsidP="00BF6F87">
            <w:pPr>
              <w:spacing w:line="240" w:lineRule="auto"/>
            </w:pPr>
            <w:r>
              <w:t xml:space="preserve">10-25 % </w:t>
            </w:r>
          </w:p>
        </w:tc>
        <w:tc>
          <w:tcPr>
            <w:tcW w:w="1878" w:type="dxa"/>
            <w:tcBorders>
              <w:top w:val="nil"/>
              <w:left w:val="nil"/>
              <w:bottom w:val="single" w:sz="4" w:space="0" w:color="000000"/>
              <w:right w:val="single" w:sz="4" w:space="0" w:color="000000"/>
            </w:tcBorders>
            <w:shd w:val="clear" w:color="auto" w:fill="auto"/>
            <w:vAlign w:val="bottom"/>
          </w:tcPr>
          <w:p w14:paraId="09D0A05E" w14:textId="77777777" w:rsidR="0062714C" w:rsidRDefault="0062714C" w:rsidP="00BF6F87">
            <w:pPr>
              <w:spacing w:line="240" w:lineRule="auto"/>
            </w:pPr>
            <w:r>
              <w:t>1-2 g ±0.1 mg</w:t>
            </w:r>
          </w:p>
        </w:tc>
      </w:tr>
      <w:tr w:rsidR="0062714C" w14:paraId="3A7170F6" w14:textId="77777777" w:rsidTr="00BF6F87">
        <w:trPr>
          <w:trHeight w:val="300"/>
        </w:trPr>
        <w:tc>
          <w:tcPr>
            <w:tcW w:w="3220" w:type="dxa"/>
            <w:tcBorders>
              <w:top w:val="nil"/>
              <w:left w:val="single" w:sz="4" w:space="0" w:color="000000"/>
              <w:bottom w:val="single" w:sz="4" w:space="0" w:color="000000"/>
              <w:right w:val="single" w:sz="4" w:space="0" w:color="000000"/>
            </w:tcBorders>
            <w:shd w:val="clear" w:color="auto" w:fill="auto"/>
            <w:vAlign w:val="bottom"/>
          </w:tcPr>
          <w:p w14:paraId="072801DF" w14:textId="77777777" w:rsidR="0062714C" w:rsidRDefault="0062714C" w:rsidP="00BF6F87">
            <w:pPr>
              <w:spacing w:line="240" w:lineRule="auto"/>
            </w:pPr>
            <w:r>
              <w:t>&gt;20-25 %</w:t>
            </w:r>
          </w:p>
        </w:tc>
        <w:tc>
          <w:tcPr>
            <w:tcW w:w="1878" w:type="dxa"/>
            <w:tcBorders>
              <w:top w:val="nil"/>
              <w:left w:val="nil"/>
              <w:bottom w:val="single" w:sz="4" w:space="0" w:color="000000"/>
              <w:right w:val="single" w:sz="4" w:space="0" w:color="000000"/>
            </w:tcBorders>
            <w:shd w:val="clear" w:color="auto" w:fill="auto"/>
            <w:vAlign w:val="bottom"/>
          </w:tcPr>
          <w:p w14:paraId="24DC81EF" w14:textId="77777777" w:rsidR="0062714C" w:rsidRDefault="0062714C" w:rsidP="00BF6F87">
            <w:pPr>
              <w:spacing w:line="240" w:lineRule="auto"/>
            </w:pPr>
            <w:r>
              <w:t xml:space="preserve"> 0.5-1 g ±0.1mg</w:t>
            </w:r>
          </w:p>
        </w:tc>
      </w:tr>
      <w:bookmarkEnd w:id="0"/>
    </w:tbl>
    <w:p w14:paraId="2D075D9E" w14:textId="77777777" w:rsidR="0062714C" w:rsidRPr="003C4C20" w:rsidRDefault="0062714C" w:rsidP="0062714C">
      <w:pPr>
        <w:rPr>
          <w:rFonts w:ascii="Times New Roman" w:eastAsia="Times New Roman" w:hAnsi="Times New Roman" w:cs="Times New Roman"/>
          <w:b/>
          <w:bCs/>
          <w:sz w:val="24"/>
          <w:szCs w:val="24"/>
        </w:rPr>
      </w:pPr>
    </w:p>
    <w:p w14:paraId="0E9F3E7C" w14:textId="77777777" w:rsidR="0062714C" w:rsidRDefault="0062714C" w:rsidP="0062714C">
      <w:pPr>
        <w:rPr>
          <w:rFonts w:ascii="Times New Roman" w:eastAsia="Times New Roman" w:hAnsi="Times New Roman" w:cs="Times New Roman"/>
          <w:sz w:val="24"/>
          <w:szCs w:val="24"/>
        </w:rPr>
      </w:pPr>
    </w:p>
    <w:p w14:paraId="333C6FD9" w14:textId="77777777" w:rsidR="00863DB3" w:rsidRDefault="00196CD7" w:rsidP="00863D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00863DB3">
        <w:rPr>
          <w:rFonts w:ascii="Times New Roman" w:eastAsia="Times New Roman" w:hAnsi="Times New Roman" w:cs="Times New Roman"/>
          <w:b/>
          <w:sz w:val="24"/>
          <w:szCs w:val="24"/>
        </w:rPr>
        <w:t>Work procedure (</w:t>
      </w:r>
      <w:r w:rsidR="00863DB3" w:rsidRPr="0032792B">
        <w:rPr>
          <w:rFonts w:ascii="Times New Roman" w:eastAsia="Times New Roman" w:hAnsi="Times New Roman" w:cs="Times New Roman"/>
          <w:b/>
          <w:sz w:val="24"/>
          <w:szCs w:val="24"/>
        </w:rPr>
        <w:t>Hydrotec™ 8000</w:t>
      </w:r>
      <w:r w:rsidR="00863DB3">
        <w:rPr>
          <w:rFonts w:ascii="Times New Roman" w:eastAsia="Times New Roman" w:hAnsi="Times New Roman" w:cs="Times New Roman"/>
          <w:b/>
          <w:sz w:val="24"/>
          <w:szCs w:val="24"/>
        </w:rPr>
        <w:t>)</w:t>
      </w:r>
    </w:p>
    <w:p w14:paraId="309B9E57" w14:textId="77777777" w:rsidR="00863DB3" w:rsidRDefault="00863DB3" w:rsidP="00863DB3">
      <w:pPr>
        <w:rPr>
          <w:rFonts w:ascii="Times New Roman" w:eastAsia="Times New Roman" w:hAnsi="Times New Roman" w:cs="Times New Roman"/>
          <w:b/>
          <w:sz w:val="24"/>
          <w:szCs w:val="24"/>
        </w:rPr>
      </w:pPr>
    </w:p>
    <w:p w14:paraId="5D164685" w14:textId="30A07DEF" w:rsidR="00863DB3" w:rsidRPr="00E53DCD" w:rsidRDefault="00863DB3" w:rsidP="00863DB3">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Reagents: </w:t>
      </w:r>
      <w:r>
        <w:rPr>
          <w:rFonts w:ascii="Times New Roman" w:eastAsia="Times New Roman" w:hAnsi="Times New Roman" w:cs="Times New Roman"/>
          <w:bCs/>
          <w:sz w:val="24"/>
          <w:szCs w:val="24"/>
        </w:rPr>
        <w:t xml:space="preserve">3, 4, 6 M HCl and </w:t>
      </w:r>
      <w:r w:rsidRPr="004A7464">
        <w:rPr>
          <w:rFonts w:ascii="Times New Roman" w:eastAsia="Times New Roman" w:hAnsi="Times New Roman" w:cs="Times New Roman"/>
          <w:sz w:val="24"/>
          <w:szCs w:val="24"/>
        </w:rPr>
        <w:t>Petroleum Ether</w:t>
      </w:r>
      <w:r>
        <w:rPr>
          <w:rFonts w:ascii="Times New Roman" w:eastAsia="Times New Roman" w:hAnsi="Times New Roman" w:cs="Times New Roman"/>
          <w:sz w:val="24"/>
          <w:szCs w:val="24"/>
        </w:rPr>
        <w:t xml:space="preserve"> 40-60%. Consumption of the HCl is about 1.8 liters per hydrolysis. </w:t>
      </w:r>
    </w:p>
    <w:p w14:paraId="3A9C5121" w14:textId="77777777" w:rsidR="00863DB3" w:rsidRPr="00A757DB" w:rsidRDefault="00863DB3" w:rsidP="00863DB3">
      <w:pPr>
        <w:rPr>
          <w:rFonts w:ascii="Times New Roman" w:eastAsia="Times New Roman" w:hAnsi="Times New Roman" w:cs="Times New Roman"/>
          <w:b/>
          <w:sz w:val="24"/>
          <w:szCs w:val="24"/>
        </w:rPr>
      </w:pPr>
    </w:p>
    <w:p w14:paraId="19E13FA6" w14:textId="168FF121" w:rsidR="00863DB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thimble support on the scale, weigh the samples into the hydrocaps, record the weight, and place them into the plastic holders. Max 6x2 samples- these are clicked together twice to fit into the beaker. </w:t>
      </w:r>
    </w:p>
    <w:p w14:paraId="715382EB" w14:textId="77777777" w:rsidR="00863DB3" w:rsidRPr="00F3497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sidRPr="00F34973">
        <w:rPr>
          <w:rFonts w:ascii="Times New Roman" w:eastAsia="Times New Roman" w:hAnsi="Times New Roman" w:cs="Times New Roman"/>
          <w:sz w:val="24"/>
          <w:szCs w:val="24"/>
        </w:rPr>
        <w:t>Mark the aluminum cups well and weigh them in. Record the weight.</w:t>
      </w:r>
    </w:p>
    <w:p w14:paraId="2BD25361" w14:textId="20C304CC" w:rsidR="00863DB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Load the hydrocaps into the beaker. </w:t>
      </w:r>
    </w:p>
    <w:p w14:paraId="3ED57A31" w14:textId="77777777" w:rsidR="00863DB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Lower the lid, and secure that it seals against the beaker.</w:t>
      </w:r>
    </w:p>
    <w:p w14:paraId="1EBD8E5B" w14:textId="5DD3A46A" w:rsidR="00863DB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 the hydrotec fumes filter.</w:t>
      </w:r>
    </w:p>
    <w:p w14:paraId="690B09C1" w14:textId="77777777" w:rsidR="00863DB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that the cooling and rinsing water taps are fully open.</w:t>
      </w:r>
    </w:p>
    <w:p w14:paraId="67822301" w14:textId="77777777" w:rsidR="00863DB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Check</w:t>
      </w:r>
      <w:r>
        <w:rPr>
          <w:rFonts w:ascii="Times New Roman" w:eastAsia="Times New Roman" w:hAnsi="Times New Roman" w:cs="Times New Roman"/>
          <w:sz w:val="24"/>
          <w:szCs w:val="24"/>
        </w:rPr>
        <w:t xml:space="preserve"> the HCL tank, minimum 1.8 L (under the fume hood)</w:t>
      </w:r>
      <w:r w:rsidRPr="004A7464">
        <w:rPr>
          <w:rFonts w:ascii="Times New Roman" w:eastAsia="Times New Roman" w:hAnsi="Times New Roman" w:cs="Times New Roman"/>
          <w:sz w:val="24"/>
          <w:szCs w:val="24"/>
        </w:rPr>
        <w:t>.</w:t>
      </w:r>
    </w:p>
    <w:p w14:paraId="0685BACD" w14:textId="77777777" w:rsidR="00863DB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 ON.</w:t>
      </w:r>
    </w:p>
    <w:p w14:paraId="535C115B" w14:textId="77777777" w:rsidR="00863DB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 program</w:t>
      </w:r>
      <w:r w:rsidRPr="00D350C1">
        <w:rPr>
          <w:rFonts w:ascii="Times New Roman" w:eastAsia="Times New Roman" w:hAnsi="Times New Roman" w:cs="Times New Roman"/>
          <w:sz w:val="24"/>
          <w:szCs w:val="24"/>
        </w:rPr>
        <w:t xml:space="preserve"> 1 (60 % - 0,45 min - 1,45-OFF – 10 - OFF).</w:t>
      </w:r>
      <w:r>
        <w:rPr>
          <w:rFonts w:ascii="Times New Roman" w:eastAsia="Times New Roman" w:hAnsi="Times New Roman" w:cs="Times New Roman"/>
          <w:sz w:val="24"/>
          <w:szCs w:val="24"/>
        </w:rPr>
        <w:t>and p</w:t>
      </w:r>
      <w:r w:rsidRPr="00BB3DF1">
        <w:rPr>
          <w:rFonts w:ascii="Times New Roman" w:eastAsia="Times New Roman" w:hAnsi="Times New Roman" w:cs="Times New Roman"/>
          <w:sz w:val="24"/>
          <w:szCs w:val="24"/>
        </w:rPr>
        <w:t xml:space="preserve">ress start </w:t>
      </w:r>
      <w:r w:rsidRPr="005B104C">
        <w:rPr>
          <w:noProof/>
          <w:sz w:val="28"/>
          <w:szCs w:val="28"/>
        </w:rPr>
        <w:drawing>
          <wp:inline distT="0" distB="0" distL="0" distR="0" wp14:anchorId="6F51784F" wp14:editId="238151F2">
            <wp:extent cx="1809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eastAsia="Times New Roman" w:hAnsi="Times New Roman" w:cs="Times New Roman"/>
          <w:sz w:val="24"/>
          <w:szCs w:val="24"/>
        </w:rPr>
        <w:t xml:space="preserve">  button (Automatic hydrolysis and wash). </w:t>
      </w:r>
    </w:p>
    <w:p w14:paraId="0E12A375" w14:textId="77777777" w:rsidR="00863DB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boiling, check and if needed adjust the boiling power.  </w:t>
      </w:r>
    </w:p>
    <w:p w14:paraId="7C157958" w14:textId="77777777" w:rsidR="00863DB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hydrolysis is finished, lift the lid. </w:t>
      </w:r>
    </w:p>
    <w:p w14:paraId="5EDD2DDC" w14:textId="77777777" w:rsidR="00863DB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sidRPr="004C3E17">
        <w:rPr>
          <w:rFonts w:ascii="Times New Roman" w:eastAsia="Times New Roman" w:hAnsi="Times New Roman" w:cs="Times New Roman"/>
          <w:sz w:val="24"/>
          <w:szCs w:val="24"/>
        </w:rPr>
        <w:t>Check that the pH is neutral after the last rinse</w:t>
      </w:r>
      <w:r>
        <w:rPr>
          <w:rFonts w:ascii="Times New Roman" w:eastAsia="Times New Roman" w:hAnsi="Times New Roman" w:cs="Times New Roman"/>
          <w:sz w:val="24"/>
          <w:szCs w:val="24"/>
        </w:rPr>
        <w:t xml:space="preserve"> (once a week)</w:t>
      </w:r>
      <w:r w:rsidRPr="004C3E17">
        <w:rPr>
          <w:rFonts w:ascii="Times New Roman" w:eastAsia="Times New Roman" w:hAnsi="Times New Roman" w:cs="Times New Roman"/>
          <w:sz w:val="24"/>
          <w:szCs w:val="24"/>
        </w:rPr>
        <w:t>. Use the litmus paper (pH&gt; 6.2 is optimal).</w:t>
      </w:r>
    </w:p>
    <w:p w14:paraId="66354BBA" w14:textId="77777777" w:rsidR="00863DB3" w:rsidRPr="00C00A6A"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 can be measured directly from wastewater. If the waste tubing’s are lifted up when the waste is pumped out, waste will return in the beaker with the samples. </w:t>
      </w:r>
    </w:p>
    <w:p w14:paraId="25A7139C" w14:textId="77777777" w:rsidR="00863DB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out the beaker.</w:t>
      </w:r>
    </w:p>
    <w:p w14:paraId="15A816E0" w14:textId="77777777" w:rsidR="00863DB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out the capsule holders, using the tongs.</w:t>
      </w:r>
    </w:p>
    <w:p w14:paraId="6C8242A0" w14:textId="77777777" w:rsidR="00863DB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Wipe down any residue on the inside of the hydrocap (the upper part) with a piece of cotton. Place the cotton inside the hydrocap on the top of the sample. </w:t>
      </w:r>
    </w:p>
    <w:p w14:paraId="5C42D741" w14:textId="77777777" w:rsidR="00863DB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Dry hydrocaps </w:t>
      </w:r>
      <w:r w:rsidRPr="00D72F85">
        <w:rPr>
          <w:rFonts w:ascii="Times New Roman" w:eastAsia="Times New Roman" w:hAnsi="Times New Roman" w:cs="Times New Roman"/>
          <w:sz w:val="24"/>
          <w:szCs w:val="24"/>
        </w:rPr>
        <w:t>in a</w:t>
      </w:r>
      <w:r>
        <w:rPr>
          <w:rFonts w:ascii="Times New Roman" w:eastAsia="Times New Roman" w:hAnsi="Times New Roman" w:cs="Times New Roman"/>
          <w:sz w:val="24"/>
          <w:szCs w:val="24"/>
        </w:rPr>
        <w:t>n</w:t>
      </w:r>
      <w:r w:rsidRPr="00D72F85">
        <w:rPr>
          <w:rFonts w:ascii="Times New Roman" w:eastAsia="Times New Roman" w:hAnsi="Times New Roman" w:cs="Times New Roman"/>
          <w:sz w:val="24"/>
          <w:szCs w:val="24"/>
        </w:rPr>
        <w:t xml:space="preserve"> air ventilated oven </w:t>
      </w:r>
      <w:r>
        <w:rPr>
          <w:rFonts w:ascii="Times New Roman" w:eastAsia="Times New Roman" w:hAnsi="Times New Roman" w:cs="Times New Roman"/>
          <w:sz w:val="24"/>
          <w:szCs w:val="24"/>
        </w:rPr>
        <w:t>60</w:t>
      </w:r>
      <w:r w:rsidRPr="00D72F85">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xml:space="preserve"> overnight. </w:t>
      </w:r>
    </w:p>
    <w:p w14:paraId="0B48BE72" w14:textId="77777777" w:rsidR="00863DB3" w:rsidRDefault="00863DB3" w:rsidP="00863DB3">
      <w:pPr>
        <w:pStyle w:val="ListParagraph"/>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for the extraction. </w:t>
      </w:r>
    </w:p>
    <w:p w14:paraId="0C4708A1" w14:textId="32367C76" w:rsidR="00863DB3" w:rsidRDefault="00863DB3">
      <w:pPr>
        <w:rPr>
          <w:rFonts w:ascii="Times New Roman" w:eastAsia="Times New Roman" w:hAnsi="Times New Roman" w:cs="Times New Roman"/>
          <w:b/>
          <w:sz w:val="24"/>
          <w:szCs w:val="24"/>
        </w:rPr>
      </w:pPr>
    </w:p>
    <w:p w14:paraId="15FE6F55" w14:textId="6BAAA349" w:rsidR="00523DA0" w:rsidRPr="00A757DB" w:rsidRDefault="00E036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procedure</w:t>
      </w:r>
      <w:r w:rsidR="00A757DB">
        <w:rPr>
          <w:rFonts w:ascii="Times New Roman" w:eastAsia="Times New Roman" w:hAnsi="Times New Roman" w:cs="Times New Roman"/>
          <w:b/>
          <w:sz w:val="24"/>
          <w:szCs w:val="24"/>
        </w:rPr>
        <w:t xml:space="preserve"> (Soxtec</w:t>
      </w:r>
      <w:r w:rsidR="00A757DB">
        <w:rPr>
          <w:rFonts w:ascii="Times New Roman" w:eastAsia="Times New Roman" w:hAnsi="Times New Roman" w:cs="Times New Roman"/>
          <w:b/>
          <w:sz w:val="24"/>
          <w:szCs w:val="24"/>
          <w:vertAlign w:val="superscript"/>
        </w:rPr>
        <w:t>TM</w:t>
      </w:r>
      <w:r w:rsidR="00A757DB">
        <w:rPr>
          <w:rFonts w:ascii="Times New Roman" w:eastAsia="Times New Roman" w:hAnsi="Times New Roman" w:cs="Times New Roman"/>
          <w:b/>
          <w:sz w:val="24"/>
          <w:szCs w:val="24"/>
        </w:rPr>
        <w:t xml:space="preserve"> 8000)</w:t>
      </w:r>
    </w:p>
    <w:p w14:paraId="5D01D15D" w14:textId="77777777" w:rsidR="00523DA0" w:rsidRDefault="00523DA0">
      <w:pPr>
        <w:rPr>
          <w:rFonts w:ascii="Times New Roman" w:eastAsia="Times New Roman" w:hAnsi="Times New Roman" w:cs="Times New Roman"/>
          <w:b/>
          <w:sz w:val="24"/>
          <w:szCs w:val="24"/>
        </w:rPr>
      </w:pPr>
    </w:p>
    <w:p w14:paraId="31CA6A7B" w14:textId="0C81E88D" w:rsidR="002F560E" w:rsidRDefault="002F560E" w:rsidP="002F560E">
      <w:pPr>
        <w:pStyle w:val="ListParagraph"/>
        <w:spacing w:line="240" w:lineRule="auto"/>
        <w:ind w:left="1080"/>
        <w:rPr>
          <w:rFonts w:ascii="Times New Roman" w:eastAsia="Times New Roman" w:hAnsi="Times New Roman" w:cs="Times New Roman"/>
          <w:sz w:val="24"/>
          <w:szCs w:val="24"/>
        </w:rPr>
      </w:pPr>
      <w:r w:rsidRPr="002F560E">
        <w:rPr>
          <w:rFonts w:ascii="Times New Roman" w:eastAsia="Times New Roman" w:hAnsi="Times New Roman" w:cs="Times New Roman"/>
          <w:b/>
          <w:bCs/>
          <w:sz w:val="24"/>
          <w:szCs w:val="24"/>
        </w:rPr>
        <w:t>Reagents:</w:t>
      </w:r>
      <w:r>
        <w:rPr>
          <w:rFonts w:ascii="Times New Roman" w:eastAsia="Times New Roman" w:hAnsi="Times New Roman" w:cs="Times New Roman"/>
          <w:sz w:val="24"/>
          <w:szCs w:val="24"/>
        </w:rPr>
        <w:t xml:space="preserve"> </w:t>
      </w:r>
      <w:r w:rsidR="00332062" w:rsidRPr="004A7464">
        <w:rPr>
          <w:rFonts w:ascii="Times New Roman" w:eastAsia="Times New Roman" w:hAnsi="Times New Roman" w:cs="Times New Roman"/>
          <w:sz w:val="24"/>
          <w:szCs w:val="24"/>
        </w:rPr>
        <w:t xml:space="preserve">Use 2/3 of Petroleum Ether from Recovery and 1/3 of </w:t>
      </w:r>
      <w:r w:rsidR="00F77D72" w:rsidRPr="004A7464">
        <w:rPr>
          <w:rFonts w:ascii="Times New Roman" w:eastAsia="Times New Roman" w:hAnsi="Times New Roman" w:cs="Times New Roman"/>
          <w:sz w:val="24"/>
          <w:szCs w:val="24"/>
        </w:rPr>
        <w:t>n</w:t>
      </w:r>
      <w:r w:rsidR="00332062" w:rsidRPr="004A7464">
        <w:rPr>
          <w:rFonts w:ascii="Times New Roman" w:eastAsia="Times New Roman" w:hAnsi="Times New Roman" w:cs="Times New Roman"/>
          <w:sz w:val="24"/>
          <w:szCs w:val="24"/>
        </w:rPr>
        <w:t>ew</w:t>
      </w:r>
      <w:r w:rsidR="000678E6" w:rsidRPr="004A7464">
        <w:rPr>
          <w:rFonts w:ascii="Times New Roman" w:eastAsia="Times New Roman" w:hAnsi="Times New Roman" w:cs="Times New Roman"/>
          <w:sz w:val="24"/>
          <w:szCs w:val="24"/>
        </w:rPr>
        <w:t xml:space="preserve"> </w:t>
      </w:r>
      <w:r w:rsidR="00E53DCD" w:rsidRPr="004A7464">
        <w:rPr>
          <w:rFonts w:ascii="Times New Roman" w:eastAsia="Times New Roman" w:hAnsi="Times New Roman" w:cs="Times New Roman"/>
          <w:sz w:val="24"/>
          <w:szCs w:val="24"/>
        </w:rPr>
        <w:t>Petroleum Ether</w:t>
      </w:r>
      <w:r w:rsidR="00E53DCD">
        <w:rPr>
          <w:rFonts w:ascii="Times New Roman" w:eastAsia="Times New Roman" w:hAnsi="Times New Roman" w:cs="Times New Roman"/>
          <w:sz w:val="24"/>
          <w:szCs w:val="24"/>
        </w:rPr>
        <w:t xml:space="preserve"> 40-60%.</w:t>
      </w:r>
    </w:p>
    <w:p w14:paraId="6EC31FB1" w14:textId="77777777" w:rsidR="00E53DCD" w:rsidRPr="004A7464" w:rsidRDefault="00E53DCD" w:rsidP="002F560E">
      <w:pPr>
        <w:pStyle w:val="ListParagraph"/>
        <w:spacing w:line="240" w:lineRule="auto"/>
        <w:ind w:left="1080"/>
        <w:rPr>
          <w:rFonts w:ascii="Times New Roman" w:eastAsia="Times New Roman" w:hAnsi="Times New Roman" w:cs="Times New Roman"/>
          <w:sz w:val="24"/>
          <w:szCs w:val="24"/>
        </w:rPr>
      </w:pPr>
    </w:p>
    <w:p w14:paraId="45EF4B38" w14:textId="5F0B3F03" w:rsidR="00332062" w:rsidRP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Aluminum cups are washed and dried at 103 ° C for 30 minutes and cooled in a desiccator.</w:t>
      </w:r>
    </w:p>
    <w:p w14:paraId="08257DC9" w14:textId="4D7D2F07" w:rsidR="00332062" w:rsidRP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Mark the aluminum cups well and weigh them in. Register the weight.</w:t>
      </w:r>
    </w:p>
    <w:p w14:paraId="215744B7" w14:textId="568210AF" w:rsidR="00332062" w:rsidRP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 xml:space="preserve">Check </w:t>
      </w:r>
      <w:r w:rsidR="008228FB" w:rsidRPr="004A7464">
        <w:rPr>
          <w:rFonts w:ascii="Times New Roman" w:eastAsia="Times New Roman" w:hAnsi="Times New Roman" w:cs="Times New Roman"/>
          <w:sz w:val="24"/>
          <w:szCs w:val="24"/>
        </w:rPr>
        <w:t xml:space="preserve">that </w:t>
      </w:r>
      <w:r w:rsidR="003F3E9E" w:rsidRPr="004A7464">
        <w:rPr>
          <w:rFonts w:ascii="Times New Roman" w:eastAsia="Times New Roman" w:hAnsi="Times New Roman" w:cs="Times New Roman"/>
          <w:sz w:val="24"/>
          <w:szCs w:val="24"/>
        </w:rPr>
        <w:t>the solvent recovery flask is empty. I</w:t>
      </w:r>
      <w:r w:rsidRPr="004A7464">
        <w:rPr>
          <w:rFonts w:ascii="Times New Roman" w:eastAsia="Times New Roman" w:hAnsi="Times New Roman" w:cs="Times New Roman"/>
          <w:sz w:val="24"/>
          <w:szCs w:val="24"/>
        </w:rPr>
        <w:t>f there is</w:t>
      </w:r>
      <w:r w:rsidR="00CA34EB" w:rsidRPr="004A7464">
        <w:rPr>
          <w:rFonts w:ascii="Times New Roman" w:eastAsia="Times New Roman" w:hAnsi="Times New Roman" w:cs="Times New Roman"/>
          <w:sz w:val="24"/>
          <w:szCs w:val="24"/>
        </w:rPr>
        <w:t xml:space="preserve"> some</w:t>
      </w:r>
      <w:r w:rsidRPr="004A7464">
        <w:rPr>
          <w:rFonts w:ascii="Times New Roman" w:eastAsia="Times New Roman" w:hAnsi="Times New Roman" w:cs="Times New Roman"/>
          <w:sz w:val="24"/>
          <w:szCs w:val="24"/>
        </w:rPr>
        <w:t xml:space="preserve"> liquid there, the procedure will not start.</w:t>
      </w:r>
    </w:p>
    <w:p w14:paraId="44D4E724" w14:textId="0DF096E3" w:rsidR="00332062" w:rsidRPr="004A7464" w:rsidRDefault="00863DB3" w:rsidP="00D72F85">
      <w:pPr>
        <w:pStyle w:val="ListParagraph"/>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A25F9" w:rsidRPr="004A7464">
        <w:rPr>
          <w:rFonts w:ascii="Times New Roman" w:eastAsia="Times New Roman" w:hAnsi="Times New Roman" w:cs="Times New Roman"/>
          <w:sz w:val="24"/>
          <w:szCs w:val="24"/>
        </w:rPr>
        <w:t xml:space="preserve">ransfer the thimbles to the </w:t>
      </w:r>
      <w:r w:rsidR="00032AA3" w:rsidRPr="004A7464">
        <w:rPr>
          <w:rFonts w:ascii="Times New Roman" w:eastAsia="Times New Roman" w:hAnsi="Times New Roman" w:cs="Times New Roman"/>
          <w:sz w:val="24"/>
          <w:szCs w:val="24"/>
        </w:rPr>
        <w:t xml:space="preserve">to the thimble stand or to the </w:t>
      </w:r>
      <w:r w:rsidR="000305AA" w:rsidRPr="004A7464">
        <w:rPr>
          <w:rFonts w:ascii="Times New Roman" w:eastAsia="Times New Roman" w:hAnsi="Times New Roman" w:cs="Times New Roman"/>
          <w:sz w:val="24"/>
          <w:szCs w:val="24"/>
        </w:rPr>
        <w:t xml:space="preserve">thimble docking tool. </w:t>
      </w:r>
    </w:p>
    <w:p w14:paraId="382374C5" w14:textId="1EFAB536" w:rsidR="00332062" w:rsidRPr="004A7464" w:rsidRDefault="00111F8D" w:rsidP="00D72F85">
      <w:pPr>
        <w:pStyle w:val="ListParagraph"/>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Turn</w:t>
      </w:r>
      <w:r w:rsidR="00332062" w:rsidRPr="004A7464">
        <w:rPr>
          <w:rFonts w:ascii="Times New Roman" w:eastAsia="Times New Roman" w:hAnsi="Times New Roman" w:cs="Times New Roman"/>
          <w:sz w:val="24"/>
          <w:szCs w:val="24"/>
        </w:rPr>
        <w:t xml:space="preserve"> the instrument</w:t>
      </w:r>
      <w:r w:rsidR="00960BE1" w:rsidRPr="004A7464">
        <w:rPr>
          <w:rFonts w:ascii="Times New Roman" w:eastAsia="Times New Roman" w:hAnsi="Times New Roman" w:cs="Times New Roman"/>
          <w:sz w:val="24"/>
          <w:szCs w:val="24"/>
        </w:rPr>
        <w:t xml:space="preserve"> on</w:t>
      </w:r>
      <w:r w:rsidR="00332062" w:rsidRPr="004A7464">
        <w:rPr>
          <w:rFonts w:ascii="Times New Roman" w:eastAsia="Times New Roman" w:hAnsi="Times New Roman" w:cs="Times New Roman"/>
          <w:sz w:val="24"/>
          <w:szCs w:val="24"/>
        </w:rPr>
        <w:t>. Answer questions by pressing OK. Wait until the instrument has stabilized.</w:t>
      </w:r>
      <w:r>
        <w:rPr>
          <w:rFonts w:ascii="Times New Roman" w:eastAsia="Times New Roman" w:hAnsi="Times New Roman" w:cs="Times New Roman"/>
          <w:sz w:val="24"/>
          <w:szCs w:val="24"/>
        </w:rPr>
        <w:t xml:space="preserve"> </w:t>
      </w:r>
    </w:p>
    <w:p w14:paraId="43437312" w14:textId="266CF977" w:rsidR="00332062" w:rsidRP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Open the water tap.</w:t>
      </w:r>
    </w:p>
    <w:p w14:paraId="0DA25AA6" w14:textId="59EF27FD" w:rsidR="00332062" w:rsidRP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lastRenderedPageBreak/>
        <w:t xml:space="preserve">Press </w:t>
      </w:r>
      <w:r w:rsidR="00111F8D">
        <w:rPr>
          <w:rFonts w:ascii="Times New Roman" w:eastAsia="Times New Roman" w:hAnsi="Times New Roman" w:cs="Times New Roman"/>
          <w:sz w:val="24"/>
          <w:szCs w:val="24"/>
        </w:rPr>
        <w:t xml:space="preserve">the </w:t>
      </w:r>
      <w:r w:rsidR="00F83599" w:rsidRPr="004A7464">
        <w:rPr>
          <w:rFonts w:ascii="Times New Roman" w:eastAsia="Times New Roman" w:hAnsi="Times New Roman" w:cs="Times New Roman"/>
          <w:sz w:val="24"/>
          <w:szCs w:val="24"/>
        </w:rPr>
        <w:t xml:space="preserve">sample </w:t>
      </w:r>
      <w:r w:rsidRPr="004A7464">
        <w:rPr>
          <w:rFonts w:ascii="Times New Roman" w:eastAsia="Times New Roman" w:hAnsi="Times New Roman" w:cs="Times New Roman"/>
          <w:sz w:val="24"/>
          <w:szCs w:val="24"/>
        </w:rPr>
        <w:t>down</w:t>
      </w:r>
      <w:r w:rsidR="00111F8D">
        <w:rPr>
          <w:rFonts w:ascii="Times New Roman" w:eastAsia="Times New Roman" w:hAnsi="Times New Roman" w:cs="Times New Roman"/>
          <w:sz w:val="24"/>
          <w:szCs w:val="24"/>
        </w:rPr>
        <w:t>,</w:t>
      </w:r>
      <w:r w:rsidR="00983FC4" w:rsidRPr="004A7464">
        <w:rPr>
          <w:rFonts w:ascii="Times New Roman" w:eastAsia="Times New Roman" w:hAnsi="Times New Roman" w:cs="Times New Roman"/>
          <w:sz w:val="24"/>
          <w:szCs w:val="24"/>
        </w:rPr>
        <w:t xml:space="preserve"> push </w:t>
      </w:r>
      <w:r w:rsidR="00111F8D">
        <w:rPr>
          <w:rFonts w:ascii="Times New Roman" w:eastAsia="Times New Roman" w:hAnsi="Times New Roman" w:cs="Times New Roman"/>
          <w:sz w:val="24"/>
          <w:szCs w:val="24"/>
        </w:rPr>
        <w:t xml:space="preserve">the </w:t>
      </w:r>
      <w:r w:rsidR="00983FC4" w:rsidRPr="004A7464">
        <w:rPr>
          <w:rFonts w:ascii="Times New Roman" w:eastAsia="Times New Roman" w:hAnsi="Times New Roman" w:cs="Times New Roman"/>
          <w:sz w:val="24"/>
          <w:szCs w:val="24"/>
        </w:rPr>
        <w:t>button and</w:t>
      </w:r>
      <w:r w:rsidR="00D471D2" w:rsidRPr="004A7464">
        <w:rPr>
          <w:rFonts w:ascii="Times New Roman" w:eastAsia="Times New Roman" w:hAnsi="Times New Roman" w:cs="Times New Roman"/>
          <w:sz w:val="24"/>
          <w:szCs w:val="24"/>
        </w:rPr>
        <w:t xml:space="preserve"> insert the thimble docking tool to attach all the thimbles</w:t>
      </w:r>
      <w:r w:rsidR="009441B2" w:rsidRPr="004A7464">
        <w:rPr>
          <w:rFonts w:ascii="Times New Roman" w:eastAsia="Times New Roman" w:hAnsi="Times New Roman" w:cs="Times New Roman"/>
          <w:sz w:val="24"/>
          <w:szCs w:val="24"/>
        </w:rPr>
        <w:t xml:space="preserve"> </w:t>
      </w:r>
      <w:r w:rsidR="00111F8D">
        <w:rPr>
          <w:rFonts w:ascii="Times New Roman" w:eastAsia="Times New Roman" w:hAnsi="Times New Roman" w:cs="Times New Roman"/>
          <w:sz w:val="24"/>
          <w:szCs w:val="24"/>
        </w:rPr>
        <w:t>to</w:t>
      </w:r>
      <w:r w:rsidR="004A3C74" w:rsidRPr="004A7464">
        <w:rPr>
          <w:rFonts w:ascii="Times New Roman" w:eastAsia="Times New Roman" w:hAnsi="Times New Roman" w:cs="Times New Roman"/>
          <w:sz w:val="24"/>
          <w:szCs w:val="24"/>
        </w:rPr>
        <w:t xml:space="preserve"> the sample holders</w:t>
      </w:r>
      <w:r w:rsidRPr="004A7464">
        <w:rPr>
          <w:rFonts w:ascii="Times New Roman" w:eastAsia="Times New Roman" w:hAnsi="Times New Roman" w:cs="Times New Roman"/>
          <w:sz w:val="24"/>
          <w:szCs w:val="24"/>
        </w:rPr>
        <w:t>.</w:t>
      </w:r>
      <w:r w:rsidR="00452F62" w:rsidRPr="004A7464">
        <w:rPr>
          <w:rFonts w:ascii="Times New Roman" w:eastAsia="Times New Roman" w:hAnsi="Times New Roman" w:cs="Times New Roman"/>
          <w:sz w:val="24"/>
          <w:szCs w:val="24"/>
        </w:rPr>
        <w:t xml:space="preserve"> Press the sample up</w:t>
      </w:r>
      <w:r w:rsidR="00111F8D">
        <w:rPr>
          <w:rFonts w:ascii="Times New Roman" w:eastAsia="Times New Roman" w:hAnsi="Times New Roman" w:cs="Times New Roman"/>
          <w:sz w:val="24"/>
          <w:szCs w:val="24"/>
        </w:rPr>
        <w:t xml:space="preserve"> by using the</w:t>
      </w:r>
      <w:r w:rsidR="00452F62" w:rsidRPr="004A7464">
        <w:rPr>
          <w:rFonts w:ascii="Times New Roman" w:eastAsia="Times New Roman" w:hAnsi="Times New Roman" w:cs="Times New Roman"/>
          <w:sz w:val="24"/>
          <w:szCs w:val="24"/>
        </w:rPr>
        <w:t xml:space="preserve"> push button and pull out the docking tool.  </w:t>
      </w:r>
    </w:p>
    <w:p w14:paraId="2D0431BB" w14:textId="674372DA" w:rsidR="004A7464" w:rsidRPr="004A7464" w:rsidRDefault="004A7464"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Remove the sample holder.</w:t>
      </w:r>
    </w:p>
    <w:p w14:paraId="287C555E" w14:textId="43C79C0C" w:rsidR="00332062" w:rsidRP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 xml:space="preserve">Insert the </w:t>
      </w:r>
      <w:r w:rsidR="00C12D59" w:rsidRPr="004A7464">
        <w:rPr>
          <w:rFonts w:ascii="Times New Roman" w:eastAsia="Times New Roman" w:hAnsi="Times New Roman" w:cs="Times New Roman"/>
          <w:sz w:val="24"/>
          <w:szCs w:val="24"/>
        </w:rPr>
        <w:t xml:space="preserve">cup holder </w:t>
      </w:r>
      <w:r w:rsidR="00B33F9C" w:rsidRPr="004A7464">
        <w:rPr>
          <w:rFonts w:ascii="Times New Roman" w:eastAsia="Times New Roman" w:hAnsi="Times New Roman" w:cs="Times New Roman"/>
          <w:sz w:val="24"/>
          <w:szCs w:val="24"/>
        </w:rPr>
        <w:t xml:space="preserve">with the </w:t>
      </w:r>
      <w:r w:rsidR="00F15004">
        <w:rPr>
          <w:rFonts w:ascii="Times New Roman" w:eastAsia="Times New Roman" w:hAnsi="Times New Roman" w:cs="Times New Roman"/>
          <w:sz w:val="24"/>
          <w:szCs w:val="24"/>
        </w:rPr>
        <w:t>collection/aluminum</w:t>
      </w:r>
      <w:r w:rsidR="00B33F9C" w:rsidRPr="004A7464">
        <w:rPr>
          <w:rFonts w:ascii="Times New Roman" w:eastAsia="Times New Roman" w:hAnsi="Times New Roman" w:cs="Times New Roman"/>
          <w:sz w:val="24"/>
          <w:szCs w:val="24"/>
        </w:rPr>
        <w:t xml:space="preserve"> cups. </w:t>
      </w:r>
      <w:r w:rsidR="00E92D2F" w:rsidRPr="004A7464">
        <w:rPr>
          <w:rFonts w:ascii="Times New Roman" w:eastAsia="Times New Roman" w:hAnsi="Times New Roman" w:cs="Times New Roman"/>
          <w:sz w:val="24"/>
          <w:szCs w:val="24"/>
        </w:rPr>
        <w:t xml:space="preserve">Press the condenser </w:t>
      </w:r>
      <w:r w:rsidR="005100A8" w:rsidRPr="004A7464">
        <w:rPr>
          <w:rFonts w:ascii="Times New Roman" w:eastAsia="Times New Roman" w:hAnsi="Times New Roman" w:cs="Times New Roman"/>
          <w:sz w:val="24"/>
          <w:szCs w:val="24"/>
        </w:rPr>
        <w:t>down</w:t>
      </w:r>
      <w:r w:rsidR="00111F8D">
        <w:rPr>
          <w:rFonts w:ascii="Times New Roman" w:eastAsia="Times New Roman" w:hAnsi="Times New Roman" w:cs="Times New Roman"/>
          <w:sz w:val="24"/>
          <w:szCs w:val="24"/>
        </w:rPr>
        <w:t xml:space="preserve"> and</w:t>
      </w:r>
      <w:r w:rsidR="005100A8" w:rsidRPr="004A7464">
        <w:rPr>
          <w:rFonts w:ascii="Times New Roman" w:eastAsia="Times New Roman" w:hAnsi="Times New Roman" w:cs="Times New Roman"/>
          <w:sz w:val="24"/>
          <w:szCs w:val="24"/>
        </w:rPr>
        <w:t xml:space="preserve"> push </w:t>
      </w:r>
      <w:r w:rsidR="00111F8D">
        <w:rPr>
          <w:rFonts w:ascii="Times New Roman" w:eastAsia="Times New Roman" w:hAnsi="Times New Roman" w:cs="Times New Roman"/>
          <w:sz w:val="24"/>
          <w:szCs w:val="24"/>
        </w:rPr>
        <w:t xml:space="preserve">the </w:t>
      </w:r>
      <w:r w:rsidR="005100A8" w:rsidRPr="004A7464">
        <w:rPr>
          <w:rFonts w:ascii="Times New Roman" w:eastAsia="Times New Roman" w:hAnsi="Times New Roman" w:cs="Times New Roman"/>
          <w:sz w:val="24"/>
          <w:szCs w:val="24"/>
        </w:rPr>
        <w:t xml:space="preserve">button to dock the </w:t>
      </w:r>
      <w:r w:rsidR="00F15004">
        <w:rPr>
          <w:rFonts w:ascii="Times New Roman" w:eastAsia="Times New Roman" w:hAnsi="Times New Roman" w:cs="Times New Roman"/>
          <w:sz w:val="24"/>
          <w:szCs w:val="24"/>
        </w:rPr>
        <w:t>collection/aluminum</w:t>
      </w:r>
      <w:r w:rsidR="00F15004" w:rsidRPr="004A7464">
        <w:rPr>
          <w:rFonts w:ascii="Times New Roman" w:eastAsia="Times New Roman" w:hAnsi="Times New Roman" w:cs="Times New Roman"/>
          <w:sz w:val="24"/>
          <w:szCs w:val="24"/>
        </w:rPr>
        <w:t xml:space="preserve"> cups</w:t>
      </w:r>
      <w:r w:rsidR="00E76375" w:rsidRPr="004A7464">
        <w:rPr>
          <w:rFonts w:ascii="Times New Roman" w:eastAsia="Times New Roman" w:hAnsi="Times New Roman" w:cs="Times New Roman"/>
          <w:sz w:val="24"/>
          <w:szCs w:val="24"/>
        </w:rPr>
        <w:t xml:space="preserve"> </w:t>
      </w:r>
      <w:r w:rsidR="00AF5DD5" w:rsidRPr="004A7464">
        <w:rPr>
          <w:rFonts w:ascii="Times New Roman" w:eastAsia="Times New Roman" w:hAnsi="Times New Roman" w:cs="Times New Roman"/>
          <w:sz w:val="24"/>
          <w:szCs w:val="24"/>
        </w:rPr>
        <w:t xml:space="preserve">onto </w:t>
      </w:r>
      <w:r w:rsidR="0033356A" w:rsidRPr="004A7464">
        <w:rPr>
          <w:rFonts w:ascii="Times New Roman" w:eastAsia="Times New Roman" w:hAnsi="Times New Roman" w:cs="Times New Roman"/>
          <w:sz w:val="24"/>
          <w:szCs w:val="24"/>
        </w:rPr>
        <w:t xml:space="preserve">the </w:t>
      </w:r>
      <w:r w:rsidR="001E6617" w:rsidRPr="004A7464">
        <w:rPr>
          <w:rFonts w:ascii="Times New Roman" w:eastAsia="Times New Roman" w:hAnsi="Times New Roman" w:cs="Times New Roman"/>
          <w:sz w:val="24"/>
          <w:szCs w:val="24"/>
        </w:rPr>
        <w:t>hotplate.</w:t>
      </w:r>
      <w:r w:rsidR="00052EBF" w:rsidRPr="004A7464">
        <w:rPr>
          <w:rFonts w:ascii="Times New Roman" w:eastAsia="Times New Roman" w:hAnsi="Times New Roman" w:cs="Times New Roman"/>
          <w:sz w:val="24"/>
          <w:szCs w:val="24"/>
        </w:rPr>
        <w:t xml:space="preserve"> </w:t>
      </w:r>
    </w:p>
    <w:p w14:paraId="24ADCBB4" w14:textId="2A20762F" w:rsidR="00332062" w:rsidRP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Close the front glass.</w:t>
      </w:r>
    </w:p>
    <w:p w14:paraId="3A6C790E" w14:textId="602FCD07" w:rsidR="00332062" w:rsidRP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Using the wheel with 0 and 6 positions, on the left</w:t>
      </w:r>
      <w:r w:rsidR="004A7464">
        <w:rPr>
          <w:rFonts w:ascii="Times New Roman" w:eastAsia="Times New Roman" w:hAnsi="Times New Roman" w:cs="Times New Roman"/>
          <w:sz w:val="24"/>
          <w:szCs w:val="24"/>
        </w:rPr>
        <w:t xml:space="preserve"> side of the instrument</w:t>
      </w:r>
      <w:r w:rsidRPr="004A7464">
        <w:rPr>
          <w:rFonts w:ascii="Times New Roman" w:eastAsia="Times New Roman" w:hAnsi="Times New Roman" w:cs="Times New Roman"/>
          <w:sz w:val="24"/>
          <w:szCs w:val="24"/>
        </w:rPr>
        <w:t>, add 85 ml of solvent to all</w:t>
      </w:r>
      <w:r w:rsidR="00111F8D">
        <w:rPr>
          <w:rFonts w:ascii="Times New Roman" w:eastAsia="Times New Roman" w:hAnsi="Times New Roman" w:cs="Times New Roman"/>
          <w:sz w:val="24"/>
          <w:szCs w:val="24"/>
        </w:rPr>
        <w:t xml:space="preserve"> of</w:t>
      </w:r>
      <w:r w:rsidRPr="004A7464">
        <w:rPr>
          <w:rFonts w:ascii="Times New Roman" w:eastAsia="Times New Roman" w:hAnsi="Times New Roman" w:cs="Times New Roman"/>
          <w:sz w:val="24"/>
          <w:szCs w:val="24"/>
        </w:rPr>
        <w:t xml:space="preserve"> the samples - when the addition is complete set the wheel to 0.</w:t>
      </w:r>
    </w:p>
    <w:p w14:paraId="6E6CDE8E" w14:textId="2668C8F5" w:rsidR="00332062"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 xml:space="preserve">When not running 12 </w:t>
      </w:r>
      <w:r w:rsidR="004A7464">
        <w:rPr>
          <w:rFonts w:ascii="Times New Roman" w:eastAsia="Times New Roman" w:hAnsi="Times New Roman" w:cs="Times New Roman"/>
          <w:sz w:val="24"/>
          <w:szCs w:val="24"/>
        </w:rPr>
        <w:t>samples</w:t>
      </w:r>
      <w:r w:rsidRPr="004A7464">
        <w:rPr>
          <w:rFonts w:ascii="Times New Roman" w:eastAsia="Times New Roman" w:hAnsi="Times New Roman" w:cs="Times New Roman"/>
          <w:sz w:val="24"/>
          <w:szCs w:val="24"/>
        </w:rPr>
        <w:t xml:space="preserve">, open </w:t>
      </w:r>
      <w:r w:rsidR="00111F8D">
        <w:rPr>
          <w:rFonts w:ascii="Times New Roman" w:eastAsia="Times New Roman" w:hAnsi="Times New Roman" w:cs="Times New Roman"/>
          <w:sz w:val="24"/>
          <w:szCs w:val="24"/>
        </w:rPr>
        <w:t xml:space="preserve">the </w:t>
      </w:r>
      <w:r w:rsidRPr="004A7464">
        <w:rPr>
          <w:rFonts w:ascii="Times New Roman" w:eastAsia="Times New Roman" w:hAnsi="Times New Roman" w:cs="Times New Roman"/>
          <w:sz w:val="24"/>
          <w:szCs w:val="24"/>
        </w:rPr>
        <w:t>menu, plus program, position, and change (from ON to OFF). Then, you exclude the positions where there is no sample in. If you only run a few samples, they are distributed beyond the two soxtecs.</w:t>
      </w:r>
    </w:p>
    <w:p w14:paraId="154A04D9" w14:textId="497F8E2F" w:rsidR="004A7464" w:rsidRPr="004A7464" w:rsidRDefault="004A7464" w:rsidP="00D72F85">
      <w:pPr>
        <w:pStyle w:val="ListParagraph"/>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the program.</w:t>
      </w:r>
    </w:p>
    <w:p w14:paraId="61A2F0EF" w14:textId="3D7E8ACC" w:rsidR="00332062"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AA0B05">
        <w:rPr>
          <w:rFonts w:ascii="Times New Roman" w:eastAsia="Times New Roman" w:hAnsi="Times New Roman" w:cs="Times New Roman"/>
          <w:sz w:val="24"/>
          <w:szCs w:val="24"/>
        </w:rPr>
        <w:t>Program 1 for "</w:t>
      </w:r>
      <w:r w:rsidR="00AA0B05">
        <w:rPr>
          <w:rFonts w:ascii="Times New Roman" w:eastAsia="Times New Roman" w:hAnsi="Times New Roman" w:cs="Times New Roman"/>
          <w:sz w:val="24"/>
          <w:szCs w:val="24"/>
        </w:rPr>
        <w:t>normal</w:t>
      </w:r>
      <w:r w:rsidRPr="00AA0B05">
        <w:rPr>
          <w:rFonts w:ascii="Times New Roman" w:eastAsia="Times New Roman" w:hAnsi="Times New Roman" w:cs="Times New Roman"/>
          <w:sz w:val="24"/>
          <w:szCs w:val="24"/>
        </w:rPr>
        <w:t xml:space="preserve"> extraction" (Table 2).</w:t>
      </w:r>
      <w:r w:rsidR="00AA0B05">
        <w:rPr>
          <w:rFonts w:ascii="Times New Roman" w:eastAsia="Times New Roman" w:hAnsi="Times New Roman" w:cs="Times New Roman"/>
          <w:sz w:val="24"/>
          <w:szCs w:val="24"/>
        </w:rPr>
        <w:t xml:space="preserve"> </w:t>
      </w:r>
    </w:p>
    <w:p w14:paraId="3A66B261" w14:textId="2FA69C5A" w:rsidR="00AA0B05" w:rsidRDefault="00AA0B05" w:rsidP="00D72F85">
      <w:pPr>
        <w:pStyle w:val="ListParagraph"/>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Press start push button </w:t>
      </w:r>
      <w:r w:rsidR="00D46941" w:rsidRPr="005B104C">
        <w:rPr>
          <w:noProof/>
          <w:sz w:val="28"/>
          <w:szCs w:val="28"/>
        </w:rPr>
        <w:drawing>
          <wp:inline distT="0" distB="0" distL="0" distR="0" wp14:anchorId="25C8F905" wp14:editId="2A0603DE">
            <wp:extent cx="1809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eastAsia="Times New Roman" w:hAnsi="Times New Roman" w:cs="Times New Roman"/>
          <w:sz w:val="24"/>
          <w:szCs w:val="24"/>
        </w:rPr>
        <w:t>on the control unit. Extraction program is carried out automatically.</w:t>
      </w:r>
    </w:p>
    <w:p w14:paraId="210784DB" w14:textId="77145503" w:rsidR="00AA0B05" w:rsidRDefault="00AA0B05" w:rsidP="00D72F85">
      <w:pPr>
        <w:pStyle w:val="ListParagraph"/>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extraction is completed (sound signal), remove </w:t>
      </w:r>
      <w:r w:rsidR="00FC1BD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cup holder. The cups are quite warm, use a pliers</w:t>
      </w:r>
      <w:r w:rsidR="00D72F85">
        <w:rPr>
          <w:rFonts w:ascii="Times New Roman" w:eastAsia="Times New Roman" w:hAnsi="Times New Roman" w:cs="Times New Roman"/>
          <w:sz w:val="24"/>
          <w:szCs w:val="24"/>
        </w:rPr>
        <w:t xml:space="preserve"> and put the cups into the round holders customized to air ventilated own. </w:t>
      </w:r>
    </w:p>
    <w:p w14:paraId="16AF959C" w14:textId="1CF236BF" w:rsidR="00D72F85" w:rsidRPr="00D72F85" w:rsidRDefault="00D72F85" w:rsidP="00D72F85">
      <w:pPr>
        <w:pStyle w:val="ListParagraph"/>
        <w:numPr>
          <w:ilvl w:val="0"/>
          <w:numId w:val="14"/>
        </w:numPr>
        <w:rPr>
          <w:rFonts w:ascii="Times New Roman" w:eastAsia="Times New Roman" w:hAnsi="Times New Roman" w:cs="Times New Roman"/>
          <w:sz w:val="24"/>
          <w:szCs w:val="24"/>
        </w:rPr>
      </w:pPr>
      <w:r w:rsidRPr="00D72F85">
        <w:rPr>
          <w:rFonts w:ascii="Times New Roman" w:eastAsia="Times New Roman" w:hAnsi="Times New Roman" w:cs="Times New Roman"/>
          <w:sz w:val="24"/>
          <w:szCs w:val="24"/>
        </w:rPr>
        <w:t>Place the cup in a</w:t>
      </w:r>
      <w:r w:rsidR="00111F8D">
        <w:rPr>
          <w:rFonts w:ascii="Times New Roman" w:eastAsia="Times New Roman" w:hAnsi="Times New Roman" w:cs="Times New Roman"/>
          <w:sz w:val="24"/>
          <w:szCs w:val="24"/>
        </w:rPr>
        <w:t>n</w:t>
      </w:r>
      <w:r w:rsidRPr="00D72F85">
        <w:rPr>
          <w:rFonts w:ascii="Times New Roman" w:eastAsia="Times New Roman" w:hAnsi="Times New Roman" w:cs="Times New Roman"/>
          <w:sz w:val="24"/>
          <w:szCs w:val="24"/>
        </w:rPr>
        <w:t xml:space="preserve"> air ventilated oven (103 °C) for 30 minutes.</w:t>
      </w:r>
    </w:p>
    <w:p w14:paraId="690B31A0" w14:textId="0CFCBEC2" w:rsidR="00D72F85" w:rsidRPr="00D72F85" w:rsidRDefault="00D72F85" w:rsidP="00D72F85">
      <w:pPr>
        <w:pStyle w:val="ListParagraph"/>
        <w:numPr>
          <w:ilvl w:val="0"/>
          <w:numId w:val="14"/>
        </w:numPr>
        <w:rPr>
          <w:rFonts w:ascii="Times New Roman" w:eastAsia="Times New Roman" w:hAnsi="Times New Roman" w:cs="Times New Roman"/>
          <w:sz w:val="24"/>
          <w:szCs w:val="24"/>
        </w:rPr>
      </w:pPr>
      <w:r w:rsidRPr="00D72F85">
        <w:rPr>
          <w:rFonts w:ascii="Times New Roman" w:eastAsia="Times New Roman" w:hAnsi="Times New Roman" w:cs="Times New Roman"/>
          <w:sz w:val="24"/>
          <w:szCs w:val="24"/>
        </w:rPr>
        <w:t xml:space="preserve">The cups are </w:t>
      </w:r>
      <w:r w:rsidR="003C2572">
        <w:rPr>
          <w:rFonts w:ascii="Times New Roman" w:eastAsia="Times New Roman" w:hAnsi="Times New Roman" w:cs="Times New Roman"/>
          <w:sz w:val="24"/>
          <w:szCs w:val="24"/>
        </w:rPr>
        <w:t>brought</w:t>
      </w:r>
      <w:r w:rsidRPr="00D72F85">
        <w:rPr>
          <w:rFonts w:ascii="Times New Roman" w:eastAsia="Times New Roman" w:hAnsi="Times New Roman" w:cs="Times New Roman"/>
          <w:sz w:val="24"/>
          <w:szCs w:val="24"/>
        </w:rPr>
        <w:t xml:space="preserve"> over in a desiccator to cool. (approx. 60 minutes).</w:t>
      </w:r>
    </w:p>
    <w:p w14:paraId="6D7BAA8D" w14:textId="445C10B6" w:rsidR="00D72F85" w:rsidRDefault="00D72F85" w:rsidP="00D72F85">
      <w:pPr>
        <w:pStyle w:val="ListParagraph"/>
        <w:numPr>
          <w:ilvl w:val="0"/>
          <w:numId w:val="14"/>
        </w:numPr>
        <w:rPr>
          <w:rFonts w:ascii="Times New Roman" w:eastAsia="Times New Roman" w:hAnsi="Times New Roman" w:cs="Times New Roman"/>
          <w:sz w:val="24"/>
          <w:szCs w:val="24"/>
        </w:rPr>
      </w:pPr>
      <w:r w:rsidRPr="00D72F85">
        <w:rPr>
          <w:rFonts w:ascii="Times New Roman" w:eastAsia="Times New Roman" w:hAnsi="Times New Roman" w:cs="Times New Roman"/>
          <w:sz w:val="24"/>
          <w:szCs w:val="24"/>
        </w:rPr>
        <w:t>Weigh the cups and calculate</w:t>
      </w:r>
      <w:r w:rsidR="00111F8D">
        <w:rPr>
          <w:rFonts w:ascii="Times New Roman" w:eastAsia="Times New Roman" w:hAnsi="Times New Roman" w:cs="Times New Roman"/>
          <w:sz w:val="24"/>
          <w:szCs w:val="24"/>
        </w:rPr>
        <w:t xml:space="preserve"> the</w:t>
      </w:r>
      <w:r w:rsidRPr="00D72F85">
        <w:rPr>
          <w:rFonts w:ascii="Times New Roman" w:eastAsia="Times New Roman" w:hAnsi="Times New Roman" w:cs="Times New Roman"/>
          <w:sz w:val="24"/>
          <w:szCs w:val="24"/>
        </w:rPr>
        <w:t xml:space="preserve"> fat % in a sample.</w:t>
      </w:r>
    </w:p>
    <w:p w14:paraId="3CC5D603" w14:textId="678692BC" w:rsidR="00FE40E3" w:rsidRDefault="00FE40E3" w:rsidP="00D72F85">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4A7464">
        <w:rPr>
          <w:rFonts w:ascii="Times New Roman" w:eastAsia="Times New Roman" w:hAnsi="Times New Roman" w:cs="Times New Roman"/>
          <w:sz w:val="24"/>
          <w:szCs w:val="24"/>
        </w:rPr>
        <w:t xml:space="preserve">nsert the thimble docking tool to </w:t>
      </w:r>
      <w:r>
        <w:rPr>
          <w:rFonts w:ascii="Times New Roman" w:eastAsia="Times New Roman" w:hAnsi="Times New Roman" w:cs="Times New Roman"/>
          <w:sz w:val="24"/>
          <w:szCs w:val="24"/>
        </w:rPr>
        <w:t>remove</w:t>
      </w:r>
      <w:r w:rsidRPr="004A7464">
        <w:rPr>
          <w:rFonts w:ascii="Times New Roman" w:eastAsia="Times New Roman" w:hAnsi="Times New Roman" w:cs="Times New Roman"/>
          <w:sz w:val="24"/>
          <w:szCs w:val="24"/>
        </w:rPr>
        <w:t xml:space="preserve"> all the </w:t>
      </w:r>
      <w:r>
        <w:rPr>
          <w:rFonts w:ascii="Times New Roman" w:eastAsia="Times New Roman" w:hAnsi="Times New Roman" w:cs="Times New Roman"/>
          <w:sz w:val="24"/>
          <w:szCs w:val="24"/>
        </w:rPr>
        <w:t>cellulose</w:t>
      </w:r>
      <w:r w:rsidRPr="004A7464">
        <w:rPr>
          <w:rFonts w:ascii="Times New Roman" w:eastAsia="Times New Roman" w:hAnsi="Times New Roman" w:cs="Times New Roman"/>
          <w:sz w:val="24"/>
          <w:szCs w:val="24"/>
        </w:rPr>
        <w:t xml:space="preserve"> thimbles </w:t>
      </w:r>
      <w:r>
        <w:rPr>
          <w:rFonts w:ascii="Times New Roman" w:eastAsia="Times New Roman" w:hAnsi="Times New Roman" w:cs="Times New Roman"/>
          <w:sz w:val="24"/>
          <w:szCs w:val="24"/>
        </w:rPr>
        <w:t>from</w:t>
      </w:r>
      <w:r w:rsidRPr="004A7464">
        <w:rPr>
          <w:rFonts w:ascii="Times New Roman" w:eastAsia="Times New Roman" w:hAnsi="Times New Roman" w:cs="Times New Roman"/>
          <w:sz w:val="24"/>
          <w:szCs w:val="24"/>
        </w:rPr>
        <w:t xml:space="preserve"> the sample holders.</w:t>
      </w:r>
    </w:p>
    <w:p w14:paraId="5F8C16E4" w14:textId="77777777" w:rsidR="00863DB3" w:rsidRDefault="00863DB3" w:rsidP="00863DB3">
      <w:pPr>
        <w:pStyle w:val="ListParagraph"/>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Hydrocap filters are used only once. </w:t>
      </w:r>
    </w:p>
    <w:p w14:paraId="30B8232B" w14:textId="77777777" w:rsidR="00863DB3" w:rsidRDefault="00863DB3" w:rsidP="00863DB3">
      <w:pPr>
        <w:pStyle w:val="ListParagraph"/>
        <w:ind w:left="1080"/>
        <w:rPr>
          <w:rFonts w:ascii="Times New Roman" w:eastAsia="Times New Roman" w:hAnsi="Times New Roman" w:cs="Times New Roman"/>
          <w:sz w:val="24"/>
          <w:szCs w:val="24"/>
        </w:rPr>
      </w:pPr>
    </w:p>
    <w:p w14:paraId="16242403" w14:textId="0DA44C0A" w:rsidR="00F40FB4" w:rsidRDefault="00F40FB4" w:rsidP="00F40FB4">
      <w:pPr>
        <w:rPr>
          <w:rFonts w:ascii="Times New Roman" w:eastAsia="Times New Roman" w:hAnsi="Times New Roman" w:cs="Times New Roman"/>
          <w:sz w:val="24"/>
          <w:szCs w:val="24"/>
        </w:rPr>
      </w:pPr>
    </w:p>
    <w:p w14:paraId="3AA4F54C" w14:textId="77777777" w:rsidR="00523DA0" w:rsidRPr="00FE40E3" w:rsidRDefault="00523DA0" w:rsidP="00FE40E3">
      <w:pPr>
        <w:rPr>
          <w:rFonts w:ascii="Times New Roman" w:eastAsia="Times New Roman" w:hAnsi="Times New Roman" w:cs="Times New Roman"/>
          <w:sz w:val="24"/>
          <w:szCs w:val="24"/>
          <w:lang w:val="en-US"/>
        </w:rPr>
      </w:pPr>
    </w:p>
    <w:p w14:paraId="2C3729C0" w14:textId="570F6BB4" w:rsidR="00523DA0" w:rsidRDefault="00196CD7" w:rsidP="00140B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Calculation</w:t>
      </w:r>
    </w:p>
    <w:p w14:paraId="5B4981F7" w14:textId="77777777" w:rsidR="00523DA0" w:rsidRDefault="00523DA0">
      <w:pPr>
        <w:ind w:hanging="90"/>
        <w:rPr>
          <w:rFonts w:ascii="Times New Roman" w:eastAsia="Times New Roman" w:hAnsi="Times New Roman" w:cs="Times New Roman"/>
          <w:b/>
          <w:sz w:val="24"/>
          <w:szCs w:val="24"/>
        </w:rPr>
      </w:pPr>
    </w:p>
    <w:p w14:paraId="2E0BCB0E" w14:textId="77777777" w:rsidR="00523DA0" w:rsidRDefault="00196CD7">
      <w:pPr>
        <w:tabs>
          <w:tab w:val="left" w:pos="360"/>
          <w:tab w:val="left" w:pos="720"/>
        </w:tabs>
        <w:spacing w:line="240" w:lineRule="auto"/>
        <w:rPr>
          <w:rFonts w:ascii="Times New Roman" w:eastAsia="Times New Roman" w:hAnsi="Times New Roman" w:cs="Times New Roman"/>
          <w:sz w:val="38"/>
          <w:szCs w:val="38"/>
          <w:u w:val="single"/>
          <w:vertAlign w:val="superscript"/>
        </w:rPr>
      </w:pPr>
      <w:r>
        <w:rPr>
          <w:rFonts w:ascii="Times New Roman" w:eastAsia="Times New Roman" w:hAnsi="Times New Roman" w:cs="Times New Roman"/>
          <w:sz w:val="24"/>
          <w:szCs w:val="24"/>
        </w:rPr>
        <w:t>g fat/kg sample =</w:t>
      </w:r>
      <w:r>
        <w:rPr>
          <w:rFonts w:ascii="Times New Roman" w:eastAsia="Times New Roman" w:hAnsi="Times New Roman" w:cs="Times New Roman"/>
          <w:sz w:val="36"/>
          <w:szCs w:val="36"/>
        </w:rPr>
        <w:t xml:space="preserve"> </w:t>
      </w:r>
      <w:r>
        <w:rPr>
          <w:rFonts w:ascii="Times New Roman" w:eastAsia="Times New Roman" w:hAnsi="Times New Roman" w:cs="Times New Roman"/>
          <w:sz w:val="38"/>
          <w:szCs w:val="38"/>
          <w:vertAlign w:val="superscript"/>
        </w:rPr>
        <w:t>(</w:t>
      </w:r>
      <w:r>
        <w:rPr>
          <w:rFonts w:ascii="Times New Roman" w:eastAsia="Times New Roman" w:hAnsi="Times New Roman" w:cs="Times New Roman"/>
          <w:sz w:val="38"/>
          <w:szCs w:val="38"/>
          <w:u w:val="single"/>
          <w:vertAlign w:val="superscript"/>
        </w:rPr>
        <w:t>Weight tube w/fat – weight tube) * 1000</w:t>
      </w:r>
    </w:p>
    <w:p w14:paraId="1579A843" w14:textId="77777777" w:rsidR="00523DA0" w:rsidRDefault="00196CD7">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Sample</w:t>
      </w:r>
    </w:p>
    <w:p w14:paraId="7738D373" w14:textId="77777777" w:rsidR="00523DA0" w:rsidRDefault="00523DA0">
      <w:pPr>
        <w:tabs>
          <w:tab w:val="left" w:pos="720"/>
        </w:tabs>
        <w:spacing w:line="240" w:lineRule="auto"/>
        <w:rPr>
          <w:rFonts w:ascii="Times New Roman" w:eastAsia="Times New Roman" w:hAnsi="Times New Roman" w:cs="Times New Roman"/>
          <w:sz w:val="24"/>
          <w:szCs w:val="24"/>
        </w:rPr>
      </w:pPr>
    </w:p>
    <w:p w14:paraId="6D717312" w14:textId="77777777" w:rsidR="00523DA0" w:rsidRDefault="00196CD7">
      <w:pPr>
        <w:tabs>
          <w:tab w:val="left" w:pos="720"/>
        </w:tabs>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p>
    <w:p w14:paraId="34586596" w14:textId="77777777" w:rsidR="00523DA0" w:rsidRDefault="00523DA0">
      <w:pPr>
        <w:tabs>
          <w:tab w:val="left" w:pos="720"/>
        </w:tabs>
        <w:spacing w:line="240" w:lineRule="auto"/>
        <w:rPr>
          <w:rFonts w:ascii="Times New Roman" w:eastAsia="Times New Roman" w:hAnsi="Times New Roman" w:cs="Times New Roman"/>
          <w:sz w:val="24"/>
          <w:szCs w:val="24"/>
        </w:rPr>
      </w:pPr>
    </w:p>
    <w:p w14:paraId="3E3E02A2" w14:textId="308E7C12" w:rsidR="00523DA0" w:rsidRDefault="00196CD7">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Weight </w:t>
      </w:r>
      <w:r w:rsidR="003E3763">
        <w:rPr>
          <w:rFonts w:ascii="Times New Roman" w:eastAsia="Times New Roman" w:hAnsi="Times New Roman" w:cs="Times New Roman"/>
          <w:sz w:val="24"/>
          <w:szCs w:val="24"/>
        </w:rPr>
        <w:t>glass</w:t>
      </w:r>
      <w:r>
        <w:rPr>
          <w:rFonts w:ascii="Times New Roman" w:eastAsia="Times New Roman" w:hAnsi="Times New Roman" w:cs="Times New Roman"/>
          <w:sz w:val="24"/>
          <w:szCs w:val="24"/>
        </w:rPr>
        <w:t xml:space="preserve"> w/</w:t>
      </w:r>
      <w:r w:rsidR="003E3763">
        <w:rPr>
          <w:rFonts w:ascii="Times New Roman" w:eastAsia="Times New Roman" w:hAnsi="Times New Roman" w:cs="Times New Roman"/>
          <w:sz w:val="24"/>
          <w:szCs w:val="24"/>
        </w:rPr>
        <w:t>fat</w:t>
      </w:r>
      <w:r>
        <w:rPr>
          <w:rFonts w:ascii="Times New Roman" w:eastAsia="Times New Roman" w:hAnsi="Times New Roman" w:cs="Times New Roman"/>
          <w:sz w:val="24"/>
          <w:szCs w:val="24"/>
        </w:rPr>
        <w:t xml:space="preserve"> = weight of collecting pipe with </w:t>
      </w:r>
      <w:r w:rsidR="003E3763">
        <w:rPr>
          <w:rFonts w:ascii="Times New Roman" w:eastAsia="Times New Roman" w:hAnsi="Times New Roman" w:cs="Times New Roman"/>
          <w:sz w:val="24"/>
          <w:szCs w:val="24"/>
        </w:rPr>
        <w:t>fat</w:t>
      </w:r>
      <w:r>
        <w:rPr>
          <w:rFonts w:ascii="Times New Roman" w:eastAsia="Times New Roman" w:hAnsi="Times New Roman" w:cs="Times New Roman"/>
          <w:sz w:val="24"/>
          <w:szCs w:val="24"/>
        </w:rPr>
        <w:t xml:space="preserve"> (g)</w:t>
      </w:r>
    </w:p>
    <w:p w14:paraId="6BF7E434" w14:textId="217F95E3" w:rsidR="00523DA0" w:rsidRDefault="00196CD7">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Weight </w:t>
      </w:r>
      <w:r w:rsidR="003E3763">
        <w:rPr>
          <w:rFonts w:ascii="Times New Roman" w:eastAsia="Times New Roman" w:hAnsi="Times New Roman" w:cs="Times New Roman"/>
          <w:sz w:val="24"/>
          <w:szCs w:val="24"/>
        </w:rPr>
        <w:t>glass</w:t>
      </w:r>
      <w:r>
        <w:rPr>
          <w:rFonts w:ascii="Times New Roman" w:eastAsia="Times New Roman" w:hAnsi="Times New Roman" w:cs="Times New Roman"/>
          <w:sz w:val="24"/>
          <w:szCs w:val="24"/>
        </w:rPr>
        <w:t xml:space="preserve"> = weight of empty collection pipe (g)</w:t>
      </w:r>
    </w:p>
    <w:p w14:paraId="1FFA998D" w14:textId="13582909" w:rsidR="00523DA0" w:rsidRDefault="00196CD7">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 = g/kg</w:t>
      </w:r>
    </w:p>
    <w:p w14:paraId="6BE17709" w14:textId="382B04A1" w:rsidR="00523DA0" w:rsidRDefault="00196CD7">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sample = gram weighed sample in the cell (g)</w:t>
      </w:r>
    </w:p>
    <w:p w14:paraId="655D5D77" w14:textId="49D79B49" w:rsidR="003E3763" w:rsidRDefault="003E3763">
      <w:pPr>
        <w:tabs>
          <w:tab w:val="left" w:pos="720"/>
        </w:tabs>
        <w:spacing w:line="240" w:lineRule="auto"/>
        <w:rPr>
          <w:rFonts w:ascii="Times New Roman" w:eastAsia="Times New Roman" w:hAnsi="Times New Roman" w:cs="Times New Roman"/>
          <w:sz w:val="24"/>
          <w:szCs w:val="24"/>
        </w:rPr>
      </w:pPr>
    </w:p>
    <w:p w14:paraId="6F6D1F6D" w14:textId="15AA999B" w:rsidR="003E3763" w:rsidRDefault="003E3763">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as % or g/100g. </w:t>
      </w:r>
    </w:p>
    <w:p w14:paraId="4CD38542" w14:textId="77777777" w:rsidR="00B30FB4" w:rsidRDefault="00B30FB4">
      <w:pPr>
        <w:tabs>
          <w:tab w:val="left" w:pos="720"/>
        </w:tabs>
        <w:spacing w:line="240" w:lineRule="auto"/>
        <w:rPr>
          <w:rFonts w:ascii="Times New Roman" w:eastAsia="Times New Roman" w:hAnsi="Times New Roman" w:cs="Times New Roman"/>
          <w:sz w:val="24"/>
          <w:szCs w:val="24"/>
        </w:rPr>
      </w:pPr>
    </w:p>
    <w:p w14:paraId="17D02297" w14:textId="77777777" w:rsidR="00B30FB4" w:rsidRDefault="00B30FB4" w:rsidP="00B30F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History - instrument transitions and method modifications</w:t>
      </w:r>
    </w:p>
    <w:p w14:paraId="2F855118" w14:textId="77777777" w:rsidR="00F41A6D" w:rsidRDefault="00B30FB4" w:rsidP="00F41A6D">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Instrument transition 2021:</w:t>
      </w:r>
      <w:r>
        <w:rPr>
          <w:rFonts w:ascii="Times New Roman" w:eastAsia="Times New Roman" w:hAnsi="Times New Roman" w:cs="Times New Roman"/>
          <w:sz w:val="24"/>
          <w:szCs w:val="24"/>
        </w:rPr>
        <w:t xml:space="preserve"> from </w:t>
      </w:r>
      <w:r w:rsidR="00C40614">
        <w:rPr>
          <w:rFonts w:ascii="Times New Roman" w:eastAsia="Times New Roman" w:hAnsi="Times New Roman" w:cs="Times New Roman"/>
          <w:sz w:val="24"/>
          <w:szCs w:val="24"/>
        </w:rPr>
        <w:t>ASE® 350 Accelerated Solvent Extractor (Dionex, USA)</w:t>
      </w:r>
      <w:r w:rsidR="00AF6D1C">
        <w:rPr>
          <w:rFonts w:ascii="Times New Roman" w:eastAsia="Times New Roman" w:hAnsi="Times New Roman" w:cs="Times New Roman"/>
          <w:sz w:val="24"/>
          <w:szCs w:val="24"/>
        </w:rPr>
        <w:t xml:space="preserve"> to </w:t>
      </w:r>
    </w:p>
    <w:p w14:paraId="4E4F865D" w14:textId="12CDD5A1" w:rsidR="00F41A6D" w:rsidRPr="004A74F1" w:rsidRDefault="00F41A6D" w:rsidP="00F41A6D">
      <w:pPr>
        <w:rPr>
          <w:rStyle w:val="Hyperlink"/>
          <w:color w:val="1A0DAB"/>
          <w:u w:val="none"/>
          <w:shd w:val="clear" w:color="auto" w:fill="FFFFFF"/>
          <w:lang w:val="nb-NO"/>
        </w:rPr>
      </w:pPr>
      <w:r w:rsidRPr="004A74F1">
        <w:rPr>
          <w:rFonts w:ascii="Times New Roman" w:eastAsia="Times New Roman" w:hAnsi="Times New Roman" w:cs="Times New Roman"/>
          <w:sz w:val="24"/>
          <w:szCs w:val="24"/>
          <w:lang w:val="nb-NO"/>
        </w:rPr>
        <w:t>Soxtec</w:t>
      </w:r>
      <w:r w:rsidRPr="004A74F1">
        <w:rPr>
          <w:rFonts w:ascii="Times New Roman" w:eastAsia="Times New Roman" w:hAnsi="Times New Roman" w:cs="Times New Roman"/>
          <w:sz w:val="24"/>
          <w:szCs w:val="24"/>
          <w:vertAlign w:val="superscript"/>
          <w:lang w:val="nb-NO"/>
        </w:rPr>
        <w:t>TM</w:t>
      </w:r>
      <w:r w:rsidR="006972CD" w:rsidRPr="004A74F1">
        <w:rPr>
          <w:rFonts w:ascii="Times New Roman" w:eastAsia="Times New Roman" w:hAnsi="Times New Roman" w:cs="Times New Roman"/>
          <w:sz w:val="24"/>
          <w:szCs w:val="24"/>
          <w:vertAlign w:val="superscript"/>
          <w:lang w:val="nb-NO"/>
        </w:rPr>
        <w:t xml:space="preserve"> </w:t>
      </w:r>
      <w:r w:rsidRPr="004A74F1">
        <w:rPr>
          <w:rFonts w:ascii="Times New Roman" w:eastAsia="Times New Roman" w:hAnsi="Times New Roman" w:cs="Times New Roman"/>
          <w:sz w:val="24"/>
          <w:szCs w:val="24"/>
          <w:lang w:val="nb-NO"/>
        </w:rPr>
        <w:t>8000</w:t>
      </w:r>
      <w:r w:rsidR="006972CD" w:rsidRPr="004A74F1">
        <w:rPr>
          <w:rFonts w:ascii="Times New Roman" w:eastAsia="Times New Roman" w:hAnsi="Times New Roman" w:cs="Times New Roman"/>
          <w:sz w:val="24"/>
          <w:szCs w:val="24"/>
          <w:lang w:val="nb-NO"/>
        </w:rPr>
        <w:t>- FOSS analytical.</w:t>
      </w:r>
      <w:r>
        <w:fldChar w:fldCharType="begin"/>
      </w:r>
      <w:r w:rsidRPr="004A74F1">
        <w:rPr>
          <w:lang w:val="nb-NO"/>
        </w:rPr>
        <w:instrText xml:space="preserve"> HYPERLINK "https://www.fossanalytics.com/en/products/soxtec-8000" </w:instrText>
      </w:r>
      <w:r>
        <w:fldChar w:fldCharType="separate"/>
      </w:r>
    </w:p>
    <w:p w14:paraId="16309711" w14:textId="2D96B3FC" w:rsidR="00F235CE" w:rsidRPr="00F235CE" w:rsidRDefault="00F41A6D" w:rsidP="0032792B">
      <w:pPr>
        <w:spacing w:line="240" w:lineRule="auto"/>
        <w:rPr>
          <w:rFonts w:ascii="Times New Roman" w:eastAsia="Times New Roman" w:hAnsi="Times New Roman" w:cs="Times New Roman"/>
          <w:sz w:val="24"/>
          <w:szCs w:val="24"/>
          <w:lang w:val="nb-NO"/>
        </w:rPr>
      </w:pPr>
      <w:r>
        <w:fldChar w:fldCharType="end"/>
      </w:r>
    </w:p>
    <w:sectPr w:rsidR="00F235CE" w:rsidRPr="00F235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A5644" w14:textId="77777777" w:rsidR="00F6418D" w:rsidRDefault="00F6418D">
      <w:pPr>
        <w:spacing w:line="240" w:lineRule="auto"/>
      </w:pPr>
      <w:r>
        <w:separator/>
      </w:r>
    </w:p>
  </w:endnote>
  <w:endnote w:type="continuationSeparator" w:id="0">
    <w:p w14:paraId="0D1B55EE" w14:textId="77777777" w:rsidR="00F6418D" w:rsidRDefault="00F64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D2C1" w14:textId="77777777" w:rsidR="0018771F" w:rsidRDefault="00187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016F" w14:textId="77777777" w:rsidR="00FE40E3" w:rsidRDefault="00FE40E3">
    <w:pPr>
      <w:widowControl w:val="0"/>
      <w:rPr>
        <w:rFonts w:ascii="Times New Roman" w:eastAsia="Times New Roman" w:hAnsi="Times New Roman" w:cs="Times New Roman"/>
        <w:sz w:val="24"/>
        <w:szCs w:val="24"/>
      </w:rPr>
    </w:pPr>
  </w:p>
  <w:tbl>
    <w:tblPr>
      <w:tblStyle w:val="a"/>
      <w:tblW w:w="9885"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10"/>
      <w:gridCol w:w="1140"/>
      <w:gridCol w:w="1245"/>
      <w:gridCol w:w="1170"/>
      <w:gridCol w:w="1200"/>
      <w:gridCol w:w="1815"/>
      <w:gridCol w:w="705"/>
    </w:tblGrid>
    <w:tr w:rsidR="00FE40E3" w14:paraId="24EAB66D" w14:textId="77777777">
      <w:tc>
        <w:tcPr>
          <w:tcW w:w="2610" w:type="dxa"/>
        </w:tcPr>
        <w:p w14:paraId="333ECD8E" w14:textId="77777777" w:rsidR="00FE40E3" w:rsidRDefault="00FE40E3">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BIOVIT/NMBU</w:t>
          </w:r>
        </w:p>
      </w:tc>
      <w:tc>
        <w:tcPr>
          <w:tcW w:w="6570" w:type="dxa"/>
          <w:gridSpan w:val="5"/>
        </w:tcPr>
        <w:p w14:paraId="0B607CFB" w14:textId="77777777" w:rsidR="00FE40E3" w:rsidRDefault="00FE40E3">
          <w:pPr>
            <w:tabs>
              <w:tab w:val="center" w:pos="4536"/>
              <w:tab w:val="right" w:pos="9072"/>
            </w:tabs>
            <w:spacing w:line="240" w:lineRule="auto"/>
            <w:rPr>
              <w:rFonts w:ascii="Times New Roman" w:eastAsia="Times New Roman" w:hAnsi="Times New Roman" w:cs="Times New Roman"/>
              <w:b/>
              <w:sz w:val="24"/>
              <w:szCs w:val="24"/>
            </w:rPr>
          </w:pPr>
        </w:p>
      </w:tc>
      <w:tc>
        <w:tcPr>
          <w:tcW w:w="705" w:type="dxa"/>
        </w:tcPr>
        <w:p w14:paraId="0FA76C19" w14:textId="77777777" w:rsidR="00FE40E3" w:rsidRDefault="00FE40E3">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w:t>
          </w:r>
        </w:p>
      </w:tc>
    </w:tr>
    <w:tr w:rsidR="00FE40E3" w14:paraId="5936394B" w14:textId="77777777">
      <w:tc>
        <w:tcPr>
          <w:tcW w:w="2610" w:type="dxa"/>
        </w:tcPr>
        <w:p w14:paraId="5B65480A" w14:textId="3F1E904A" w:rsidR="00FE40E3" w:rsidRPr="00E0368A" w:rsidRDefault="00FE40E3">
          <w:pPr>
            <w:tabs>
              <w:tab w:val="center" w:pos="4536"/>
              <w:tab w:val="right" w:pos="9072"/>
            </w:tabs>
            <w:spacing w:line="240" w:lineRule="auto"/>
            <w:rPr>
              <w:rFonts w:ascii="Times New Roman" w:eastAsia="Times New Roman" w:hAnsi="Times New Roman" w:cs="Times New Roman"/>
              <w:sz w:val="24"/>
              <w:szCs w:val="24"/>
              <w:lang w:val="nb-NO"/>
            </w:rPr>
          </w:pPr>
          <w:r w:rsidRPr="00E0368A">
            <w:rPr>
              <w:rFonts w:ascii="Times New Roman" w:eastAsia="Times New Roman" w:hAnsi="Times New Roman" w:cs="Times New Roman"/>
              <w:sz w:val="24"/>
              <w:szCs w:val="24"/>
              <w:lang w:val="nb-NO"/>
            </w:rPr>
            <w:t>Prepared b</w:t>
          </w:r>
          <w:r>
            <w:rPr>
              <w:rFonts w:ascii="Times New Roman" w:eastAsia="Times New Roman" w:hAnsi="Times New Roman" w:cs="Times New Roman"/>
              <w:sz w:val="24"/>
              <w:szCs w:val="24"/>
              <w:lang w:val="nb-NO"/>
            </w:rPr>
            <w:t>y</w:t>
          </w:r>
        </w:p>
        <w:p w14:paraId="57899CAB" w14:textId="77777777" w:rsidR="00FE40E3" w:rsidRPr="00E0368A" w:rsidRDefault="00FE40E3">
          <w:pPr>
            <w:tabs>
              <w:tab w:val="center" w:pos="4536"/>
              <w:tab w:val="right" w:pos="9072"/>
            </w:tabs>
            <w:spacing w:line="240" w:lineRule="auto"/>
            <w:rPr>
              <w:rFonts w:ascii="Times New Roman" w:eastAsia="Times New Roman" w:hAnsi="Times New Roman" w:cs="Times New Roman"/>
              <w:sz w:val="24"/>
              <w:szCs w:val="24"/>
              <w:lang w:val="nb-NO"/>
            </w:rPr>
          </w:pPr>
          <w:r w:rsidRPr="00E0368A">
            <w:rPr>
              <w:rFonts w:ascii="Times New Roman" w:eastAsia="Times New Roman" w:hAnsi="Times New Roman" w:cs="Times New Roman"/>
              <w:sz w:val="24"/>
              <w:szCs w:val="24"/>
              <w:lang w:val="nb-NO"/>
            </w:rPr>
            <w:t>Inger Johanne Jørgensen</w:t>
          </w:r>
        </w:p>
      </w:tc>
      <w:tc>
        <w:tcPr>
          <w:tcW w:w="1140" w:type="dxa"/>
        </w:tcPr>
        <w:p w14:paraId="554C41AF" w14:textId="204B198D" w:rsidR="00FE40E3" w:rsidRPr="00364064" w:rsidRDefault="00FE40E3">
          <w:pPr>
            <w:tabs>
              <w:tab w:val="center" w:pos="4536"/>
              <w:tab w:val="right" w:pos="9072"/>
            </w:tabs>
            <w:spacing w:line="240" w:lineRule="auto"/>
            <w:rPr>
              <w:rFonts w:ascii="Times New Roman" w:eastAsia="Times New Roman" w:hAnsi="Times New Roman" w:cs="Times New Roman"/>
              <w:sz w:val="24"/>
              <w:szCs w:val="24"/>
              <w:lang w:val="en-US"/>
            </w:rPr>
          </w:pPr>
          <w:r w:rsidRPr="00364064">
            <w:rPr>
              <w:rFonts w:ascii="Times New Roman" w:eastAsia="Times New Roman" w:hAnsi="Times New Roman" w:cs="Times New Roman"/>
              <w:sz w:val="24"/>
              <w:szCs w:val="24"/>
              <w:lang w:val="en-US"/>
            </w:rPr>
            <w:t>Approved by</w:t>
          </w:r>
        </w:p>
        <w:p w14:paraId="6980B030" w14:textId="77777777" w:rsidR="00FE40E3" w:rsidRPr="00364064" w:rsidRDefault="00FE40E3">
          <w:pPr>
            <w:tabs>
              <w:tab w:val="center" w:pos="4536"/>
              <w:tab w:val="right" w:pos="9072"/>
            </w:tabs>
            <w:spacing w:line="240" w:lineRule="auto"/>
            <w:rPr>
              <w:rFonts w:ascii="Times New Roman" w:eastAsia="Times New Roman" w:hAnsi="Times New Roman" w:cs="Times New Roman"/>
              <w:sz w:val="24"/>
              <w:szCs w:val="24"/>
              <w:lang w:val="en-US"/>
            </w:rPr>
          </w:pPr>
          <w:r w:rsidRPr="00364064">
            <w:rPr>
              <w:rFonts w:ascii="Times New Roman" w:eastAsia="Times New Roman" w:hAnsi="Times New Roman" w:cs="Times New Roman"/>
              <w:sz w:val="24"/>
              <w:szCs w:val="24"/>
              <w:lang w:val="en-US"/>
            </w:rPr>
            <w:t>Hanne Kolsrud Hustoft</w:t>
          </w:r>
        </w:p>
      </w:tc>
      <w:tc>
        <w:tcPr>
          <w:tcW w:w="1245" w:type="dxa"/>
        </w:tcPr>
        <w:p w14:paraId="08F40492" w14:textId="77777777" w:rsidR="00FE40E3" w:rsidRDefault="00FE40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Valid from 03.2012</w:t>
          </w:r>
        </w:p>
      </w:tc>
      <w:tc>
        <w:tcPr>
          <w:tcW w:w="1170" w:type="dxa"/>
        </w:tcPr>
        <w:p w14:paraId="1460146E" w14:textId="77777777" w:rsidR="00FE40E3" w:rsidRDefault="00FE40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p w14:paraId="44FC8D10" w14:textId="01DE55AE" w:rsidR="00FE40E3" w:rsidRDefault="000E0394">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FE40E3">
            <w:rPr>
              <w:rFonts w:ascii="Times New Roman" w:eastAsia="Times New Roman" w:hAnsi="Times New Roman" w:cs="Times New Roman"/>
              <w:sz w:val="24"/>
              <w:szCs w:val="24"/>
            </w:rPr>
            <w:t>.2021</w:t>
          </w:r>
        </w:p>
      </w:tc>
      <w:tc>
        <w:tcPr>
          <w:tcW w:w="1200" w:type="dxa"/>
        </w:tcPr>
        <w:p w14:paraId="27BC7522" w14:textId="7C1FE799" w:rsidR="00FE40E3" w:rsidRDefault="00FE40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Replaced</w:t>
          </w:r>
        </w:p>
        <w:p w14:paraId="03E6566C" w14:textId="195DC68A" w:rsidR="00FE40E3" w:rsidRDefault="00FE40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0E0394">
            <w:rPr>
              <w:rFonts w:ascii="Times New Roman" w:eastAsia="Times New Roman" w:hAnsi="Times New Roman" w:cs="Times New Roman"/>
              <w:sz w:val="24"/>
              <w:szCs w:val="24"/>
            </w:rPr>
            <w:t>1</w:t>
          </w:r>
          <w:r>
            <w:rPr>
              <w:rFonts w:ascii="Times New Roman" w:eastAsia="Times New Roman" w:hAnsi="Times New Roman" w:cs="Times New Roman"/>
              <w:sz w:val="24"/>
              <w:szCs w:val="24"/>
            </w:rPr>
            <w:t>.202</w:t>
          </w:r>
          <w:r w:rsidR="000E0394">
            <w:rPr>
              <w:rFonts w:ascii="Times New Roman" w:eastAsia="Times New Roman" w:hAnsi="Times New Roman" w:cs="Times New Roman"/>
              <w:sz w:val="24"/>
              <w:szCs w:val="24"/>
            </w:rPr>
            <w:t>1</w:t>
          </w:r>
        </w:p>
      </w:tc>
      <w:tc>
        <w:tcPr>
          <w:tcW w:w="1815" w:type="dxa"/>
        </w:tcPr>
        <w:p w14:paraId="368E2222" w14:textId="77777777" w:rsidR="00FE40E3" w:rsidRDefault="00FE40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name</w:t>
          </w:r>
        </w:p>
        <w:p w14:paraId="05C05556" w14:textId="60CAFA9E" w:rsidR="00FE40E3" w:rsidRDefault="00FE40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Arb 10</w:t>
          </w:r>
          <w:r w:rsidR="0018771F">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w:t>
          </w:r>
          <w:r w:rsidR="00195FE1">
            <w:rPr>
              <w:rFonts w:ascii="Times New Roman" w:eastAsia="Times New Roman" w:hAnsi="Times New Roman" w:cs="Times New Roman"/>
              <w:sz w:val="24"/>
              <w:szCs w:val="24"/>
            </w:rPr>
            <w:t>T</w:t>
          </w:r>
          <w:r w:rsidR="000E0394">
            <w:rPr>
              <w:rFonts w:ascii="Times New Roman" w:eastAsia="Times New Roman" w:hAnsi="Times New Roman" w:cs="Times New Roman"/>
              <w:sz w:val="24"/>
              <w:szCs w:val="24"/>
            </w:rPr>
            <w:t>otal fat</w:t>
          </w:r>
        </w:p>
      </w:tc>
      <w:tc>
        <w:tcPr>
          <w:tcW w:w="705" w:type="dxa"/>
        </w:tcPr>
        <w:p w14:paraId="3E9675B2" w14:textId="77777777" w:rsidR="00FE40E3" w:rsidRDefault="00FE40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w:t>
          </w:r>
        </w:p>
        <w:p w14:paraId="2D2E0302" w14:textId="77777777" w:rsidR="00FE40E3" w:rsidRDefault="00FE40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NUMPAGES</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tc>
    </w:tr>
  </w:tbl>
  <w:p w14:paraId="1040DCB9" w14:textId="77777777" w:rsidR="00FE40E3" w:rsidRDefault="00FE40E3">
    <w:pPr>
      <w:tabs>
        <w:tab w:val="center" w:pos="4536"/>
        <w:tab w:val="right" w:pos="9072"/>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B84E" w14:textId="77777777" w:rsidR="0018771F" w:rsidRDefault="00187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EA314" w14:textId="77777777" w:rsidR="00F6418D" w:rsidRDefault="00F6418D">
      <w:pPr>
        <w:spacing w:line="240" w:lineRule="auto"/>
      </w:pPr>
      <w:r>
        <w:separator/>
      </w:r>
    </w:p>
  </w:footnote>
  <w:footnote w:type="continuationSeparator" w:id="0">
    <w:p w14:paraId="1B5DDF25" w14:textId="77777777" w:rsidR="00F6418D" w:rsidRDefault="00F641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B0B0" w14:textId="77777777" w:rsidR="0018771F" w:rsidRDefault="00187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2886" w14:textId="77777777" w:rsidR="0018771F" w:rsidRDefault="00187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A178" w14:textId="77777777" w:rsidR="0018771F" w:rsidRDefault="00187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91B"/>
    <w:multiLevelType w:val="multilevel"/>
    <w:tmpl w:val="FEA0C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8158C"/>
    <w:multiLevelType w:val="multilevel"/>
    <w:tmpl w:val="AF48E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EC58F5"/>
    <w:multiLevelType w:val="multilevel"/>
    <w:tmpl w:val="EE18C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F397F"/>
    <w:multiLevelType w:val="multilevel"/>
    <w:tmpl w:val="F6D278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E665BCF"/>
    <w:multiLevelType w:val="multilevel"/>
    <w:tmpl w:val="AACCE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127673"/>
    <w:multiLevelType w:val="hybridMultilevel"/>
    <w:tmpl w:val="C3729E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C44656B"/>
    <w:multiLevelType w:val="multilevel"/>
    <w:tmpl w:val="23863E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72B0B05"/>
    <w:multiLevelType w:val="multilevel"/>
    <w:tmpl w:val="D7F8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7A0FE8"/>
    <w:multiLevelType w:val="multilevel"/>
    <w:tmpl w:val="E2BA9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F96BD4"/>
    <w:multiLevelType w:val="multilevel"/>
    <w:tmpl w:val="099E3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0F305F"/>
    <w:multiLevelType w:val="multilevel"/>
    <w:tmpl w:val="D8082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7006EF"/>
    <w:multiLevelType w:val="hybridMultilevel"/>
    <w:tmpl w:val="A540FA42"/>
    <w:lvl w:ilvl="0" w:tplc="F876862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6C4F5066"/>
    <w:multiLevelType w:val="multilevel"/>
    <w:tmpl w:val="834A1A44"/>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CD542D1"/>
    <w:multiLevelType w:val="hybridMultilevel"/>
    <w:tmpl w:val="A540FA42"/>
    <w:lvl w:ilvl="0" w:tplc="F876862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7D8F1E02"/>
    <w:multiLevelType w:val="multilevel"/>
    <w:tmpl w:val="CD3E7A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4"/>
  </w:num>
  <w:num w:numId="2">
    <w:abstractNumId w:val="6"/>
  </w:num>
  <w:num w:numId="3">
    <w:abstractNumId w:val="0"/>
  </w:num>
  <w:num w:numId="4">
    <w:abstractNumId w:val="3"/>
  </w:num>
  <w:num w:numId="5">
    <w:abstractNumId w:val="8"/>
  </w:num>
  <w:num w:numId="6">
    <w:abstractNumId w:val="7"/>
  </w:num>
  <w:num w:numId="7">
    <w:abstractNumId w:val="10"/>
  </w:num>
  <w:num w:numId="8">
    <w:abstractNumId w:val="9"/>
  </w:num>
  <w:num w:numId="9">
    <w:abstractNumId w:val="4"/>
  </w:num>
  <w:num w:numId="10">
    <w:abstractNumId w:val="1"/>
  </w:num>
  <w:num w:numId="11">
    <w:abstractNumId w:val="2"/>
  </w:num>
  <w:num w:numId="12">
    <w:abstractNumId w:val="12"/>
  </w:num>
  <w:num w:numId="13">
    <w:abstractNumId w:val="5"/>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A0"/>
    <w:rsid w:val="000247F2"/>
    <w:rsid w:val="000305AA"/>
    <w:rsid w:val="00032AA3"/>
    <w:rsid w:val="00041638"/>
    <w:rsid w:val="00052EBF"/>
    <w:rsid w:val="00054515"/>
    <w:rsid w:val="000678E6"/>
    <w:rsid w:val="000821A3"/>
    <w:rsid w:val="000858C7"/>
    <w:rsid w:val="00095BD5"/>
    <w:rsid w:val="000A42F0"/>
    <w:rsid w:val="000B729C"/>
    <w:rsid w:val="000D784F"/>
    <w:rsid w:val="000E0394"/>
    <w:rsid w:val="00111F8D"/>
    <w:rsid w:val="00134A2C"/>
    <w:rsid w:val="00136B0B"/>
    <w:rsid w:val="00140B08"/>
    <w:rsid w:val="001677DD"/>
    <w:rsid w:val="0017447E"/>
    <w:rsid w:val="00182B35"/>
    <w:rsid w:val="0018771F"/>
    <w:rsid w:val="00195FE1"/>
    <w:rsid w:val="00196CD7"/>
    <w:rsid w:val="001A67C2"/>
    <w:rsid w:val="001B7845"/>
    <w:rsid w:val="001D3479"/>
    <w:rsid w:val="001D66AA"/>
    <w:rsid w:val="001E6617"/>
    <w:rsid w:val="001E7BE7"/>
    <w:rsid w:val="001F0240"/>
    <w:rsid w:val="0023206F"/>
    <w:rsid w:val="002339EB"/>
    <w:rsid w:val="0024311D"/>
    <w:rsid w:val="00246F8E"/>
    <w:rsid w:val="0026158F"/>
    <w:rsid w:val="00274E19"/>
    <w:rsid w:val="00291732"/>
    <w:rsid w:val="002967F7"/>
    <w:rsid w:val="002D2A64"/>
    <w:rsid w:val="002D7A7E"/>
    <w:rsid w:val="002F560E"/>
    <w:rsid w:val="00313D42"/>
    <w:rsid w:val="00321EAE"/>
    <w:rsid w:val="0032792B"/>
    <w:rsid w:val="00332062"/>
    <w:rsid w:val="0033356A"/>
    <w:rsid w:val="003400DC"/>
    <w:rsid w:val="00364064"/>
    <w:rsid w:val="003758BC"/>
    <w:rsid w:val="0039310A"/>
    <w:rsid w:val="00394255"/>
    <w:rsid w:val="003B1CAB"/>
    <w:rsid w:val="003B6CC7"/>
    <w:rsid w:val="003C2572"/>
    <w:rsid w:val="003E3763"/>
    <w:rsid w:val="003F060B"/>
    <w:rsid w:val="003F3E9E"/>
    <w:rsid w:val="003F5F44"/>
    <w:rsid w:val="00401CC5"/>
    <w:rsid w:val="00416D77"/>
    <w:rsid w:val="0042514D"/>
    <w:rsid w:val="00426457"/>
    <w:rsid w:val="00436E10"/>
    <w:rsid w:val="00452F62"/>
    <w:rsid w:val="00470B68"/>
    <w:rsid w:val="00487AE4"/>
    <w:rsid w:val="004A3C74"/>
    <w:rsid w:val="004A7464"/>
    <w:rsid w:val="004A74F1"/>
    <w:rsid w:val="004B090B"/>
    <w:rsid w:val="004C3E17"/>
    <w:rsid w:val="005100A8"/>
    <w:rsid w:val="00523DA0"/>
    <w:rsid w:val="00535B3F"/>
    <w:rsid w:val="005420A2"/>
    <w:rsid w:val="00543BAA"/>
    <w:rsid w:val="00563C58"/>
    <w:rsid w:val="00563E8B"/>
    <w:rsid w:val="00565306"/>
    <w:rsid w:val="00593213"/>
    <w:rsid w:val="005C2333"/>
    <w:rsid w:val="0061337F"/>
    <w:rsid w:val="0062714C"/>
    <w:rsid w:val="00634A9D"/>
    <w:rsid w:val="00693EC1"/>
    <w:rsid w:val="006972CD"/>
    <w:rsid w:val="006A0F4F"/>
    <w:rsid w:val="006B0078"/>
    <w:rsid w:val="006C1C8B"/>
    <w:rsid w:val="006E636D"/>
    <w:rsid w:val="006E758C"/>
    <w:rsid w:val="00706488"/>
    <w:rsid w:val="007169A5"/>
    <w:rsid w:val="0074212F"/>
    <w:rsid w:val="00755E47"/>
    <w:rsid w:val="007663F4"/>
    <w:rsid w:val="007744C9"/>
    <w:rsid w:val="007A1EB9"/>
    <w:rsid w:val="007A2B71"/>
    <w:rsid w:val="007C155B"/>
    <w:rsid w:val="007D3646"/>
    <w:rsid w:val="007E01B6"/>
    <w:rsid w:val="008228FB"/>
    <w:rsid w:val="00823765"/>
    <w:rsid w:val="0083723E"/>
    <w:rsid w:val="008419AB"/>
    <w:rsid w:val="00863DB3"/>
    <w:rsid w:val="00864411"/>
    <w:rsid w:val="00865765"/>
    <w:rsid w:val="00875A48"/>
    <w:rsid w:val="00876FBF"/>
    <w:rsid w:val="0087788A"/>
    <w:rsid w:val="00892ACA"/>
    <w:rsid w:val="00896D01"/>
    <w:rsid w:val="008A77AA"/>
    <w:rsid w:val="008F621C"/>
    <w:rsid w:val="009064AC"/>
    <w:rsid w:val="0091520E"/>
    <w:rsid w:val="0092080B"/>
    <w:rsid w:val="00920BCA"/>
    <w:rsid w:val="00926575"/>
    <w:rsid w:val="009441B2"/>
    <w:rsid w:val="00954BF4"/>
    <w:rsid w:val="00960BE1"/>
    <w:rsid w:val="00982407"/>
    <w:rsid w:val="00983FC4"/>
    <w:rsid w:val="00984245"/>
    <w:rsid w:val="00984C2A"/>
    <w:rsid w:val="009A678B"/>
    <w:rsid w:val="009C583C"/>
    <w:rsid w:val="009E767E"/>
    <w:rsid w:val="00A05B2E"/>
    <w:rsid w:val="00A222BA"/>
    <w:rsid w:val="00A4512F"/>
    <w:rsid w:val="00A50758"/>
    <w:rsid w:val="00A757DB"/>
    <w:rsid w:val="00A913B5"/>
    <w:rsid w:val="00AA064C"/>
    <w:rsid w:val="00AA0B05"/>
    <w:rsid w:val="00AA5DDF"/>
    <w:rsid w:val="00AB401A"/>
    <w:rsid w:val="00AB4B8C"/>
    <w:rsid w:val="00AD7A78"/>
    <w:rsid w:val="00AF5DD5"/>
    <w:rsid w:val="00AF6D1C"/>
    <w:rsid w:val="00B04E0E"/>
    <w:rsid w:val="00B05AFC"/>
    <w:rsid w:val="00B2359B"/>
    <w:rsid w:val="00B30FB4"/>
    <w:rsid w:val="00B3284E"/>
    <w:rsid w:val="00B33F9C"/>
    <w:rsid w:val="00B517BE"/>
    <w:rsid w:val="00B52103"/>
    <w:rsid w:val="00B70E30"/>
    <w:rsid w:val="00B8091D"/>
    <w:rsid w:val="00BB3DF1"/>
    <w:rsid w:val="00BE4D72"/>
    <w:rsid w:val="00C00A6A"/>
    <w:rsid w:val="00C12D59"/>
    <w:rsid w:val="00C40614"/>
    <w:rsid w:val="00C4470C"/>
    <w:rsid w:val="00C54386"/>
    <w:rsid w:val="00CA34EB"/>
    <w:rsid w:val="00CA4D8C"/>
    <w:rsid w:val="00CA4E29"/>
    <w:rsid w:val="00CB7E69"/>
    <w:rsid w:val="00CC2F0A"/>
    <w:rsid w:val="00CD4924"/>
    <w:rsid w:val="00CE0BFF"/>
    <w:rsid w:val="00CF6DF7"/>
    <w:rsid w:val="00D223C5"/>
    <w:rsid w:val="00D350C1"/>
    <w:rsid w:val="00D46941"/>
    <w:rsid w:val="00D471D2"/>
    <w:rsid w:val="00D54B73"/>
    <w:rsid w:val="00D5616A"/>
    <w:rsid w:val="00D66B4C"/>
    <w:rsid w:val="00D72F85"/>
    <w:rsid w:val="00DB0A07"/>
    <w:rsid w:val="00E0368A"/>
    <w:rsid w:val="00E175B8"/>
    <w:rsid w:val="00E22BB8"/>
    <w:rsid w:val="00E42EAE"/>
    <w:rsid w:val="00E53DCD"/>
    <w:rsid w:val="00E550C7"/>
    <w:rsid w:val="00E76375"/>
    <w:rsid w:val="00E92D2F"/>
    <w:rsid w:val="00EA21B5"/>
    <w:rsid w:val="00EA28F2"/>
    <w:rsid w:val="00EA29EF"/>
    <w:rsid w:val="00EA428D"/>
    <w:rsid w:val="00EA4899"/>
    <w:rsid w:val="00EA64D9"/>
    <w:rsid w:val="00EC500E"/>
    <w:rsid w:val="00EE0DD8"/>
    <w:rsid w:val="00EF0C0C"/>
    <w:rsid w:val="00F0311A"/>
    <w:rsid w:val="00F15004"/>
    <w:rsid w:val="00F22FC3"/>
    <w:rsid w:val="00F235CE"/>
    <w:rsid w:val="00F2796E"/>
    <w:rsid w:val="00F309D7"/>
    <w:rsid w:val="00F348D6"/>
    <w:rsid w:val="00F34973"/>
    <w:rsid w:val="00F40FB4"/>
    <w:rsid w:val="00F41A6D"/>
    <w:rsid w:val="00F41D28"/>
    <w:rsid w:val="00F42B35"/>
    <w:rsid w:val="00F60DFA"/>
    <w:rsid w:val="00F6418D"/>
    <w:rsid w:val="00F77D72"/>
    <w:rsid w:val="00F83599"/>
    <w:rsid w:val="00FA25F9"/>
    <w:rsid w:val="00FC1BD6"/>
    <w:rsid w:val="00FE40E3"/>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928A93"/>
  <w15:docId w15:val="{8C70B36F-625A-4ADC-BCCC-B3B19DFF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71" w:type="dxa"/>
        <w:right w:w="71" w:type="dxa"/>
      </w:tblCellMar>
    </w:tblPr>
  </w:style>
  <w:style w:type="paragraph" w:styleId="Header">
    <w:name w:val="header"/>
    <w:basedOn w:val="Normal"/>
    <w:link w:val="HeaderChar"/>
    <w:uiPriority w:val="99"/>
    <w:unhideWhenUsed/>
    <w:rsid w:val="00E0368A"/>
    <w:pPr>
      <w:tabs>
        <w:tab w:val="center" w:pos="4680"/>
        <w:tab w:val="right" w:pos="9360"/>
      </w:tabs>
      <w:spacing w:line="240" w:lineRule="auto"/>
    </w:pPr>
  </w:style>
  <w:style w:type="character" w:customStyle="1" w:styleId="HeaderChar">
    <w:name w:val="Header Char"/>
    <w:basedOn w:val="DefaultParagraphFont"/>
    <w:link w:val="Header"/>
    <w:uiPriority w:val="99"/>
    <w:rsid w:val="00E0368A"/>
  </w:style>
  <w:style w:type="paragraph" w:styleId="Footer">
    <w:name w:val="footer"/>
    <w:basedOn w:val="Normal"/>
    <w:link w:val="FooterChar"/>
    <w:uiPriority w:val="99"/>
    <w:unhideWhenUsed/>
    <w:rsid w:val="00E0368A"/>
    <w:pPr>
      <w:tabs>
        <w:tab w:val="center" w:pos="4680"/>
        <w:tab w:val="right" w:pos="9360"/>
      </w:tabs>
      <w:spacing w:line="240" w:lineRule="auto"/>
    </w:pPr>
  </w:style>
  <w:style w:type="character" w:customStyle="1" w:styleId="FooterChar">
    <w:name w:val="Footer Char"/>
    <w:basedOn w:val="DefaultParagraphFont"/>
    <w:link w:val="Footer"/>
    <w:uiPriority w:val="99"/>
    <w:rsid w:val="00E0368A"/>
  </w:style>
  <w:style w:type="paragraph" w:styleId="ListParagraph">
    <w:name w:val="List Paragraph"/>
    <w:basedOn w:val="Normal"/>
    <w:uiPriority w:val="34"/>
    <w:qFormat/>
    <w:rsid w:val="00436E10"/>
    <w:pPr>
      <w:ind w:left="720"/>
      <w:contextualSpacing/>
    </w:pPr>
  </w:style>
  <w:style w:type="character" w:styleId="Hyperlink">
    <w:name w:val="Hyperlink"/>
    <w:basedOn w:val="DefaultParagraphFont"/>
    <w:uiPriority w:val="99"/>
    <w:semiHidden/>
    <w:unhideWhenUsed/>
    <w:rsid w:val="00F41A6D"/>
    <w:rPr>
      <w:color w:val="0000FF"/>
      <w:u w:val="single"/>
    </w:rPr>
  </w:style>
  <w:style w:type="paragraph" w:styleId="HTMLPreformatted">
    <w:name w:val="HTML Preformatted"/>
    <w:basedOn w:val="Normal"/>
    <w:link w:val="HTMLPreformattedChar"/>
    <w:uiPriority w:val="99"/>
    <w:semiHidden/>
    <w:unhideWhenUsed/>
    <w:rsid w:val="0033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uiPriority w:val="99"/>
    <w:semiHidden/>
    <w:rsid w:val="00332062"/>
    <w:rPr>
      <w:rFonts w:ascii="Courier New" w:eastAsia="Times New Roman" w:hAnsi="Courier New" w:cs="Courier New"/>
      <w:sz w:val="20"/>
      <w:szCs w:val="20"/>
      <w:lang w:val="nb-NO" w:eastAsia="nb-NO"/>
    </w:rPr>
  </w:style>
  <w:style w:type="character" w:customStyle="1" w:styleId="y2iqfc">
    <w:name w:val="y2iqfc"/>
    <w:basedOn w:val="DefaultParagraphFont"/>
    <w:rsid w:val="00332062"/>
  </w:style>
  <w:style w:type="paragraph" w:styleId="NormalWeb">
    <w:name w:val="Normal (Web)"/>
    <w:basedOn w:val="Normal"/>
    <w:uiPriority w:val="99"/>
    <w:unhideWhenUsed/>
    <w:rsid w:val="00984245"/>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197">
      <w:bodyDiv w:val="1"/>
      <w:marLeft w:val="0"/>
      <w:marRight w:val="0"/>
      <w:marTop w:val="0"/>
      <w:marBottom w:val="0"/>
      <w:divBdr>
        <w:top w:val="none" w:sz="0" w:space="0" w:color="auto"/>
        <w:left w:val="none" w:sz="0" w:space="0" w:color="auto"/>
        <w:bottom w:val="none" w:sz="0" w:space="0" w:color="auto"/>
        <w:right w:val="none" w:sz="0" w:space="0" w:color="auto"/>
      </w:divBdr>
    </w:div>
    <w:div w:id="85393498">
      <w:bodyDiv w:val="1"/>
      <w:marLeft w:val="0"/>
      <w:marRight w:val="0"/>
      <w:marTop w:val="0"/>
      <w:marBottom w:val="0"/>
      <w:divBdr>
        <w:top w:val="none" w:sz="0" w:space="0" w:color="auto"/>
        <w:left w:val="none" w:sz="0" w:space="0" w:color="auto"/>
        <w:bottom w:val="none" w:sz="0" w:space="0" w:color="auto"/>
        <w:right w:val="none" w:sz="0" w:space="0" w:color="auto"/>
      </w:divBdr>
    </w:div>
    <w:div w:id="138040177">
      <w:bodyDiv w:val="1"/>
      <w:marLeft w:val="0"/>
      <w:marRight w:val="0"/>
      <w:marTop w:val="0"/>
      <w:marBottom w:val="0"/>
      <w:divBdr>
        <w:top w:val="none" w:sz="0" w:space="0" w:color="auto"/>
        <w:left w:val="none" w:sz="0" w:space="0" w:color="auto"/>
        <w:bottom w:val="none" w:sz="0" w:space="0" w:color="auto"/>
        <w:right w:val="none" w:sz="0" w:space="0" w:color="auto"/>
      </w:divBdr>
    </w:div>
    <w:div w:id="205877897">
      <w:bodyDiv w:val="1"/>
      <w:marLeft w:val="0"/>
      <w:marRight w:val="0"/>
      <w:marTop w:val="0"/>
      <w:marBottom w:val="0"/>
      <w:divBdr>
        <w:top w:val="none" w:sz="0" w:space="0" w:color="auto"/>
        <w:left w:val="none" w:sz="0" w:space="0" w:color="auto"/>
        <w:bottom w:val="none" w:sz="0" w:space="0" w:color="auto"/>
        <w:right w:val="none" w:sz="0" w:space="0" w:color="auto"/>
      </w:divBdr>
    </w:div>
    <w:div w:id="304355711">
      <w:bodyDiv w:val="1"/>
      <w:marLeft w:val="0"/>
      <w:marRight w:val="0"/>
      <w:marTop w:val="0"/>
      <w:marBottom w:val="0"/>
      <w:divBdr>
        <w:top w:val="none" w:sz="0" w:space="0" w:color="auto"/>
        <w:left w:val="none" w:sz="0" w:space="0" w:color="auto"/>
        <w:bottom w:val="none" w:sz="0" w:space="0" w:color="auto"/>
        <w:right w:val="none" w:sz="0" w:space="0" w:color="auto"/>
      </w:divBdr>
    </w:div>
    <w:div w:id="481165546">
      <w:bodyDiv w:val="1"/>
      <w:marLeft w:val="0"/>
      <w:marRight w:val="0"/>
      <w:marTop w:val="0"/>
      <w:marBottom w:val="0"/>
      <w:divBdr>
        <w:top w:val="none" w:sz="0" w:space="0" w:color="auto"/>
        <w:left w:val="none" w:sz="0" w:space="0" w:color="auto"/>
        <w:bottom w:val="none" w:sz="0" w:space="0" w:color="auto"/>
        <w:right w:val="none" w:sz="0" w:space="0" w:color="auto"/>
      </w:divBdr>
    </w:div>
    <w:div w:id="977565638">
      <w:bodyDiv w:val="1"/>
      <w:marLeft w:val="0"/>
      <w:marRight w:val="0"/>
      <w:marTop w:val="0"/>
      <w:marBottom w:val="0"/>
      <w:divBdr>
        <w:top w:val="none" w:sz="0" w:space="0" w:color="auto"/>
        <w:left w:val="none" w:sz="0" w:space="0" w:color="auto"/>
        <w:bottom w:val="none" w:sz="0" w:space="0" w:color="auto"/>
        <w:right w:val="none" w:sz="0" w:space="0" w:color="auto"/>
      </w:divBdr>
    </w:div>
    <w:div w:id="1293747625">
      <w:bodyDiv w:val="1"/>
      <w:marLeft w:val="0"/>
      <w:marRight w:val="0"/>
      <w:marTop w:val="0"/>
      <w:marBottom w:val="0"/>
      <w:divBdr>
        <w:top w:val="none" w:sz="0" w:space="0" w:color="auto"/>
        <w:left w:val="none" w:sz="0" w:space="0" w:color="auto"/>
        <w:bottom w:val="none" w:sz="0" w:space="0" w:color="auto"/>
        <w:right w:val="none" w:sz="0" w:space="0" w:color="auto"/>
      </w:divBdr>
    </w:div>
    <w:div w:id="1324894321">
      <w:bodyDiv w:val="1"/>
      <w:marLeft w:val="0"/>
      <w:marRight w:val="0"/>
      <w:marTop w:val="0"/>
      <w:marBottom w:val="0"/>
      <w:divBdr>
        <w:top w:val="none" w:sz="0" w:space="0" w:color="auto"/>
        <w:left w:val="none" w:sz="0" w:space="0" w:color="auto"/>
        <w:bottom w:val="none" w:sz="0" w:space="0" w:color="auto"/>
        <w:right w:val="none" w:sz="0" w:space="0" w:color="auto"/>
      </w:divBdr>
    </w:div>
    <w:div w:id="1348020766">
      <w:bodyDiv w:val="1"/>
      <w:marLeft w:val="0"/>
      <w:marRight w:val="0"/>
      <w:marTop w:val="0"/>
      <w:marBottom w:val="0"/>
      <w:divBdr>
        <w:top w:val="none" w:sz="0" w:space="0" w:color="auto"/>
        <w:left w:val="none" w:sz="0" w:space="0" w:color="auto"/>
        <w:bottom w:val="none" w:sz="0" w:space="0" w:color="auto"/>
        <w:right w:val="none" w:sz="0" w:space="0" w:color="auto"/>
      </w:divBdr>
    </w:div>
    <w:div w:id="1938713811">
      <w:bodyDiv w:val="1"/>
      <w:marLeft w:val="0"/>
      <w:marRight w:val="0"/>
      <w:marTop w:val="0"/>
      <w:marBottom w:val="0"/>
      <w:divBdr>
        <w:top w:val="none" w:sz="0" w:space="0" w:color="auto"/>
        <w:left w:val="none" w:sz="0" w:space="0" w:color="auto"/>
        <w:bottom w:val="none" w:sz="0" w:space="0" w:color="auto"/>
        <w:right w:val="none" w:sz="0" w:space="0" w:color="auto"/>
      </w:divBdr>
    </w:div>
    <w:div w:id="1969360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1687D-77AF-4AC7-A1BD-A0D834F1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1279</Words>
  <Characters>6780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Kolsrud Hustoft</dc:creator>
  <cp:lastModifiedBy>Hanne Kolsrud Hustoft</cp:lastModifiedBy>
  <cp:revision>13</cp:revision>
  <dcterms:created xsi:type="dcterms:W3CDTF">2021-09-06T08:17:00Z</dcterms:created>
  <dcterms:modified xsi:type="dcterms:W3CDTF">2021-09-15T11:54:00Z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2021-03-14T17:06:09Z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7f3e28c0-c1b0-4766-a7ec-64ce1ed17d59</vt:lpwstr>
  </property>
  <property fmtid="{D5CDD505-2E9C-101B-9397-08002B2CF9AE}" pid="8" name="MSIP_Label_d0484126-3486-41a9-802e-7f1e2277276c_ContentBits">
    <vt:lpwstr>0</vt:lpwstr>
  </property>
</Properties>
</file>