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1F91" w14:textId="6033FDED" w:rsidR="00A31F7F" w:rsidRDefault="00527A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OPERATION PROCEDURE</w:t>
      </w:r>
    </w:p>
    <w:p w14:paraId="3CF1BA5E" w14:textId="07AED4F9" w:rsidR="00A31F7F" w:rsidRDefault="00527A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w:t>
      </w:r>
      <w:r w:rsidR="002A442F">
        <w:rPr>
          <w:rFonts w:ascii="Times New Roman" w:eastAsia="Times New Roman" w:hAnsi="Times New Roman" w:cs="Times New Roman"/>
          <w:b/>
          <w:sz w:val="24"/>
          <w:szCs w:val="24"/>
        </w:rPr>
        <w:t>ciences, NMBU</w:t>
      </w:r>
    </w:p>
    <w:p w14:paraId="208786EF" w14:textId="77777777" w:rsidR="00A31F7F" w:rsidRDefault="002E7A81">
      <w:pPr>
        <w:jc w:val="center"/>
        <w:rPr>
          <w:rFonts w:ascii="Times New Roman" w:eastAsia="Times New Roman" w:hAnsi="Times New Roman" w:cs="Times New Roman"/>
          <w:b/>
          <w:sz w:val="24"/>
          <w:szCs w:val="24"/>
        </w:rPr>
      </w:pPr>
      <w:r>
        <w:pict w14:anchorId="63734AD7">
          <v:rect id="_x0000_i1025" style="width:0;height:1.5pt" o:hralign="center" o:hrstd="t" o:hr="t" fillcolor="#a0a0a0" stroked="f"/>
        </w:pict>
      </w:r>
    </w:p>
    <w:p w14:paraId="0A50500D" w14:textId="2AFAA870"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name: Various </w:t>
      </w:r>
      <w:r w:rsidR="004A1CA5">
        <w:rPr>
          <w:rFonts w:ascii="Times New Roman" w:eastAsia="Times New Roman" w:hAnsi="Times New Roman" w:cs="Times New Roman"/>
          <w:b/>
          <w:sz w:val="24"/>
          <w:szCs w:val="24"/>
        </w:rPr>
        <w:t>minerals</w:t>
      </w:r>
    </w:p>
    <w:p w14:paraId="461BB24D" w14:textId="3FD999D9"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Arb1078</w:t>
      </w:r>
    </w:p>
    <w:p w14:paraId="2F941AED" w14:textId="77777777" w:rsidR="00A31F7F" w:rsidRDefault="002E7A81">
      <w:pPr>
        <w:rPr>
          <w:rFonts w:ascii="Times New Roman" w:eastAsia="Times New Roman" w:hAnsi="Times New Roman" w:cs="Times New Roman"/>
          <w:sz w:val="24"/>
          <w:szCs w:val="24"/>
        </w:rPr>
      </w:pPr>
      <w:r>
        <w:pict w14:anchorId="590B08B3">
          <v:rect id="_x0000_i1026" style="width:0;height:1.5pt" o:hralign="center" o:hrstd="t" o:hr="t" fillcolor="#a0a0a0" stroked="f"/>
        </w:pict>
      </w:r>
    </w:p>
    <w:p w14:paraId="5FD9BF9A" w14:textId="77777777" w:rsidR="00A31F7F" w:rsidRPr="00874E59" w:rsidRDefault="002A442F">
      <w:pPr>
        <w:rPr>
          <w:rFonts w:ascii="Times New Roman" w:eastAsia="Times New Roman" w:hAnsi="Times New Roman" w:cs="Times New Roman"/>
          <w:b/>
          <w:sz w:val="24"/>
          <w:szCs w:val="24"/>
          <w:lang w:val="en-US"/>
        </w:rPr>
      </w:pPr>
      <w:r w:rsidRPr="00874E59">
        <w:rPr>
          <w:rFonts w:ascii="Times New Roman" w:eastAsia="Times New Roman" w:hAnsi="Times New Roman" w:cs="Times New Roman"/>
          <w:b/>
          <w:sz w:val="24"/>
          <w:szCs w:val="24"/>
          <w:lang w:val="en-US"/>
        </w:rPr>
        <w:t>1. Introduction / purpose</w:t>
      </w:r>
    </w:p>
    <w:p w14:paraId="075CA81E" w14:textId="77777777" w:rsidR="00883286" w:rsidRPr="00883286" w:rsidRDefault="00883286" w:rsidP="00883286">
      <w:pPr>
        <w:rPr>
          <w:rFonts w:ascii="Times New Roman" w:eastAsia="Times New Roman" w:hAnsi="Times New Roman" w:cs="Times New Roman"/>
          <w:sz w:val="24"/>
          <w:szCs w:val="24"/>
        </w:rPr>
      </w:pPr>
      <w:r w:rsidRPr="00883286">
        <w:rPr>
          <w:rFonts w:ascii="Times New Roman" w:eastAsia="Times New Roman" w:hAnsi="Times New Roman" w:cs="Times New Roman"/>
          <w:sz w:val="24"/>
          <w:szCs w:val="24"/>
        </w:rPr>
        <w:t>This method can be used to determine the mineral composition and the total amount of various minerals in organic and most inorganic samples, both in solid and liquid state.</w:t>
      </w:r>
    </w:p>
    <w:p w14:paraId="3F98580D" w14:textId="710D7DFA"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Different </w:t>
      </w:r>
      <w:r w:rsidR="00A255DE">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 xml:space="preserve"> can be used as a marker in </w:t>
      </w:r>
      <w:r w:rsidR="00A255DE">
        <w:rPr>
          <w:rFonts w:ascii="Times New Roman" w:eastAsia="Times New Roman" w:hAnsi="Times New Roman" w:cs="Times New Roman"/>
          <w:sz w:val="24"/>
          <w:szCs w:val="24"/>
        </w:rPr>
        <w:t xml:space="preserve">feeding and </w:t>
      </w:r>
      <w:r w:rsidR="0002101B" w:rsidRPr="0002101B">
        <w:rPr>
          <w:rFonts w:ascii="Times New Roman" w:eastAsia="Times New Roman" w:hAnsi="Times New Roman" w:cs="Times New Roman"/>
          <w:sz w:val="24"/>
          <w:szCs w:val="24"/>
        </w:rPr>
        <w:t>digestibility studies</w:t>
      </w:r>
      <w:r w:rsidR="0002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fish (Yttrium, Y Arb1073) or in metabolic experiments on ruminants (Chromium, Cr and Ytterbium (Yb) Arb1071)). LabTek has per 022020 </w:t>
      </w:r>
      <w:r>
        <w:rPr>
          <w:rFonts w:ascii="Times New Roman" w:eastAsia="Times New Roman" w:hAnsi="Times New Roman" w:cs="Times New Roman"/>
          <w:b/>
          <w:sz w:val="24"/>
          <w:szCs w:val="24"/>
        </w:rPr>
        <w:t>standards with control</w:t>
      </w:r>
      <w:r>
        <w:rPr>
          <w:rFonts w:ascii="Times New Roman" w:eastAsia="Times New Roman" w:hAnsi="Times New Roman" w:cs="Times New Roman"/>
          <w:sz w:val="24"/>
          <w:szCs w:val="24"/>
        </w:rPr>
        <w:t xml:space="preserve"> for the following </w:t>
      </w:r>
      <w:r w:rsidR="004A1CA5">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w:t>
      </w:r>
      <w:r w:rsidR="002E7A81">
        <w:rPr>
          <w:rFonts w:ascii="Times New Roman" w:eastAsia="Times New Roman" w:hAnsi="Times New Roman" w:cs="Times New Roman"/>
          <w:sz w:val="24"/>
          <w:szCs w:val="24"/>
        </w:rPr>
        <w:t xml:space="preserve"> </w:t>
      </w:r>
      <w:r w:rsidR="002E7A81" w:rsidRPr="002E7A81">
        <w:rPr>
          <w:rFonts w:ascii="Times New Roman" w:eastAsia="Times New Roman" w:hAnsi="Times New Roman" w:cs="Times New Roman"/>
          <w:b/>
          <w:bCs/>
          <w:sz w:val="24"/>
          <w:szCs w:val="24"/>
        </w:rPr>
        <w:t>Macro:</w:t>
      </w:r>
      <w:r w:rsidR="002E7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 K, Mg, Na</w:t>
      </w:r>
      <w:r w:rsidR="002E7A81">
        <w:rPr>
          <w:rFonts w:ascii="Times New Roman" w:eastAsia="Times New Roman" w:hAnsi="Times New Roman" w:cs="Times New Roman"/>
          <w:b/>
          <w:sz w:val="24"/>
          <w:szCs w:val="24"/>
        </w:rPr>
        <w:t xml:space="preserve"> and Micro: </w:t>
      </w:r>
      <w:r>
        <w:rPr>
          <w:rFonts w:ascii="Times New Roman" w:eastAsia="Times New Roman" w:hAnsi="Times New Roman" w:cs="Times New Roman"/>
          <w:b/>
          <w:sz w:val="24"/>
          <w:szCs w:val="24"/>
        </w:rPr>
        <w:t>Zn, Y, Fe, Mn, Yb Cu, Se and Cr. We can identify: As, Cd, Co, Mo, Ni, and V.</w:t>
      </w:r>
    </w:p>
    <w:p w14:paraId="0344AB0F" w14:textId="57EFF9D4" w:rsidR="0002101B" w:rsidRDefault="0002101B">
      <w:pPr>
        <w:rPr>
          <w:rFonts w:ascii="Times New Roman" w:eastAsia="Times New Roman" w:hAnsi="Times New Roman" w:cs="Times New Roman"/>
          <w:b/>
          <w:sz w:val="24"/>
          <w:szCs w:val="24"/>
        </w:rPr>
      </w:pPr>
    </w:p>
    <w:p w14:paraId="5276D425" w14:textId="77777777" w:rsidR="00A31F7F" w:rsidRDefault="00A31F7F">
      <w:pPr>
        <w:rPr>
          <w:rFonts w:ascii="Times New Roman" w:eastAsia="Times New Roman" w:hAnsi="Times New Roman" w:cs="Times New Roman"/>
          <w:b/>
          <w:sz w:val="24"/>
          <w:szCs w:val="24"/>
        </w:rPr>
      </w:pPr>
    </w:p>
    <w:p w14:paraId="490EAFF1" w14:textId="77777777" w:rsidR="00883286" w:rsidRPr="00874E59" w:rsidRDefault="00883286" w:rsidP="00883286">
      <w:p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Sample decomposition during digestion is the most critical part of the analysis as incomplete digestion can have a great influence on the result. The loss of analyte during sample preparation step must also be eliminated. An effective method is to use microwave digestion with acid as everything takes place in a closed system. </w:t>
      </w:r>
    </w:p>
    <w:p w14:paraId="54D93B31" w14:textId="77777777" w:rsidR="00A31F7F" w:rsidRDefault="00A31F7F">
      <w:pPr>
        <w:rPr>
          <w:rFonts w:ascii="Times New Roman" w:eastAsia="Times New Roman" w:hAnsi="Times New Roman" w:cs="Times New Roman"/>
          <w:sz w:val="24"/>
          <w:szCs w:val="24"/>
        </w:rPr>
      </w:pPr>
    </w:p>
    <w:p w14:paraId="2CC0BC97"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pre-digested samples are analyzed spectrophotometrically with MP-AES (Microwave Plasma Atomic Emission Spectrometer) from Agilent.</w:t>
      </w:r>
    </w:p>
    <w:p w14:paraId="790FB502" w14:textId="77777777" w:rsidR="00A31F7F" w:rsidRDefault="00A31F7F">
      <w:pPr>
        <w:rPr>
          <w:rFonts w:ascii="Times New Roman" w:eastAsia="Times New Roman" w:hAnsi="Times New Roman" w:cs="Times New Roman"/>
          <w:sz w:val="24"/>
          <w:szCs w:val="24"/>
        </w:rPr>
      </w:pPr>
    </w:p>
    <w:p w14:paraId="6AA00ADB" w14:textId="77777777" w:rsidR="00A31F7F" w:rsidRDefault="00A31F7F">
      <w:pPr>
        <w:rPr>
          <w:rFonts w:ascii="Times New Roman" w:eastAsia="Times New Roman" w:hAnsi="Times New Roman" w:cs="Times New Roman"/>
          <w:sz w:val="24"/>
          <w:szCs w:val="24"/>
        </w:rPr>
      </w:pPr>
    </w:p>
    <w:p w14:paraId="18CD5A96" w14:textId="2DA6E51F"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Reagents </w:t>
      </w:r>
    </w:p>
    <w:p w14:paraId="1918FCF8" w14:textId="77777777"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Concentrated HNO</w:t>
      </w:r>
      <w:r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(microwave decomposition)</w:t>
      </w:r>
    </w:p>
    <w:p w14:paraId="6EAD6CB7" w14:textId="1E009070"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Hydrogen peroxide</w:t>
      </w:r>
      <w:r w:rsidR="000D3F1F">
        <w:rPr>
          <w:rFonts w:ascii="Times New Roman" w:eastAsia="Times New Roman" w:hAnsi="Times New Roman" w:cs="Times New Roman"/>
          <w:sz w:val="24"/>
          <w:szCs w:val="24"/>
        </w:rPr>
        <w:t xml:space="preserve"> H</w:t>
      </w:r>
      <w:r w:rsidR="000D3F1F" w:rsidRPr="000D3F1F">
        <w:rPr>
          <w:rFonts w:ascii="Times New Roman" w:eastAsia="Times New Roman" w:hAnsi="Times New Roman" w:cs="Times New Roman"/>
          <w:sz w:val="24"/>
          <w:szCs w:val="24"/>
          <w:vertAlign w:val="subscript"/>
        </w:rPr>
        <w:t>2</w:t>
      </w:r>
      <w:r w:rsidR="000D3F1F">
        <w:rPr>
          <w:rFonts w:ascii="Times New Roman" w:eastAsia="Times New Roman" w:hAnsi="Times New Roman" w:cs="Times New Roman"/>
          <w:sz w:val="24"/>
          <w:szCs w:val="24"/>
        </w:rPr>
        <w:t>O</w:t>
      </w:r>
      <w:r w:rsidR="000D3F1F" w:rsidRPr="000D3F1F">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(microwave decomposition)</w:t>
      </w:r>
      <w:r w:rsidR="000B0933">
        <w:rPr>
          <w:rFonts w:ascii="Times New Roman" w:eastAsia="Times New Roman" w:hAnsi="Times New Roman" w:cs="Times New Roman"/>
          <w:sz w:val="24"/>
          <w:szCs w:val="24"/>
        </w:rPr>
        <w:t xml:space="preserve"> </w:t>
      </w:r>
    </w:p>
    <w:p w14:paraId="0E309248" w14:textId="48D4C453"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3F1F">
        <w:rPr>
          <w:rFonts w:ascii="Times New Roman" w:eastAsia="Times New Roman" w:hAnsi="Times New Roman" w:cs="Times New Roman"/>
          <w:sz w:val="24"/>
          <w:szCs w:val="24"/>
        </w:rPr>
        <w:t>HNO</w:t>
      </w:r>
      <w:r w:rsidR="000D3F1F"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(washing solution for injector); 20 mL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+ 980 mL </w:t>
      </w:r>
      <w:hyperlink r:id="rId7" w:history="1">
        <w:r w:rsidR="000B0933" w:rsidRPr="000B0933">
          <w:rPr>
            <w:rFonts w:ascii="Times New Roman" w:eastAsia="Times New Roman" w:hAnsi="Times New Roman" w:cs="Times New Roman"/>
            <w:sz w:val="24"/>
            <w:szCs w:val="24"/>
          </w:rPr>
          <w:t>Milli Q water</w:t>
        </w:r>
      </w:hyperlink>
    </w:p>
    <w:p w14:paraId="786899E9" w14:textId="71AC8F22"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(for dilutions / blank); 160 mL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+ 840 mL </w:t>
      </w:r>
      <w:hyperlink r:id="rId8" w:history="1">
        <w:r w:rsidR="000B0933" w:rsidRPr="000B0933">
          <w:rPr>
            <w:rFonts w:ascii="Times New Roman" w:eastAsia="Times New Roman" w:hAnsi="Times New Roman" w:cs="Times New Roman"/>
            <w:sz w:val="24"/>
            <w:szCs w:val="24"/>
          </w:rPr>
          <w:t>Milli Q water</w:t>
        </w:r>
      </w:hyperlink>
    </w:p>
    <w:p w14:paraId="4948AA2D" w14:textId="5097202C" w:rsidR="00DB5ACC" w:rsidRPr="00874E59" w:rsidRDefault="00DB5ACC" w:rsidP="00DB5ACC">
      <w:pPr>
        <w:numPr>
          <w:ilvl w:val="0"/>
          <w:numId w:val="9"/>
        </w:num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A calibration curve is created by first preparing a set of standard solutions with known concentrations of the analyte, at least 5</w:t>
      </w:r>
      <w:r w:rsidR="00F22FCE">
        <w:rPr>
          <w:rFonts w:ascii="Times New Roman" w:eastAsia="Times New Roman" w:hAnsi="Times New Roman" w:cs="Times New Roman"/>
          <w:sz w:val="24"/>
          <w:szCs w:val="24"/>
        </w:rPr>
        <w:t xml:space="preserve"> </w:t>
      </w:r>
      <w:r w:rsidRPr="00874E59">
        <w:rPr>
          <w:rFonts w:ascii="Times New Roman" w:eastAsia="Times New Roman" w:hAnsi="Times New Roman" w:cs="Times New Roman"/>
          <w:sz w:val="24"/>
          <w:szCs w:val="24"/>
        </w:rPr>
        <w:t xml:space="preserve">concentrations of standards are needed. The instrument response is measured for </w:t>
      </w:r>
      <w:r w:rsidR="00B93268" w:rsidRPr="00874E59">
        <w:rPr>
          <w:rFonts w:ascii="Times New Roman" w:eastAsia="Times New Roman" w:hAnsi="Times New Roman" w:cs="Times New Roman"/>
          <w:sz w:val="24"/>
          <w:szCs w:val="24"/>
        </w:rPr>
        <w:t>each and</w:t>
      </w:r>
      <w:r w:rsidRPr="00874E59">
        <w:rPr>
          <w:rFonts w:ascii="Times New Roman" w:eastAsia="Times New Roman" w:hAnsi="Times New Roman" w:cs="Times New Roman"/>
          <w:sz w:val="24"/>
          <w:szCs w:val="24"/>
        </w:rPr>
        <w:t xml:space="preserve"> plotted vs. concentration of the standard solution. The linear portion of this plot can then be used to predict the concentration of a sample of the analyte, by correlating its response to concentration. </w:t>
      </w:r>
    </w:p>
    <w:p w14:paraId="0304928B" w14:textId="033CB152" w:rsidR="00A31F7F" w:rsidRPr="00DB5ACC" w:rsidRDefault="002A442F" w:rsidP="00DB5ACC">
      <w:pPr>
        <w:numPr>
          <w:ilvl w:val="0"/>
          <w:numId w:val="9"/>
        </w:numPr>
        <w:rPr>
          <w:rFonts w:ascii="Times New Roman" w:eastAsia="Times New Roman" w:hAnsi="Times New Roman" w:cs="Times New Roman"/>
          <w:sz w:val="24"/>
          <w:szCs w:val="24"/>
        </w:rPr>
      </w:pPr>
      <w:r w:rsidRPr="00DB5ACC">
        <w:rPr>
          <w:rFonts w:ascii="Times New Roman" w:eastAsia="Times New Roman" w:hAnsi="Times New Roman" w:cs="Times New Roman"/>
          <w:sz w:val="24"/>
          <w:szCs w:val="24"/>
          <w:u w:val="single"/>
        </w:rPr>
        <w:lastRenderedPageBreak/>
        <w:t>Control</w:t>
      </w:r>
      <w:r w:rsidR="002E7A81">
        <w:rPr>
          <w:rFonts w:ascii="Times New Roman" w:eastAsia="Times New Roman" w:hAnsi="Times New Roman" w:cs="Times New Roman"/>
          <w:sz w:val="24"/>
          <w:szCs w:val="24"/>
          <w:u w:val="single"/>
        </w:rPr>
        <w:t xml:space="preserve"> test</w:t>
      </w:r>
      <w:r w:rsidRPr="00DB5ACC">
        <w:rPr>
          <w:rFonts w:ascii="Times New Roman" w:eastAsia="Times New Roman" w:hAnsi="Times New Roman" w:cs="Times New Roman"/>
          <w:sz w:val="24"/>
          <w:szCs w:val="24"/>
          <w:u w:val="single"/>
        </w:rPr>
        <w:t>:</w:t>
      </w:r>
      <w:r w:rsidRPr="00DB5ACC">
        <w:rPr>
          <w:rFonts w:ascii="Times New Roman" w:eastAsia="Times New Roman" w:hAnsi="Times New Roman" w:cs="Times New Roman"/>
          <w:sz w:val="24"/>
          <w:szCs w:val="24"/>
        </w:rPr>
        <w:t xml:space="preserve"> div. ring test samples for some of the </w:t>
      </w:r>
      <w:r w:rsidR="004A1CA5">
        <w:rPr>
          <w:rFonts w:ascii="Times New Roman" w:eastAsia="Times New Roman" w:hAnsi="Times New Roman" w:cs="Times New Roman"/>
          <w:sz w:val="24"/>
          <w:szCs w:val="24"/>
        </w:rPr>
        <w:t>minerals</w:t>
      </w:r>
      <w:r w:rsidRPr="00DB5ACC">
        <w:rPr>
          <w:rFonts w:ascii="Times New Roman" w:eastAsia="Times New Roman" w:hAnsi="Times New Roman" w:cs="Times New Roman"/>
          <w:sz w:val="24"/>
          <w:szCs w:val="24"/>
        </w:rPr>
        <w:t>.</w:t>
      </w:r>
    </w:p>
    <w:p w14:paraId="42C93647" w14:textId="77777777"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3C3416B0" w14:textId="77777777" w:rsidR="00A31F7F" w:rsidRDefault="00A31F7F">
      <w:pPr>
        <w:rPr>
          <w:rFonts w:ascii="Times New Roman" w:eastAsia="Times New Roman" w:hAnsi="Times New Roman" w:cs="Times New Roman"/>
          <w:sz w:val="24"/>
          <w:szCs w:val="24"/>
        </w:rPr>
      </w:pPr>
    </w:p>
    <w:p w14:paraId="3557300F" w14:textId="77777777" w:rsidR="00A31F7F" w:rsidRDefault="002A44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Concentrated HNO</w:t>
      </w:r>
      <w:r>
        <w:rPr>
          <w:rFonts w:ascii="Times New Roman" w:eastAsia="Times New Roman" w:hAnsi="Times New Roman" w:cs="Times New Roman"/>
          <w:sz w:val="24"/>
          <w:szCs w:val="24"/>
          <w:u w:val="single"/>
          <w:vertAlign w:val="subscript"/>
        </w:rPr>
        <w:t>3</w:t>
      </w:r>
      <w:r>
        <w:rPr>
          <w:rFonts w:ascii="Times New Roman" w:eastAsia="Times New Roman" w:hAnsi="Times New Roman" w:cs="Times New Roman"/>
          <w:sz w:val="24"/>
          <w:szCs w:val="24"/>
        </w:rPr>
        <w:t xml:space="preserve"> - Harmful in contact with skin and eyes, as well as if swallowed.</w:t>
      </w:r>
    </w:p>
    <w:p w14:paraId="6CDB8C48" w14:textId="2D37CA5D"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B93268">
        <w:rPr>
          <w:rFonts w:ascii="Times New Roman" w:eastAsia="Times New Roman" w:hAnsi="Times New Roman" w:cs="Times New Roman"/>
          <w:sz w:val="24"/>
          <w:szCs w:val="24"/>
        </w:rPr>
        <w:t xml:space="preserve">fume hood. </w:t>
      </w:r>
    </w:p>
    <w:p w14:paraId="3DA1A862" w14:textId="6689842F"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skin contact - rinse with water, remove contaminated clothing, call a </w:t>
      </w:r>
      <w:r w:rsidR="00B93268">
        <w:rPr>
          <w:rFonts w:ascii="Times New Roman" w:eastAsia="Times New Roman" w:hAnsi="Times New Roman" w:cs="Times New Roman"/>
          <w:sz w:val="24"/>
          <w:szCs w:val="24"/>
        </w:rPr>
        <w:t>doctor.</w:t>
      </w:r>
    </w:p>
    <w:p w14:paraId="7DC585C0" w14:textId="5135D25F"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contact with eyes, rinse immediately with plenty of water and seek medical advice</w:t>
      </w:r>
      <w:r w:rsidR="00B93268">
        <w:rPr>
          <w:rFonts w:ascii="Times New Roman" w:eastAsia="Times New Roman" w:hAnsi="Times New Roman" w:cs="Times New Roman"/>
          <w:sz w:val="24"/>
          <w:szCs w:val="24"/>
        </w:rPr>
        <w:t>.</w:t>
      </w:r>
    </w:p>
    <w:p w14:paraId="1DA901E6" w14:textId="77777777" w:rsidR="00A31F7F" w:rsidRDefault="00A31F7F">
      <w:pPr>
        <w:rPr>
          <w:rFonts w:ascii="Times New Roman" w:eastAsia="Times New Roman" w:hAnsi="Times New Roman" w:cs="Times New Roman"/>
          <w:sz w:val="24"/>
          <w:szCs w:val="24"/>
        </w:rPr>
      </w:pPr>
    </w:p>
    <w:p w14:paraId="77BAA4CD" w14:textId="6A28B0B6" w:rsidR="00A31F7F" w:rsidRDefault="002A442F">
      <w:pPr>
        <w:numPr>
          <w:ilvl w:val="0"/>
          <w:numId w:val="5"/>
        </w:numPr>
        <w:rPr>
          <w:rFonts w:ascii="Times New Roman" w:eastAsia="Times New Roman" w:hAnsi="Times New Roman" w:cs="Times New Roman"/>
          <w:sz w:val="24"/>
          <w:szCs w:val="24"/>
        </w:rPr>
      </w:pPr>
      <w:r w:rsidRPr="002E7A81">
        <w:rPr>
          <w:rFonts w:ascii="Times New Roman" w:eastAsia="Times New Roman" w:hAnsi="Times New Roman" w:cs="Times New Roman"/>
          <w:sz w:val="24"/>
          <w:szCs w:val="24"/>
          <w:u w:val="single"/>
        </w:rPr>
        <w:t>Hydrogen peroxide (30%)</w:t>
      </w:r>
      <w:r>
        <w:rPr>
          <w:rFonts w:ascii="Times New Roman" w:eastAsia="Times New Roman" w:hAnsi="Times New Roman" w:cs="Times New Roman"/>
          <w:sz w:val="24"/>
          <w:szCs w:val="24"/>
        </w:rPr>
        <w:t xml:space="preserve"> - Harmful if swallowed and in contact with eyes</w:t>
      </w:r>
      <w:r w:rsidR="00573AA4">
        <w:rPr>
          <w:rFonts w:ascii="Times New Roman" w:eastAsia="Times New Roman" w:hAnsi="Times New Roman" w:cs="Times New Roman"/>
          <w:sz w:val="24"/>
          <w:szCs w:val="24"/>
        </w:rPr>
        <w:t>.</w:t>
      </w:r>
    </w:p>
    <w:p w14:paraId="4E513AEB" w14:textId="3610296F"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Harmful to aquatic life with long lasting effects</w:t>
      </w:r>
      <w:r w:rsidR="00573AA4">
        <w:rPr>
          <w:rFonts w:ascii="Times New Roman" w:eastAsia="Times New Roman" w:hAnsi="Times New Roman" w:cs="Times New Roman"/>
          <w:sz w:val="24"/>
          <w:szCs w:val="24"/>
        </w:rPr>
        <w:t>.</w:t>
      </w:r>
    </w:p>
    <w:p w14:paraId="1D4E1952" w14:textId="1F0A0764"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573AA4">
        <w:rPr>
          <w:rFonts w:ascii="Times New Roman" w:eastAsia="Times New Roman" w:hAnsi="Times New Roman" w:cs="Times New Roman"/>
          <w:sz w:val="24"/>
          <w:szCs w:val="24"/>
        </w:rPr>
        <w:t>fume hood.</w:t>
      </w:r>
    </w:p>
    <w:p w14:paraId="582E315C" w14:textId="32A03E4F"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swallowed - rinse mouth, call </w:t>
      </w:r>
      <w:r w:rsidR="00573AA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doctor in case of discomfort</w:t>
      </w:r>
      <w:r w:rsidR="00573AA4">
        <w:rPr>
          <w:rFonts w:ascii="Times New Roman" w:eastAsia="Times New Roman" w:hAnsi="Times New Roman" w:cs="Times New Roman"/>
          <w:sz w:val="24"/>
          <w:szCs w:val="24"/>
        </w:rPr>
        <w:t>.</w:t>
      </w:r>
    </w:p>
    <w:p w14:paraId="7F2876B4" w14:textId="48832109"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contact with eyes, rinse immediately with plenty of water and seek medical advice</w:t>
      </w:r>
      <w:r w:rsidR="00573AA4">
        <w:rPr>
          <w:rFonts w:ascii="Times New Roman" w:eastAsia="Times New Roman" w:hAnsi="Times New Roman" w:cs="Times New Roman"/>
          <w:sz w:val="24"/>
          <w:szCs w:val="24"/>
        </w:rPr>
        <w:t>.</w:t>
      </w:r>
    </w:p>
    <w:p w14:paraId="241ABB14" w14:textId="77777777" w:rsidR="00A31F7F" w:rsidRDefault="00A31F7F">
      <w:pPr>
        <w:rPr>
          <w:rFonts w:ascii="Times New Roman" w:eastAsia="Times New Roman" w:hAnsi="Times New Roman" w:cs="Times New Roman"/>
          <w:sz w:val="24"/>
          <w:szCs w:val="24"/>
        </w:rPr>
      </w:pPr>
    </w:p>
    <w:p w14:paraId="3087B659"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Equipment</w:t>
      </w:r>
    </w:p>
    <w:p w14:paraId="616B4421" w14:textId="77777777" w:rsidR="00A31F7F" w:rsidRDefault="002A44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MP-AES 4200 (Agilent Technologies)</w:t>
      </w:r>
    </w:p>
    <w:p w14:paraId="6B2190FC" w14:textId="77777777" w:rsidR="00A31F7F" w:rsidRDefault="002A44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D Microwave digestion system (Milestone </w:t>
      </w:r>
      <w:proofErr w:type="spellStart"/>
      <w:r>
        <w:rPr>
          <w:rFonts w:ascii="Times New Roman" w:eastAsia="Times New Roman" w:hAnsi="Times New Roman" w:cs="Times New Roman"/>
          <w:sz w:val="24"/>
          <w:szCs w:val="24"/>
        </w:rPr>
        <w:t>Srl</w:t>
      </w:r>
      <w:proofErr w:type="spellEnd"/>
      <w:r>
        <w:rPr>
          <w:rFonts w:ascii="Times New Roman" w:eastAsia="Times New Roman" w:hAnsi="Times New Roman" w:cs="Times New Roman"/>
          <w:sz w:val="24"/>
          <w:szCs w:val="24"/>
        </w:rPr>
        <w:t>)</w:t>
      </w:r>
    </w:p>
    <w:p w14:paraId="56AA275D" w14:textId="77777777" w:rsidR="00A31F7F" w:rsidRDefault="00A31F7F">
      <w:pPr>
        <w:rPr>
          <w:rFonts w:ascii="Times New Roman" w:eastAsia="Times New Roman" w:hAnsi="Times New Roman" w:cs="Times New Roman"/>
          <w:sz w:val="24"/>
          <w:szCs w:val="24"/>
        </w:rPr>
      </w:pPr>
    </w:p>
    <w:p w14:paraId="58B4F90C" w14:textId="79A85ACC"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Sample material</w:t>
      </w:r>
    </w:p>
    <w:p w14:paraId="58BFD5D5" w14:textId="4BC703FD" w:rsidR="00837535" w:rsidRDefault="00837535" w:rsidP="008375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Grain products / fertilizers / rumen and intestinal contents, etc.</w:t>
      </w:r>
    </w:p>
    <w:p w14:paraId="7942F0C8" w14:textId="5440E5E1" w:rsidR="00837535" w:rsidRDefault="00837535" w:rsidP="008375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grinding: 0.5 mm.</w:t>
      </w:r>
    </w:p>
    <w:p w14:paraId="4AB04150" w14:textId="77777777" w:rsidR="00837535" w:rsidRDefault="00837535">
      <w:pPr>
        <w:rPr>
          <w:rFonts w:ascii="Times New Roman" w:eastAsia="Times New Roman" w:hAnsi="Times New Roman" w:cs="Times New Roman"/>
          <w:sz w:val="24"/>
          <w:szCs w:val="24"/>
        </w:rPr>
      </w:pPr>
    </w:p>
    <w:p w14:paraId="3A123658" w14:textId="2BF48858"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2E7A81">
        <w:rPr>
          <w:rFonts w:ascii="Times New Roman" w:eastAsia="Times New Roman" w:hAnsi="Times New Roman" w:cs="Times New Roman"/>
          <w:b/>
          <w:sz w:val="24"/>
          <w:szCs w:val="24"/>
        </w:rPr>
        <w:t>Work procedure</w:t>
      </w:r>
    </w:p>
    <w:p w14:paraId="67BB9EE4" w14:textId="77777777" w:rsidR="00A31F7F" w:rsidRDefault="00A31F7F">
      <w:pPr>
        <w:rPr>
          <w:rFonts w:ascii="Times New Roman" w:eastAsia="Times New Roman" w:hAnsi="Times New Roman" w:cs="Times New Roman"/>
          <w:sz w:val="24"/>
          <w:szCs w:val="24"/>
        </w:rPr>
      </w:pPr>
    </w:p>
    <w:p w14:paraId="23CB7143" w14:textId="77777777" w:rsidR="00A31F7F" w:rsidRPr="00874E59" w:rsidRDefault="002A442F">
      <w:pPr>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Sample preparation:</w:t>
      </w:r>
    </w:p>
    <w:p w14:paraId="4EC4E869" w14:textId="20A896D1" w:rsidR="00A31F7F" w:rsidRPr="00874E59" w:rsidRDefault="0065419E">
      <w:p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Digestion</w:t>
      </w:r>
      <w:r w:rsidR="002A442F" w:rsidRPr="00874E59">
        <w:rPr>
          <w:rFonts w:ascii="Times New Roman" w:eastAsia="Times New Roman" w:hAnsi="Times New Roman" w:cs="Times New Roman"/>
          <w:sz w:val="24"/>
          <w:szCs w:val="24"/>
        </w:rPr>
        <w:t xml:space="preserve"> in microwave oven (rotor = max 24 samples)</w:t>
      </w:r>
    </w:p>
    <w:p w14:paraId="7314F283"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 out approx. 0.1 gram of material</w:t>
      </w:r>
    </w:p>
    <w:p w14:paraId="05A87ACA" w14:textId="77777777"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Reagents; 8 mL HNO</w:t>
      </w:r>
      <w:r w:rsidRPr="00874E59">
        <w:rPr>
          <w:rFonts w:ascii="Times New Roman" w:eastAsia="Times New Roman" w:hAnsi="Times New Roman" w:cs="Times New Roman"/>
          <w:sz w:val="24"/>
          <w:szCs w:val="24"/>
          <w:vertAlign w:val="subscript"/>
        </w:rPr>
        <w:t>3</w:t>
      </w:r>
      <w:r w:rsidRPr="00874E59">
        <w:rPr>
          <w:rFonts w:ascii="Times New Roman" w:eastAsia="Times New Roman" w:hAnsi="Times New Roman" w:cs="Times New Roman"/>
          <w:sz w:val="24"/>
          <w:szCs w:val="24"/>
        </w:rPr>
        <w:t xml:space="preserve"> and 2 mL H</w:t>
      </w:r>
      <w:r w:rsidRPr="00874E59">
        <w:rPr>
          <w:rFonts w:ascii="Times New Roman" w:eastAsia="Times New Roman" w:hAnsi="Times New Roman" w:cs="Times New Roman"/>
          <w:sz w:val="24"/>
          <w:szCs w:val="24"/>
          <w:vertAlign w:val="subscript"/>
        </w:rPr>
        <w:t>2</w:t>
      </w:r>
      <w:r w:rsidRPr="00874E59">
        <w:rPr>
          <w:rFonts w:ascii="Times New Roman" w:eastAsia="Times New Roman" w:hAnsi="Times New Roman" w:cs="Times New Roman"/>
          <w:sz w:val="24"/>
          <w:szCs w:val="24"/>
        </w:rPr>
        <w:t>O</w:t>
      </w:r>
      <w:r w:rsidRPr="00874E59">
        <w:rPr>
          <w:rFonts w:ascii="Times New Roman" w:eastAsia="Times New Roman" w:hAnsi="Times New Roman" w:cs="Times New Roman"/>
          <w:sz w:val="24"/>
          <w:szCs w:val="24"/>
          <w:vertAlign w:val="subscript"/>
        </w:rPr>
        <w:t>2</w:t>
      </w:r>
      <w:r w:rsidRPr="00874E59">
        <w:rPr>
          <w:rFonts w:ascii="Times New Roman" w:eastAsia="Times New Roman" w:hAnsi="Times New Roman" w:cs="Times New Roman"/>
          <w:sz w:val="24"/>
          <w:szCs w:val="24"/>
        </w:rPr>
        <w:t xml:space="preserve"> (5: 1)</w:t>
      </w:r>
    </w:p>
    <w:p w14:paraId="2B7B39C7" w14:textId="43B09F1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REMEMBER; MINIMUM 10 mL REAGENTS / </w:t>
      </w:r>
      <w:r w:rsidR="0065419E"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w:t>
      </w:r>
    </w:p>
    <w:p w14:paraId="31644915" w14:textId="69D3D55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Use Lap Dancer after adding reagent - avoid lumps of dry material</w:t>
      </w:r>
      <w:r w:rsidR="0065419E" w:rsidRPr="00874E59">
        <w:rPr>
          <w:rFonts w:ascii="Times New Roman" w:eastAsia="Times New Roman" w:hAnsi="Times New Roman" w:cs="Times New Roman"/>
          <w:sz w:val="24"/>
          <w:szCs w:val="24"/>
        </w:rPr>
        <w:t>.</w:t>
      </w:r>
    </w:p>
    <w:p w14:paraId="6F547089" w14:textId="77777777"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REMEMBER; put the protector on the temperature sensor!</w:t>
      </w:r>
    </w:p>
    <w:p w14:paraId="156E23AB" w14:textId="0FDDC9DB"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lastRenderedPageBreak/>
        <w:t>Retrieve existing method</w:t>
      </w:r>
      <w:r w:rsidR="0065419E" w:rsidRPr="00874E59">
        <w:rPr>
          <w:rFonts w:ascii="Times New Roman" w:eastAsia="Times New Roman" w:hAnsi="Times New Roman" w:cs="Times New Roman"/>
          <w:sz w:val="24"/>
          <w:szCs w:val="24"/>
        </w:rPr>
        <w:t>.</w:t>
      </w:r>
    </w:p>
    <w:p w14:paraId="3D5B202D" w14:textId="4A95913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Enter time / power / temperature</w:t>
      </w:r>
      <w:r w:rsidR="0065419E" w:rsidRPr="00874E59">
        <w:rPr>
          <w:rFonts w:ascii="Times New Roman" w:eastAsia="Times New Roman" w:hAnsi="Times New Roman" w:cs="Times New Roman"/>
          <w:sz w:val="24"/>
          <w:szCs w:val="24"/>
        </w:rPr>
        <w:t>.</w:t>
      </w:r>
    </w:p>
    <w:p w14:paraId="6BEE3C01" w14:textId="66F1408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100 W / sample - up to 1200 W</w:t>
      </w:r>
      <w:r w:rsidR="0065419E" w:rsidRPr="00874E59">
        <w:rPr>
          <w:rFonts w:ascii="Times New Roman" w:eastAsia="Times New Roman" w:hAnsi="Times New Roman" w:cs="Times New Roman"/>
          <w:sz w:val="24"/>
          <w:szCs w:val="24"/>
        </w:rPr>
        <w:t>.</w:t>
      </w:r>
    </w:p>
    <w:p w14:paraId="2D80F484" w14:textId="0CF9093F"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Remember 10 minutes of ventilation after driving</w:t>
      </w:r>
      <w:r w:rsidR="0065419E" w:rsidRPr="00874E59">
        <w:rPr>
          <w:rFonts w:ascii="Times New Roman" w:eastAsia="Times New Roman" w:hAnsi="Times New Roman" w:cs="Times New Roman"/>
          <w:sz w:val="24"/>
          <w:szCs w:val="24"/>
        </w:rPr>
        <w:t>.</w:t>
      </w:r>
    </w:p>
    <w:p w14:paraId="4731330F" w14:textId="0A2ECF41"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Do not open </w:t>
      </w:r>
      <w:r w:rsidR="00F128CF"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 xml:space="preserve"> until the temperature is below 50 °C</w:t>
      </w:r>
      <w:r w:rsidR="0065419E" w:rsidRPr="00874E59">
        <w:rPr>
          <w:rFonts w:ascii="Times New Roman" w:eastAsia="Times New Roman" w:hAnsi="Times New Roman" w:cs="Times New Roman"/>
          <w:sz w:val="24"/>
          <w:szCs w:val="24"/>
        </w:rPr>
        <w:t>.</w:t>
      </w:r>
    </w:p>
    <w:p w14:paraId="4580AEC0" w14:textId="1E33409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When opening </w:t>
      </w:r>
      <w:r w:rsidR="0065419E"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 xml:space="preserve">; </w:t>
      </w:r>
      <w:r w:rsidR="0065419E" w:rsidRPr="00874E59">
        <w:rPr>
          <w:rFonts w:ascii="Times New Roman" w:eastAsia="Times New Roman" w:hAnsi="Times New Roman" w:cs="Times New Roman"/>
          <w:sz w:val="24"/>
          <w:szCs w:val="24"/>
        </w:rPr>
        <w:t>ma</w:t>
      </w:r>
      <w:r w:rsidRPr="00874E59">
        <w:rPr>
          <w:rFonts w:ascii="Times New Roman" w:eastAsia="Times New Roman" w:hAnsi="Times New Roman" w:cs="Times New Roman"/>
          <w:sz w:val="24"/>
          <w:szCs w:val="24"/>
        </w:rPr>
        <w:t>ke sure that the pressure relief valve is facing away from you!</w:t>
      </w:r>
    </w:p>
    <w:p w14:paraId="74BCCF98" w14:textId="55FB3CF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Transfer</w:t>
      </w:r>
      <w:r w:rsidR="0065419E" w:rsidRPr="00874E59">
        <w:rPr>
          <w:rFonts w:ascii="Times New Roman" w:eastAsia="Times New Roman" w:hAnsi="Times New Roman" w:cs="Times New Roman"/>
          <w:sz w:val="24"/>
          <w:szCs w:val="24"/>
        </w:rPr>
        <w:t xml:space="preserve"> the sample</w:t>
      </w:r>
      <w:r w:rsidRPr="00874E59">
        <w:rPr>
          <w:rFonts w:ascii="Times New Roman" w:eastAsia="Times New Roman" w:hAnsi="Times New Roman" w:cs="Times New Roman"/>
          <w:sz w:val="24"/>
          <w:szCs w:val="24"/>
        </w:rPr>
        <w:t xml:space="preserve"> to 50 mL plastic tubes and dilute to the mark with Milli</w:t>
      </w:r>
      <w:r w:rsidR="0065419E" w:rsidRPr="00874E59">
        <w:rPr>
          <w:rFonts w:ascii="Times New Roman" w:eastAsia="Times New Roman" w:hAnsi="Times New Roman" w:cs="Times New Roman"/>
          <w:sz w:val="24"/>
          <w:szCs w:val="24"/>
        </w:rPr>
        <w:t xml:space="preserve"> </w:t>
      </w:r>
      <w:r w:rsidRPr="00874E59">
        <w:rPr>
          <w:rFonts w:ascii="Times New Roman" w:eastAsia="Times New Roman" w:hAnsi="Times New Roman" w:cs="Times New Roman"/>
          <w:sz w:val="24"/>
          <w:szCs w:val="24"/>
        </w:rPr>
        <w:t>Q water. Provides a matrix of 16% HNO</w:t>
      </w:r>
      <w:r w:rsidRPr="00874E59">
        <w:rPr>
          <w:rFonts w:ascii="Times New Roman" w:eastAsia="Times New Roman" w:hAnsi="Times New Roman" w:cs="Times New Roman"/>
          <w:sz w:val="24"/>
          <w:szCs w:val="24"/>
          <w:vertAlign w:val="subscript"/>
        </w:rPr>
        <w:t>3</w:t>
      </w:r>
      <w:r w:rsidRPr="00874E59">
        <w:rPr>
          <w:rFonts w:ascii="Times New Roman" w:eastAsia="Times New Roman" w:hAnsi="Times New Roman" w:cs="Times New Roman"/>
          <w:sz w:val="24"/>
          <w:szCs w:val="24"/>
        </w:rPr>
        <w:t>.</w:t>
      </w:r>
    </w:p>
    <w:p w14:paraId="0A74DDE1" w14:textId="403B45E2"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Put </w:t>
      </w:r>
      <w:r w:rsidR="00E15C38" w:rsidRPr="00874E59">
        <w:rPr>
          <w:rFonts w:ascii="Times New Roman" w:eastAsia="Times New Roman" w:hAnsi="Times New Roman" w:cs="Times New Roman"/>
          <w:sz w:val="24"/>
          <w:szCs w:val="24"/>
        </w:rPr>
        <w:t xml:space="preserve">a </w:t>
      </w:r>
      <w:r w:rsidRPr="00874E59">
        <w:rPr>
          <w:rFonts w:ascii="Times New Roman" w:eastAsia="Times New Roman" w:hAnsi="Times New Roman" w:cs="Times New Roman"/>
          <w:sz w:val="24"/>
          <w:szCs w:val="24"/>
        </w:rPr>
        <w:t>cork</w:t>
      </w:r>
      <w:r w:rsidR="00E15C38" w:rsidRPr="00874E59">
        <w:rPr>
          <w:rFonts w:ascii="Times New Roman" w:eastAsia="Times New Roman" w:hAnsi="Times New Roman" w:cs="Times New Roman"/>
          <w:sz w:val="24"/>
          <w:szCs w:val="24"/>
        </w:rPr>
        <w:t xml:space="preserve"> on </w:t>
      </w:r>
      <w:r w:rsidRPr="00874E59">
        <w:rPr>
          <w:rFonts w:ascii="Times New Roman" w:eastAsia="Times New Roman" w:hAnsi="Times New Roman" w:cs="Times New Roman"/>
          <w:sz w:val="24"/>
          <w:szCs w:val="24"/>
        </w:rPr>
        <w:t>the tube</w:t>
      </w:r>
      <w:r w:rsidR="00E15C38" w:rsidRPr="00874E59">
        <w:rPr>
          <w:rFonts w:ascii="Times New Roman" w:eastAsia="Times New Roman" w:hAnsi="Times New Roman" w:cs="Times New Roman"/>
          <w:sz w:val="24"/>
          <w:szCs w:val="24"/>
        </w:rPr>
        <w:t>,</w:t>
      </w:r>
      <w:r w:rsidRPr="00874E59">
        <w:rPr>
          <w:rFonts w:ascii="Times New Roman" w:eastAsia="Times New Roman" w:hAnsi="Times New Roman" w:cs="Times New Roman"/>
          <w:sz w:val="24"/>
          <w:szCs w:val="24"/>
        </w:rPr>
        <w:t xml:space="preserve"> </w:t>
      </w:r>
      <w:r w:rsidR="00E15C38" w:rsidRPr="00874E59">
        <w:rPr>
          <w:rFonts w:ascii="Times New Roman" w:eastAsia="Times New Roman" w:hAnsi="Times New Roman" w:cs="Times New Roman"/>
          <w:sz w:val="24"/>
          <w:szCs w:val="24"/>
        </w:rPr>
        <w:t>and then mix well.</w:t>
      </w:r>
    </w:p>
    <w:p w14:paraId="4070A454" w14:textId="213111DE"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Leave the tube so that any particles sink to the bottom</w:t>
      </w:r>
      <w:r w:rsidR="0065419E" w:rsidRPr="00874E59">
        <w:rPr>
          <w:rFonts w:ascii="Times New Roman" w:eastAsia="Times New Roman" w:hAnsi="Times New Roman" w:cs="Times New Roman"/>
          <w:sz w:val="24"/>
          <w:szCs w:val="24"/>
        </w:rPr>
        <w:t>.</w:t>
      </w:r>
    </w:p>
    <w:p w14:paraId="5917F63C" w14:textId="34416926" w:rsidR="00A31F7F" w:rsidRPr="00874E59" w:rsidRDefault="002A442F" w:rsidP="007E1CA0">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The plastic tube can be inserted directly into the </w:t>
      </w:r>
      <w:r w:rsidR="00DE49B9">
        <w:rPr>
          <w:rFonts w:ascii="Times New Roman" w:eastAsia="Times New Roman" w:hAnsi="Times New Roman" w:cs="Times New Roman"/>
          <w:sz w:val="24"/>
          <w:szCs w:val="24"/>
        </w:rPr>
        <w:t>autosampler</w:t>
      </w:r>
      <w:r w:rsidR="0065419E" w:rsidRPr="00874E59">
        <w:rPr>
          <w:rFonts w:ascii="Times New Roman" w:eastAsia="Times New Roman" w:hAnsi="Times New Roman" w:cs="Times New Roman"/>
          <w:sz w:val="24"/>
          <w:szCs w:val="24"/>
        </w:rPr>
        <w:t>.</w:t>
      </w:r>
    </w:p>
    <w:p w14:paraId="074E4DB1" w14:textId="77777777" w:rsidR="00A31F7F" w:rsidRPr="00874E59" w:rsidRDefault="002A442F">
      <w:pPr>
        <w:spacing w:line="360" w:lineRule="auto"/>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Start-up of MP-AES:</w:t>
      </w:r>
    </w:p>
    <w:p w14:paraId="6207365F" w14:textId="7DD88BE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Tight </w:t>
      </w:r>
      <w:r w:rsidR="0065419E" w:rsidRPr="00874E59">
        <w:rPr>
          <w:rFonts w:ascii="Times New Roman" w:eastAsia="Times New Roman" w:hAnsi="Times New Roman" w:cs="Times New Roman"/>
          <w:sz w:val="24"/>
          <w:szCs w:val="24"/>
        </w:rPr>
        <w:t>tubing’s</w:t>
      </w:r>
      <w:r w:rsidRPr="00874E59">
        <w:rPr>
          <w:rFonts w:ascii="Times New Roman" w:eastAsia="Times New Roman" w:hAnsi="Times New Roman" w:cs="Times New Roman"/>
          <w:sz w:val="24"/>
          <w:szCs w:val="24"/>
        </w:rPr>
        <w:t xml:space="preserve"> for washing solution (on autosampler)</w:t>
      </w:r>
      <w:r w:rsidR="0065419E" w:rsidRPr="00874E59">
        <w:rPr>
          <w:rFonts w:ascii="Times New Roman" w:eastAsia="Times New Roman" w:hAnsi="Times New Roman" w:cs="Times New Roman"/>
          <w:sz w:val="24"/>
          <w:szCs w:val="24"/>
        </w:rPr>
        <w:t>.</w:t>
      </w:r>
    </w:p>
    <w:p w14:paraId="49BDC7C2" w14:textId="2DEC4C06" w:rsidR="00A31F7F" w:rsidRPr="00874E59" w:rsidRDefault="00F128C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Add </w:t>
      </w:r>
      <w:r w:rsidR="002A442F" w:rsidRPr="00874E59">
        <w:rPr>
          <w:rFonts w:ascii="Times New Roman" w:eastAsia="Times New Roman" w:hAnsi="Times New Roman" w:cs="Times New Roman"/>
          <w:sz w:val="24"/>
          <w:szCs w:val="24"/>
        </w:rPr>
        <w:t>washing solution if necessary</w:t>
      </w:r>
      <w:r w:rsidR="0065419E" w:rsidRPr="00874E59">
        <w:rPr>
          <w:rFonts w:ascii="Times New Roman" w:eastAsia="Times New Roman" w:hAnsi="Times New Roman" w:cs="Times New Roman"/>
          <w:sz w:val="24"/>
          <w:szCs w:val="24"/>
        </w:rPr>
        <w:t>.</w:t>
      </w:r>
    </w:p>
    <w:p w14:paraId="10A530E0" w14:textId="01956F48"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Open </w:t>
      </w:r>
      <w:proofErr w:type="spellStart"/>
      <w:r w:rsidRPr="00874E59">
        <w:rPr>
          <w:rFonts w:ascii="Times New Roman" w:eastAsia="Times New Roman" w:hAnsi="Times New Roman" w:cs="Times New Roman"/>
          <w:b/>
          <w:sz w:val="24"/>
          <w:szCs w:val="24"/>
        </w:rPr>
        <w:t>MPExpert</w:t>
      </w:r>
      <w:proofErr w:type="spellEnd"/>
      <w:r w:rsidRPr="00874E59">
        <w:rPr>
          <w:rFonts w:ascii="Times New Roman" w:eastAsia="Times New Roman" w:hAnsi="Times New Roman" w:cs="Times New Roman"/>
          <w:sz w:val="24"/>
          <w:szCs w:val="24"/>
        </w:rPr>
        <w:t xml:space="preserve"> (icon - desktop)</w:t>
      </w:r>
      <w:r w:rsidR="0065419E" w:rsidRPr="00874E59">
        <w:rPr>
          <w:rFonts w:ascii="Times New Roman" w:eastAsia="Times New Roman" w:hAnsi="Times New Roman" w:cs="Times New Roman"/>
          <w:sz w:val="24"/>
          <w:szCs w:val="24"/>
        </w:rPr>
        <w:t>.</w:t>
      </w:r>
    </w:p>
    <w:p w14:paraId="2C50BB39" w14:textId="5CDAC8B0"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Open the</w:t>
      </w:r>
      <w:r w:rsidRPr="00874E59">
        <w:rPr>
          <w:rFonts w:ascii="Times New Roman" w:eastAsia="Times New Roman" w:hAnsi="Times New Roman" w:cs="Times New Roman"/>
          <w:b/>
          <w:sz w:val="24"/>
          <w:szCs w:val="24"/>
        </w:rPr>
        <w:t xml:space="preserve"> PUMP </w:t>
      </w:r>
      <w:r w:rsidRPr="00874E59">
        <w:rPr>
          <w:rFonts w:ascii="Times New Roman" w:eastAsia="Times New Roman" w:hAnsi="Times New Roman" w:cs="Times New Roman"/>
          <w:sz w:val="24"/>
          <w:szCs w:val="24"/>
        </w:rPr>
        <w:t xml:space="preserve">tab - press </w:t>
      </w:r>
      <w:r w:rsidRPr="00874E59">
        <w:rPr>
          <w:rFonts w:ascii="Times New Roman" w:eastAsia="Times New Roman" w:hAnsi="Times New Roman" w:cs="Times New Roman"/>
          <w:i/>
          <w:sz w:val="24"/>
          <w:szCs w:val="24"/>
        </w:rPr>
        <w:t>«normal»</w:t>
      </w:r>
      <w:r w:rsidR="0065419E" w:rsidRPr="00874E59">
        <w:rPr>
          <w:rFonts w:ascii="Times New Roman" w:eastAsia="Times New Roman" w:hAnsi="Times New Roman" w:cs="Times New Roman"/>
          <w:i/>
          <w:sz w:val="24"/>
          <w:szCs w:val="24"/>
        </w:rPr>
        <w:t>.</w:t>
      </w:r>
    </w:p>
    <w:p w14:paraId="302B35E0" w14:textId="4B16757C"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Tighten </w:t>
      </w:r>
      <w:proofErr w:type="spellStart"/>
      <w:r w:rsidRPr="00874E59">
        <w:rPr>
          <w:rFonts w:ascii="Times New Roman" w:eastAsia="Times New Roman" w:hAnsi="Times New Roman" w:cs="Times New Roman"/>
          <w:sz w:val="24"/>
          <w:szCs w:val="24"/>
        </w:rPr>
        <w:t>tubings</w:t>
      </w:r>
      <w:proofErr w:type="spellEnd"/>
      <w:r w:rsidRPr="00874E59">
        <w:rPr>
          <w:rFonts w:ascii="Times New Roman" w:eastAsia="Times New Roman" w:hAnsi="Times New Roman" w:cs="Times New Roman"/>
          <w:sz w:val="24"/>
          <w:szCs w:val="24"/>
        </w:rPr>
        <w:t xml:space="preserve"> on the instrument itself (easier when the pump is running)</w:t>
      </w:r>
      <w:r w:rsidR="0065419E" w:rsidRPr="00874E59">
        <w:rPr>
          <w:rFonts w:ascii="Times New Roman" w:eastAsia="Times New Roman" w:hAnsi="Times New Roman" w:cs="Times New Roman"/>
          <w:sz w:val="24"/>
          <w:szCs w:val="24"/>
        </w:rPr>
        <w:t>.</w:t>
      </w:r>
    </w:p>
    <w:p w14:paraId="04BEA6C0" w14:textId="5D2D55A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 xml:space="preserve">Plasma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i/>
          <w:sz w:val="24"/>
          <w:szCs w:val="24"/>
        </w:rPr>
        <w:t xml:space="preserve"> "plasma on"</w:t>
      </w:r>
      <w:r w:rsidRPr="00874E59">
        <w:rPr>
          <w:rFonts w:ascii="Times New Roman" w:eastAsia="Times New Roman" w:hAnsi="Times New Roman" w:cs="Times New Roman"/>
          <w:sz w:val="24"/>
          <w:szCs w:val="24"/>
        </w:rPr>
        <w:t xml:space="preserve"> (sounds start up, check in window that plasma is on)</w:t>
      </w:r>
      <w:r w:rsidR="00F128CF" w:rsidRPr="00874E59">
        <w:rPr>
          <w:rFonts w:ascii="Times New Roman" w:eastAsia="Times New Roman" w:hAnsi="Times New Roman" w:cs="Times New Roman"/>
          <w:sz w:val="24"/>
          <w:szCs w:val="24"/>
        </w:rPr>
        <w:t>.</w:t>
      </w:r>
    </w:p>
    <w:p w14:paraId="210FB518" w14:textId="37A5ED30"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Autosampler -</w:t>
      </w:r>
      <w:r w:rsidRPr="00874E59">
        <w:rPr>
          <w:rFonts w:ascii="Times New Roman" w:eastAsia="Times New Roman" w:hAnsi="Times New Roman" w:cs="Times New Roman"/>
          <w:sz w:val="24"/>
          <w:szCs w:val="24"/>
        </w:rPr>
        <w:t xml:space="preserve"> double click on position for water (</w:t>
      </w:r>
      <w:r w:rsidR="0065419E" w:rsidRPr="00874E59">
        <w:rPr>
          <w:rFonts w:ascii="Times New Roman" w:eastAsia="Times New Roman" w:hAnsi="Times New Roman" w:cs="Times New Roman"/>
          <w:sz w:val="24"/>
          <w:szCs w:val="24"/>
        </w:rPr>
        <w:t>Milli Q water</w:t>
      </w:r>
      <w:r w:rsidRPr="00874E59">
        <w:rPr>
          <w:rFonts w:ascii="Times New Roman" w:eastAsia="Times New Roman" w:hAnsi="Times New Roman" w:cs="Times New Roman"/>
          <w:sz w:val="24"/>
          <w:szCs w:val="24"/>
        </w:rPr>
        <w:t>) (</w:t>
      </w:r>
      <w:r w:rsidRPr="00874E59">
        <w:rPr>
          <w:rFonts w:ascii="Times New Roman" w:eastAsia="Times New Roman" w:hAnsi="Times New Roman" w:cs="Times New Roman"/>
          <w:sz w:val="24"/>
          <w:szCs w:val="24"/>
          <w:u w:val="single"/>
        </w:rPr>
        <w:t>NB: unscrew the cap</w:t>
      </w:r>
      <w:r w:rsidRPr="00874E59">
        <w:rPr>
          <w:rFonts w:ascii="Times New Roman" w:eastAsia="Times New Roman" w:hAnsi="Times New Roman" w:cs="Times New Roman"/>
          <w:sz w:val="24"/>
          <w:szCs w:val="24"/>
        </w:rPr>
        <w:t>)</w:t>
      </w:r>
      <w:r w:rsidR="0065419E" w:rsidRPr="00874E59">
        <w:rPr>
          <w:rFonts w:ascii="Times New Roman" w:eastAsia="Times New Roman" w:hAnsi="Times New Roman" w:cs="Times New Roman"/>
          <w:sz w:val="24"/>
          <w:szCs w:val="24"/>
        </w:rPr>
        <w:t>.</w:t>
      </w:r>
    </w:p>
    <w:p w14:paraId="72A32D09" w14:textId="73892DC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 xml:space="preserve">Pump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b/>
          <w:sz w:val="24"/>
          <w:szCs w:val="24"/>
        </w:rPr>
        <w:t xml:space="preserve"> </w:t>
      </w:r>
      <w:r w:rsidRPr="00874E59">
        <w:rPr>
          <w:rFonts w:ascii="Times New Roman" w:eastAsia="Times New Roman" w:hAnsi="Times New Roman" w:cs="Times New Roman"/>
          <w:i/>
          <w:sz w:val="24"/>
          <w:szCs w:val="24"/>
        </w:rPr>
        <w:t>«fast»</w:t>
      </w:r>
      <w:r w:rsidR="0065419E" w:rsidRPr="00874E59">
        <w:rPr>
          <w:rFonts w:ascii="Times New Roman" w:eastAsia="Times New Roman" w:hAnsi="Times New Roman" w:cs="Times New Roman"/>
          <w:i/>
          <w:sz w:val="24"/>
          <w:szCs w:val="24"/>
        </w:rPr>
        <w:t>.</w:t>
      </w:r>
    </w:p>
    <w:p w14:paraId="7903B1DF" w14:textId="6159DA5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Instrument</w:t>
      </w:r>
      <w:r w:rsidR="00F128CF" w:rsidRPr="00874E59">
        <w:rPr>
          <w:rFonts w:ascii="Times New Roman" w:eastAsia="Times New Roman" w:hAnsi="Times New Roman" w:cs="Times New Roman"/>
          <w:b/>
          <w:sz w:val="24"/>
          <w:szCs w:val="24"/>
        </w:rPr>
        <w:t xml:space="preserve"> status</w:t>
      </w:r>
      <w:r w:rsidRPr="00874E59">
        <w:rPr>
          <w:rFonts w:ascii="Times New Roman" w:eastAsia="Times New Roman" w:hAnsi="Times New Roman" w:cs="Times New Roman"/>
          <w:b/>
          <w:sz w:val="24"/>
          <w:szCs w:val="24"/>
        </w:rPr>
        <w:t xml:space="preserve">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sz w:val="24"/>
          <w:szCs w:val="24"/>
        </w:rPr>
        <w:t xml:space="preserve"> overview of the instrument (here you can </w:t>
      </w:r>
      <w:r w:rsidR="00806828" w:rsidRPr="00874E59">
        <w:rPr>
          <w:rFonts w:ascii="Times New Roman" w:eastAsia="Times New Roman" w:hAnsi="Times New Roman" w:cs="Times New Roman"/>
          <w:sz w:val="24"/>
          <w:szCs w:val="24"/>
        </w:rPr>
        <w:t>see</w:t>
      </w:r>
      <w:r w:rsidRPr="00874E59">
        <w:rPr>
          <w:rFonts w:ascii="Times New Roman" w:eastAsia="Times New Roman" w:hAnsi="Times New Roman" w:cs="Times New Roman"/>
          <w:sz w:val="24"/>
          <w:szCs w:val="24"/>
        </w:rPr>
        <w:t xml:space="preserve"> if plasma is not turned on due to air in the </w:t>
      </w:r>
      <w:r w:rsidR="00BC59F9" w:rsidRPr="00874E59">
        <w:rPr>
          <w:rFonts w:ascii="Times New Roman" w:eastAsia="Times New Roman" w:hAnsi="Times New Roman" w:cs="Times New Roman"/>
          <w:sz w:val="24"/>
          <w:szCs w:val="24"/>
        </w:rPr>
        <w:t>system or</w:t>
      </w:r>
      <w:r w:rsidRPr="00874E59">
        <w:rPr>
          <w:rFonts w:ascii="Times New Roman" w:eastAsia="Times New Roman" w:hAnsi="Times New Roman" w:cs="Times New Roman"/>
          <w:sz w:val="24"/>
          <w:szCs w:val="24"/>
        </w:rPr>
        <w:t xml:space="preserve"> see error messages)</w:t>
      </w:r>
      <w:r w:rsidR="0065419E" w:rsidRPr="00874E59">
        <w:rPr>
          <w:rFonts w:ascii="Times New Roman" w:eastAsia="Times New Roman" w:hAnsi="Times New Roman" w:cs="Times New Roman"/>
          <w:sz w:val="24"/>
          <w:szCs w:val="24"/>
        </w:rPr>
        <w:t>.</w:t>
      </w:r>
    </w:p>
    <w:p w14:paraId="1DCB9EBE" w14:textId="70AE990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Look in the spray chamber- when it has become foggy; Pump - «normal»</w:t>
      </w:r>
      <w:r w:rsidR="0065419E" w:rsidRPr="00874E59">
        <w:rPr>
          <w:rFonts w:ascii="Times New Roman" w:eastAsia="Times New Roman" w:hAnsi="Times New Roman" w:cs="Times New Roman"/>
          <w:sz w:val="24"/>
          <w:szCs w:val="24"/>
        </w:rPr>
        <w:t>.</w:t>
      </w:r>
    </w:p>
    <w:p w14:paraId="279593B3" w14:textId="77777777" w:rsidR="00A31F7F" w:rsidRDefault="00A31F7F">
      <w:pPr>
        <w:spacing w:line="360" w:lineRule="auto"/>
        <w:rPr>
          <w:rFonts w:ascii="Times New Roman" w:eastAsia="Times New Roman" w:hAnsi="Times New Roman" w:cs="Times New Roman"/>
          <w:sz w:val="24"/>
          <w:szCs w:val="24"/>
        </w:rPr>
      </w:pPr>
    </w:p>
    <w:p w14:paraId="3050081B" w14:textId="77777777" w:rsidR="00A31F7F" w:rsidRDefault="002A442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it says "Calibration overdue" - perform a wavelength calibration point 52 (approx. Once per month).</w:t>
      </w:r>
    </w:p>
    <w:p w14:paraId="0953B1A1" w14:textId="77777777" w:rsidR="00A31F7F" w:rsidRDefault="00A31F7F">
      <w:pPr>
        <w:spacing w:line="360" w:lineRule="auto"/>
        <w:ind w:left="720"/>
        <w:rPr>
          <w:rFonts w:ascii="Times New Roman" w:eastAsia="Times New Roman" w:hAnsi="Times New Roman" w:cs="Times New Roman"/>
          <w:sz w:val="24"/>
          <w:szCs w:val="24"/>
        </w:rPr>
      </w:pPr>
    </w:p>
    <w:p w14:paraId="6AD21B58" w14:textId="77777777" w:rsidR="00A31F7F" w:rsidRPr="00874E59" w:rsidRDefault="002A442F">
      <w:pPr>
        <w:spacing w:line="360" w:lineRule="auto"/>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lastRenderedPageBreak/>
        <w:t>Check sensitivity</w:t>
      </w:r>
    </w:p>
    <w:p w14:paraId="196FDF1B" w14:textId="3F1AFDB3"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Autosampler - double-click on the position for the sensitivity test (remember to </w:t>
      </w:r>
      <w:r w:rsidR="0056658E" w:rsidRPr="00874E59">
        <w:rPr>
          <w:rFonts w:ascii="Times New Roman" w:eastAsia="Times New Roman" w:hAnsi="Times New Roman" w:cs="Times New Roman"/>
          <w:sz w:val="24"/>
          <w:szCs w:val="24"/>
        </w:rPr>
        <w:t xml:space="preserve">take off </w:t>
      </w:r>
      <w:r w:rsidRPr="00874E59">
        <w:rPr>
          <w:rFonts w:ascii="Times New Roman" w:eastAsia="Times New Roman" w:hAnsi="Times New Roman" w:cs="Times New Roman"/>
          <w:sz w:val="24"/>
          <w:szCs w:val="24"/>
        </w:rPr>
        <w:t>the lid)</w:t>
      </w:r>
      <w:r w:rsidR="00806828" w:rsidRPr="00874E59">
        <w:rPr>
          <w:rFonts w:ascii="Times New Roman" w:eastAsia="Times New Roman" w:hAnsi="Times New Roman" w:cs="Times New Roman"/>
          <w:sz w:val="24"/>
          <w:szCs w:val="24"/>
        </w:rPr>
        <w:t>.</w:t>
      </w:r>
    </w:p>
    <w:p w14:paraId="73CEC414" w14:textId="0FC0A929"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Pump </w:t>
      </w:r>
      <w:r w:rsidR="00806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6828">
        <w:rPr>
          <w:rFonts w:ascii="Times New Roman" w:eastAsia="Times New Roman" w:hAnsi="Times New Roman" w:cs="Times New Roman"/>
          <w:sz w:val="24"/>
          <w:szCs w:val="24"/>
        </w:rPr>
        <w:t xml:space="preserve">fast. </w:t>
      </w:r>
    </w:p>
    <w:p w14:paraId="5E453916" w14:textId="6D265040"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 Quick read - press «Y» in periodic table</w:t>
      </w:r>
      <w:r w:rsidR="00806828">
        <w:rPr>
          <w:rFonts w:ascii="Times New Roman" w:eastAsia="Times New Roman" w:hAnsi="Times New Roman" w:cs="Times New Roman"/>
          <w:sz w:val="24"/>
          <w:szCs w:val="24"/>
        </w:rPr>
        <w:t>.</w:t>
      </w:r>
    </w:p>
    <w:p w14:paraId="20ABEAB8" w14:textId="71E1969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that the line for 371,029 nm is highlighted</w:t>
      </w:r>
      <w:r w:rsidR="00806828">
        <w:rPr>
          <w:rFonts w:ascii="Times New Roman" w:eastAsia="Times New Roman" w:hAnsi="Times New Roman" w:cs="Times New Roman"/>
          <w:sz w:val="24"/>
          <w:szCs w:val="24"/>
        </w:rPr>
        <w:t>.</w:t>
      </w:r>
    </w:p>
    <w:p w14:paraId="7E5853A1" w14:textId="765B1C0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 - normal (when the sample has reached the spray chamber)</w:t>
      </w:r>
      <w:r w:rsidR="00806828">
        <w:rPr>
          <w:rFonts w:ascii="Times New Roman" w:eastAsia="Times New Roman" w:hAnsi="Times New Roman" w:cs="Times New Roman"/>
          <w:sz w:val="24"/>
          <w:szCs w:val="24"/>
        </w:rPr>
        <w:t>.</w:t>
      </w:r>
    </w:p>
    <w:p w14:paraId="1D8D4FEF" w14:textId="2050595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806828">
        <w:rPr>
          <w:rFonts w:ascii="Times New Roman" w:eastAsia="Times New Roman" w:hAnsi="Times New Roman" w:cs="Times New Roman"/>
          <w:sz w:val="24"/>
          <w:szCs w:val="24"/>
        </w:rPr>
        <w:t>.</w:t>
      </w:r>
    </w:p>
    <w:p w14:paraId="514054D2" w14:textId="43011B5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off the intensity x 3</w:t>
      </w:r>
      <w:r w:rsidR="00806828">
        <w:rPr>
          <w:rFonts w:ascii="Times New Roman" w:eastAsia="Times New Roman" w:hAnsi="Times New Roman" w:cs="Times New Roman"/>
          <w:sz w:val="24"/>
          <w:szCs w:val="24"/>
        </w:rPr>
        <w:t xml:space="preserve"> times.</w:t>
      </w:r>
    </w:p>
    <w:p w14:paraId="5B8CE7FE" w14:textId="6D687E0C" w:rsidR="00A31F7F" w:rsidRPr="0033668D" w:rsidRDefault="002A442F" w:rsidP="0033668D">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Autosampler </w:t>
      </w:r>
      <w:r w:rsidR="00806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rinse</w:t>
      </w:r>
      <w:r w:rsidR="00806828">
        <w:rPr>
          <w:rFonts w:ascii="Times New Roman" w:eastAsia="Times New Roman" w:hAnsi="Times New Roman" w:cs="Times New Roman"/>
          <w:sz w:val="24"/>
          <w:szCs w:val="24"/>
        </w:rPr>
        <w:t>.</w:t>
      </w:r>
      <w:r w:rsidR="002E7A81">
        <w:rPr>
          <w:rFonts w:ascii="Times New Roman" w:eastAsia="Times New Roman" w:hAnsi="Times New Roman" w:cs="Times New Roman"/>
          <w:sz w:val="24"/>
          <w:szCs w:val="24"/>
        </w:rPr>
        <w:t xml:space="preserve"> </w:t>
      </w:r>
      <w:proofErr w:type="gramStart"/>
      <w:r w:rsidRPr="0033668D">
        <w:rPr>
          <w:rFonts w:ascii="Times New Roman" w:eastAsia="Times New Roman" w:hAnsi="Times New Roman" w:cs="Times New Roman"/>
          <w:sz w:val="24"/>
          <w:szCs w:val="24"/>
          <w:u w:val="single"/>
        </w:rPr>
        <w:t>Quick</w:t>
      </w:r>
      <w:proofErr w:type="gramEnd"/>
      <w:r w:rsidRPr="0033668D">
        <w:rPr>
          <w:rFonts w:ascii="Times New Roman" w:eastAsia="Times New Roman" w:hAnsi="Times New Roman" w:cs="Times New Roman"/>
          <w:sz w:val="24"/>
          <w:szCs w:val="24"/>
          <w:u w:val="single"/>
        </w:rPr>
        <w:t xml:space="preserve"> read</w:t>
      </w:r>
    </w:p>
    <w:p w14:paraId="47ACE6F2" w14:textId="5A0D48AD" w:rsidR="00A31F7F" w:rsidRDefault="00394F79">
      <w:pPr>
        <w:numPr>
          <w:ilvl w:val="0"/>
          <w:numId w:val="7"/>
        </w:numPr>
        <w:spacing w:line="360" w:lineRule="auto"/>
        <w:rPr>
          <w:rFonts w:ascii="Times New Roman" w:eastAsia="Times New Roman" w:hAnsi="Times New Roman" w:cs="Times New Roman"/>
          <w:sz w:val="24"/>
          <w:szCs w:val="24"/>
        </w:rPr>
      </w:pPr>
      <w:r w:rsidRPr="0010534B">
        <w:rPr>
          <w:rFonts w:ascii="Times New Roman" w:eastAsia="Times New Roman" w:hAnsi="Times New Roman" w:cs="Times New Roman"/>
          <w:sz w:val="24"/>
          <w:szCs w:val="24"/>
        </w:rPr>
        <w:t xml:space="preserve">Put a tube with at least 4 mL test solution on </w:t>
      </w:r>
      <w:r w:rsidR="00705CA4" w:rsidRPr="0010534B">
        <w:rPr>
          <w:rFonts w:ascii="Times New Roman" w:eastAsia="Times New Roman" w:hAnsi="Times New Roman" w:cs="Times New Roman"/>
          <w:sz w:val="24"/>
          <w:szCs w:val="24"/>
        </w:rPr>
        <w:t xml:space="preserve">certain </w:t>
      </w:r>
      <w:r w:rsidRPr="0010534B">
        <w:rPr>
          <w:rFonts w:ascii="Times New Roman" w:eastAsia="Times New Roman" w:hAnsi="Times New Roman" w:cs="Times New Roman"/>
          <w:sz w:val="24"/>
          <w:szCs w:val="24"/>
        </w:rPr>
        <w:t>position of the autosampler.</w:t>
      </w:r>
    </w:p>
    <w:p w14:paraId="4F24AC6D" w14:textId="1BFFF892"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Instrument-quick read</w:t>
      </w:r>
      <w:r w:rsidR="00806828" w:rsidRPr="00874E59">
        <w:rPr>
          <w:rFonts w:ascii="Times New Roman" w:eastAsia="Times New Roman" w:hAnsi="Times New Roman" w:cs="Times New Roman"/>
          <w:sz w:val="24"/>
          <w:szCs w:val="24"/>
        </w:rPr>
        <w:t>.</w:t>
      </w:r>
    </w:p>
    <w:p w14:paraId="4CF7BB9F" w14:textId="37D18215" w:rsidR="00A31F7F" w:rsidRPr="00874E59" w:rsidRDefault="007B3C07">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 Measure the intensity of the selected mineral, for example press Sodium and then                                                                                                  </w:t>
      </w:r>
      <w:r w:rsidR="002A442F" w:rsidRPr="00874E59">
        <w:rPr>
          <w:rFonts w:ascii="Times New Roman" w:eastAsia="Times New Roman" w:hAnsi="Times New Roman" w:cs="Times New Roman"/>
          <w:sz w:val="24"/>
          <w:szCs w:val="24"/>
        </w:rPr>
        <w:t>read: scan 588,995: 120,000 intensity. Write in the lab journal. Gives an indication of whether you need to dilute the sample further.</w:t>
      </w:r>
      <w:r w:rsidR="00E15C38" w:rsidRPr="00874E59">
        <w:rPr>
          <w:rFonts w:ascii="Times New Roman" w:eastAsia="Times New Roman" w:hAnsi="Times New Roman" w:cs="Times New Roman"/>
          <w:sz w:val="24"/>
          <w:szCs w:val="24"/>
        </w:rPr>
        <w:t xml:space="preserve"> </w:t>
      </w:r>
      <w:r w:rsidR="00393E3B" w:rsidRPr="00874E59">
        <w:t xml:space="preserve"> </w:t>
      </w:r>
      <w:r w:rsidR="00393E3B" w:rsidRPr="00874E59">
        <w:rPr>
          <w:rFonts w:ascii="Times New Roman" w:eastAsia="Times New Roman" w:hAnsi="Times New Roman" w:cs="Times New Roman"/>
          <w:sz w:val="24"/>
          <w:szCs w:val="24"/>
        </w:rPr>
        <w:t xml:space="preserve">Dilute stock solutions if </w:t>
      </w:r>
      <w:r w:rsidR="00A81A29" w:rsidRPr="00874E59">
        <w:rPr>
          <w:rFonts w:ascii="Times New Roman" w:eastAsia="Times New Roman" w:hAnsi="Times New Roman" w:cs="Times New Roman"/>
          <w:sz w:val="24"/>
          <w:szCs w:val="24"/>
        </w:rPr>
        <w:t>necessary,</w:t>
      </w:r>
      <w:r w:rsidR="00393E3B" w:rsidRPr="00874E59">
        <w:rPr>
          <w:rFonts w:ascii="Times New Roman" w:eastAsia="Times New Roman" w:hAnsi="Times New Roman" w:cs="Times New Roman"/>
          <w:sz w:val="24"/>
          <w:szCs w:val="24"/>
        </w:rPr>
        <w:t xml:space="preserve"> to the appropriate ranges using a diluent that will match the sample matrix.</w:t>
      </w:r>
      <w:r w:rsidRPr="00874E59">
        <w:rPr>
          <w:rFonts w:ascii="Times New Roman" w:eastAsia="Times New Roman" w:hAnsi="Times New Roman" w:cs="Times New Roman"/>
          <w:sz w:val="24"/>
          <w:szCs w:val="24"/>
        </w:rPr>
        <w:t xml:space="preserve">   </w:t>
      </w:r>
    </w:p>
    <w:p w14:paraId="56E59D6D" w14:textId="77777777" w:rsidR="00A31F7F" w:rsidRDefault="00A31F7F">
      <w:pPr>
        <w:spacing w:line="360" w:lineRule="auto"/>
        <w:ind w:left="720"/>
        <w:rPr>
          <w:rFonts w:ascii="Times New Roman" w:eastAsia="Times New Roman" w:hAnsi="Times New Roman" w:cs="Times New Roman"/>
          <w:sz w:val="24"/>
          <w:szCs w:val="24"/>
        </w:rPr>
      </w:pPr>
    </w:p>
    <w:p w14:paraId="41D53032" w14:textId="77777777" w:rsidR="00A31F7F" w:rsidRDefault="002A442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Create sequence:</w:t>
      </w:r>
    </w:p>
    <w:p w14:paraId="2AA6C096" w14:textId="77777777" w:rsidR="00A31F7F" w:rsidRDefault="002A442F">
      <w:pPr>
        <w:numPr>
          <w:ilvl w:val="0"/>
          <w:numId w:val="7"/>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MPExpert</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“New From”</w:t>
      </w:r>
    </w:p>
    <w:p w14:paraId="5A370CD6" w14:textId="4EDFE2F1" w:rsidR="00A31F7F" w:rsidRPr="00874E59" w:rsidRDefault="003313B3">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Analytical calibration can be </w:t>
      </w:r>
      <w:r w:rsidR="002E3A13" w:rsidRPr="00874E59">
        <w:rPr>
          <w:rFonts w:ascii="Times New Roman" w:eastAsia="Times New Roman" w:hAnsi="Times New Roman" w:cs="Times New Roman"/>
          <w:sz w:val="24"/>
          <w:szCs w:val="24"/>
        </w:rPr>
        <w:t xml:space="preserve">also </w:t>
      </w:r>
      <w:r w:rsidRPr="00874E59">
        <w:rPr>
          <w:rFonts w:ascii="Times New Roman" w:eastAsia="Times New Roman" w:hAnsi="Times New Roman" w:cs="Times New Roman"/>
          <w:sz w:val="24"/>
          <w:szCs w:val="24"/>
        </w:rPr>
        <w:t xml:space="preserve">carried out using </w:t>
      </w:r>
      <w:r w:rsidR="004A1CA5" w:rsidRPr="00874E59">
        <w:rPr>
          <w:rFonts w:ascii="Times New Roman" w:eastAsia="Times New Roman" w:hAnsi="Times New Roman" w:cs="Times New Roman"/>
          <w:sz w:val="24"/>
          <w:szCs w:val="24"/>
        </w:rPr>
        <w:t>multi</w:t>
      </w:r>
      <w:r w:rsidR="004A1CA5">
        <w:rPr>
          <w:rFonts w:ascii="Times New Roman" w:eastAsia="Times New Roman" w:hAnsi="Times New Roman" w:cs="Times New Roman"/>
          <w:sz w:val="24"/>
          <w:szCs w:val="24"/>
        </w:rPr>
        <w:t>mineral</w:t>
      </w:r>
      <w:r w:rsidRPr="00874E59">
        <w:rPr>
          <w:rFonts w:ascii="Times New Roman" w:eastAsia="Times New Roman" w:hAnsi="Times New Roman" w:cs="Times New Roman"/>
          <w:sz w:val="24"/>
          <w:szCs w:val="24"/>
        </w:rPr>
        <w:t xml:space="preserve"> standard solutions. </w:t>
      </w:r>
      <w:r w:rsidR="002A442F" w:rsidRPr="00874E59">
        <w:rPr>
          <w:rFonts w:ascii="Times New Roman" w:eastAsia="Times New Roman" w:hAnsi="Times New Roman" w:cs="Times New Roman"/>
          <w:sz w:val="24"/>
          <w:szCs w:val="24"/>
        </w:rPr>
        <w:t xml:space="preserve">You may have to run through the sample several times for the different selected </w:t>
      </w:r>
      <w:r w:rsidR="004A1CA5">
        <w:rPr>
          <w:rFonts w:ascii="Times New Roman" w:eastAsia="Times New Roman" w:hAnsi="Times New Roman" w:cs="Times New Roman"/>
          <w:sz w:val="24"/>
          <w:szCs w:val="24"/>
        </w:rPr>
        <w:t xml:space="preserve">minerals </w:t>
      </w:r>
      <w:r w:rsidR="002A442F" w:rsidRPr="00874E59">
        <w:rPr>
          <w:rFonts w:ascii="Times New Roman" w:eastAsia="Times New Roman" w:hAnsi="Times New Roman" w:cs="Times New Roman"/>
          <w:sz w:val="24"/>
          <w:szCs w:val="24"/>
        </w:rPr>
        <w:t>because they are in different concentration levels. This needs to be tried out a bit.</w:t>
      </w:r>
      <w:r w:rsidRPr="00874E59">
        <w:rPr>
          <w:rFonts w:ascii="Times New Roman" w:eastAsia="Times New Roman" w:hAnsi="Times New Roman" w:cs="Times New Roman"/>
          <w:sz w:val="24"/>
          <w:szCs w:val="24"/>
        </w:rPr>
        <w:t xml:space="preserve"> </w:t>
      </w:r>
    </w:p>
    <w:p w14:paraId="0CF45F7D"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blank + standards in rack at the back, from </w:t>
      </w:r>
      <w:proofErr w:type="gramStart"/>
      <w:r>
        <w:rPr>
          <w:rFonts w:ascii="Times New Roman" w:eastAsia="Times New Roman" w:hAnsi="Times New Roman" w:cs="Times New Roman"/>
          <w:sz w:val="24"/>
          <w:szCs w:val="24"/>
        </w:rPr>
        <w:t>left:</w:t>
      </w:r>
      <w:proofErr w:type="gramEnd"/>
      <w:r>
        <w:rPr>
          <w:rFonts w:ascii="Times New Roman" w:eastAsia="Times New Roman" w:hAnsi="Times New Roman" w:cs="Times New Roman"/>
          <w:sz w:val="24"/>
          <w:szCs w:val="24"/>
        </w:rPr>
        <w:t xml:space="preserve"> blank - standard 1- standard 2 etc. </w:t>
      </w:r>
      <w:r>
        <w:rPr>
          <w:rFonts w:ascii="Times New Roman" w:eastAsia="Times New Roman" w:hAnsi="Times New Roman" w:cs="Times New Roman"/>
          <w:b/>
          <w:sz w:val="24"/>
          <w:szCs w:val="24"/>
          <w:u w:val="single"/>
        </w:rPr>
        <w:t>NB: remove caps</w:t>
      </w:r>
    </w:p>
    <w:p w14:paraId="15FFE78C" w14:textId="7E4BE6F3"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samples in the next rack (position 1 = right corner)</w:t>
      </w:r>
      <w:r w:rsidR="00DC1CFB">
        <w:rPr>
          <w:rFonts w:ascii="Times New Roman" w:eastAsia="Times New Roman" w:hAnsi="Times New Roman" w:cs="Times New Roman"/>
          <w:sz w:val="24"/>
          <w:szCs w:val="24"/>
        </w:rPr>
        <w:t>.</w:t>
      </w:r>
    </w:p>
    <w:p w14:paraId="1562B4FD" w14:textId="6D886D4D"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Standards- </w:t>
      </w:r>
      <w:r>
        <w:rPr>
          <w:rFonts w:ascii="Times New Roman" w:eastAsia="Times New Roman" w:hAnsi="Times New Roman" w:cs="Times New Roman"/>
          <w:sz w:val="24"/>
          <w:szCs w:val="24"/>
        </w:rPr>
        <w:t>can add / remove standards. Set expected calibration error</w:t>
      </w:r>
      <w:r w:rsidR="007A5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(0.999 or 0.990).</w:t>
      </w:r>
    </w:p>
    <w:p w14:paraId="06C5FA32" w14:textId="5B16966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Sequence -</w:t>
      </w:r>
      <w:r>
        <w:rPr>
          <w:rFonts w:ascii="Times New Roman" w:eastAsia="Times New Roman" w:hAnsi="Times New Roman" w:cs="Times New Roman"/>
          <w:sz w:val="24"/>
          <w:szCs w:val="24"/>
        </w:rPr>
        <w:t xml:space="preserve"> Enter samples, NB correct positions. If necessary, rename the samples. If driving overnight; uncheck "turn plasma and pump off"</w:t>
      </w:r>
      <w:r w:rsidR="00DC1CFB">
        <w:rPr>
          <w:rFonts w:ascii="Times New Roman" w:eastAsia="Times New Roman" w:hAnsi="Times New Roman" w:cs="Times New Roman"/>
          <w:sz w:val="24"/>
          <w:szCs w:val="24"/>
        </w:rPr>
        <w:t>.</w:t>
      </w:r>
    </w:p>
    <w:p w14:paraId="741C110D" w14:textId="2096F09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Autosampler - </w:t>
      </w:r>
      <w:r>
        <w:rPr>
          <w:rFonts w:ascii="Times New Roman" w:eastAsia="Times New Roman" w:hAnsi="Times New Roman" w:cs="Times New Roman"/>
          <w:sz w:val="24"/>
          <w:szCs w:val="24"/>
        </w:rPr>
        <w:t>Check that standards and samples are in the same positions as shown on the screen</w:t>
      </w:r>
      <w:r w:rsidR="00BC59F9">
        <w:rPr>
          <w:rFonts w:ascii="Times New Roman" w:eastAsia="Times New Roman" w:hAnsi="Times New Roman" w:cs="Times New Roman"/>
          <w:sz w:val="24"/>
          <w:szCs w:val="24"/>
        </w:rPr>
        <w:t>.</w:t>
      </w:r>
    </w:p>
    <w:p w14:paraId="73C70519"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r>
        <w:rPr>
          <w:rFonts w:ascii="Times New Roman" w:eastAsia="Times New Roman" w:hAnsi="Times New Roman" w:cs="Times New Roman"/>
          <w:b/>
          <w:sz w:val="24"/>
          <w:szCs w:val="24"/>
        </w:rPr>
        <w:t xml:space="preserve"> "Run"</w:t>
      </w:r>
      <w:r>
        <w:rPr>
          <w:rFonts w:ascii="Times New Roman" w:eastAsia="Times New Roman" w:hAnsi="Times New Roman" w:cs="Times New Roman"/>
          <w:sz w:val="24"/>
          <w:szCs w:val="24"/>
        </w:rPr>
        <w:t xml:space="preserve"> (upper tab).</w:t>
      </w:r>
    </w:p>
    <w:p w14:paraId="351B8725"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Gets up questions about storage - save under </w:t>
      </w:r>
      <w:proofErr w:type="spellStart"/>
      <w:r>
        <w:rPr>
          <w:rFonts w:ascii="Times New Roman" w:eastAsia="Times New Roman" w:hAnsi="Times New Roman" w:cs="Times New Roman"/>
          <w:sz w:val="24"/>
          <w:szCs w:val="24"/>
        </w:rPr>
        <w:t>ÅÅMMDD_RekvXX_Navn</w:t>
      </w:r>
      <w:proofErr w:type="spellEnd"/>
      <w:r>
        <w:rPr>
          <w:rFonts w:ascii="Times New Roman" w:eastAsia="Times New Roman" w:hAnsi="Times New Roman" w:cs="Times New Roman"/>
          <w:sz w:val="24"/>
          <w:szCs w:val="24"/>
        </w:rPr>
        <w:t xml:space="preserve"> (should be </w:t>
      </w:r>
      <w:proofErr w:type="spellStart"/>
      <w:r>
        <w:rPr>
          <w:rFonts w:ascii="Times New Roman" w:eastAsia="Times New Roman" w:hAnsi="Times New Roman" w:cs="Times New Roman"/>
          <w:sz w:val="24"/>
          <w:szCs w:val="24"/>
        </w:rPr>
        <w:t>mpws</w:t>
      </w:r>
      <w:proofErr w:type="spellEnd"/>
      <w:r>
        <w:rPr>
          <w:rFonts w:ascii="Times New Roman" w:eastAsia="Times New Roman" w:hAnsi="Times New Roman" w:cs="Times New Roman"/>
          <w:sz w:val="24"/>
          <w:szCs w:val="24"/>
        </w:rPr>
        <w:t xml:space="preserve"> after)</w:t>
      </w:r>
    </w:p>
    <w:p w14:paraId="7C1C620A" w14:textId="5997C35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Autosampler racks - press “OK”</w:t>
      </w:r>
      <w:r w:rsidR="00BC59F9">
        <w:rPr>
          <w:rFonts w:ascii="Times New Roman" w:eastAsia="Times New Roman" w:hAnsi="Times New Roman" w:cs="Times New Roman"/>
          <w:sz w:val="24"/>
          <w:szCs w:val="24"/>
        </w:rPr>
        <w:t>.</w:t>
      </w:r>
    </w:p>
    <w:p w14:paraId="67EA2466" w14:textId="2E2CCFB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 -</w:t>
      </w:r>
      <w:r>
        <w:rPr>
          <w:rFonts w:ascii="Times New Roman" w:eastAsia="Times New Roman" w:hAnsi="Times New Roman" w:cs="Times New Roman"/>
          <w:sz w:val="24"/>
          <w:szCs w:val="24"/>
        </w:rPr>
        <w:t xml:space="preserve"> can follow the results while driving</w:t>
      </w:r>
      <w:r w:rsidR="00BC59F9">
        <w:rPr>
          <w:rFonts w:ascii="Times New Roman" w:eastAsia="Times New Roman" w:hAnsi="Times New Roman" w:cs="Times New Roman"/>
          <w:sz w:val="24"/>
          <w:szCs w:val="24"/>
        </w:rPr>
        <w:t>.</w:t>
      </w:r>
    </w:p>
    <w:p w14:paraId="1C83462E" w14:textId="0828AE44"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is complete: </w:t>
      </w:r>
      <w:r>
        <w:rPr>
          <w:rFonts w:ascii="Times New Roman" w:eastAsia="Times New Roman" w:hAnsi="Times New Roman" w:cs="Times New Roman"/>
          <w:i/>
          <w:sz w:val="24"/>
          <w:szCs w:val="24"/>
        </w:rPr>
        <w:t xml:space="preserve">Worksheet run has been completed </w:t>
      </w:r>
      <w:r>
        <w:rPr>
          <w:rFonts w:ascii="Times New Roman" w:eastAsia="Times New Roman" w:hAnsi="Times New Roman" w:cs="Times New Roman"/>
          <w:sz w:val="24"/>
          <w:szCs w:val="24"/>
        </w:rPr>
        <w:t>- press “OK”</w:t>
      </w:r>
      <w:r w:rsidR="00BC59F9">
        <w:rPr>
          <w:rFonts w:ascii="Times New Roman" w:eastAsia="Times New Roman" w:hAnsi="Times New Roman" w:cs="Times New Roman"/>
          <w:sz w:val="24"/>
          <w:szCs w:val="24"/>
        </w:rPr>
        <w:t>.</w:t>
      </w:r>
    </w:p>
    <w:p w14:paraId="7328267A" w14:textId="43B574C0"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raw data: </w:t>
      </w:r>
      <w:r>
        <w:rPr>
          <w:rFonts w:ascii="Times New Roman" w:eastAsia="Times New Roman" w:hAnsi="Times New Roman" w:cs="Times New Roman"/>
          <w:b/>
          <w:sz w:val="24"/>
          <w:szCs w:val="24"/>
        </w:rPr>
        <w:t xml:space="preserve">Analysis </w:t>
      </w:r>
      <w:r w:rsidR="00DC1CFB">
        <w:rPr>
          <w:rFonts w:ascii="Times New Roman" w:eastAsia="Times New Roman" w:hAnsi="Times New Roman" w:cs="Times New Roman"/>
          <w:sz w:val="24"/>
          <w:szCs w:val="24"/>
        </w:rPr>
        <w:t>left click</w:t>
      </w:r>
      <w:r>
        <w:rPr>
          <w:rFonts w:ascii="Times New Roman" w:eastAsia="Times New Roman" w:hAnsi="Times New Roman" w:cs="Times New Roman"/>
          <w:sz w:val="24"/>
          <w:szCs w:val="24"/>
        </w:rPr>
        <w:t xml:space="preserve"> on the blue triangle next to the Rack tube to highlight the runs; right click </w:t>
      </w:r>
      <w:r>
        <w:rPr>
          <w:rFonts w:ascii="Times New Roman" w:eastAsia="Times New Roman" w:hAnsi="Times New Roman" w:cs="Times New Roman"/>
          <w:i/>
          <w:sz w:val="24"/>
          <w:szCs w:val="24"/>
        </w:rPr>
        <w:t>«Export selected solutions»;</w:t>
      </w:r>
      <w:r>
        <w:rPr>
          <w:rFonts w:ascii="Times New Roman" w:eastAsia="Times New Roman" w:hAnsi="Times New Roman" w:cs="Times New Roman"/>
          <w:sz w:val="24"/>
          <w:szCs w:val="24"/>
        </w:rPr>
        <w:t xml:space="preserve"> stored on desktop under: «Results MP AES».</w:t>
      </w:r>
    </w:p>
    <w:p w14:paraId="6659195E"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the excel file and copy the result under </w:t>
      </w:r>
      <w:r>
        <w:rPr>
          <w:rFonts w:ascii="Times New Roman" w:eastAsia="Times New Roman" w:hAnsi="Times New Roman" w:cs="Times New Roman"/>
          <w:i/>
          <w:sz w:val="24"/>
          <w:szCs w:val="24"/>
        </w:rPr>
        <w:t>"concentration"</w:t>
      </w:r>
      <w:r>
        <w:rPr>
          <w:rFonts w:ascii="Times New Roman" w:eastAsia="Times New Roman" w:hAnsi="Times New Roman" w:cs="Times New Roman"/>
          <w:sz w:val="24"/>
          <w:szCs w:val="24"/>
        </w:rPr>
        <w:t xml:space="preserve"> (mg / L); enter in the requisition.</w:t>
      </w:r>
    </w:p>
    <w:p w14:paraId="032F1F84" w14:textId="77777777" w:rsidR="00A31F7F" w:rsidRDefault="00A31F7F">
      <w:pPr>
        <w:spacing w:line="360" w:lineRule="auto"/>
        <w:rPr>
          <w:rFonts w:ascii="Times New Roman" w:eastAsia="Times New Roman" w:hAnsi="Times New Roman" w:cs="Times New Roman"/>
          <w:sz w:val="24"/>
          <w:szCs w:val="24"/>
          <w:u w:val="single"/>
        </w:rPr>
      </w:pPr>
    </w:p>
    <w:p w14:paraId="41D8C1CD" w14:textId="77777777" w:rsidR="00A31F7F" w:rsidRDefault="002A442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End the instrument:</w:t>
      </w:r>
    </w:p>
    <w:p w14:paraId="338FADD1" w14:textId="1BF2928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Pump-off</w:t>
      </w:r>
      <w:r w:rsidR="002E3A13">
        <w:rPr>
          <w:rFonts w:ascii="Times New Roman" w:eastAsia="Times New Roman" w:hAnsi="Times New Roman" w:cs="Times New Roman"/>
          <w:sz w:val="24"/>
          <w:szCs w:val="24"/>
        </w:rPr>
        <w:t>.</w:t>
      </w:r>
    </w:p>
    <w:p w14:paraId="2A0BFB53" w14:textId="43EB102B"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Plasma- off</w:t>
      </w:r>
      <w:r w:rsidR="002E3A13">
        <w:rPr>
          <w:rFonts w:ascii="Times New Roman" w:eastAsia="Times New Roman" w:hAnsi="Times New Roman" w:cs="Times New Roman"/>
          <w:sz w:val="24"/>
          <w:szCs w:val="24"/>
        </w:rPr>
        <w:t>.</w:t>
      </w:r>
    </w:p>
    <w:p w14:paraId="28B5752C" w14:textId="11684946"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w:t>
      </w:r>
      <w:r w:rsidR="003D6E9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tubing on the instrument</w:t>
      </w:r>
      <w:r w:rsidR="002E3A13">
        <w:rPr>
          <w:rFonts w:ascii="Times New Roman" w:eastAsia="Times New Roman" w:hAnsi="Times New Roman" w:cs="Times New Roman"/>
          <w:sz w:val="24"/>
          <w:szCs w:val="24"/>
        </w:rPr>
        <w:t>.</w:t>
      </w:r>
    </w:p>
    <w:p w14:paraId="545CE08A" w14:textId="2BD80908"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Loose for tubing for washing solution (autosampler)</w:t>
      </w:r>
      <w:r w:rsidR="002E3A13">
        <w:rPr>
          <w:rFonts w:ascii="Times New Roman" w:eastAsia="Times New Roman" w:hAnsi="Times New Roman" w:cs="Times New Roman"/>
          <w:sz w:val="24"/>
          <w:szCs w:val="24"/>
        </w:rPr>
        <w:t>.</w:t>
      </w:r>
    </w:p>
    <w:p w14:paraId="0A1EF9E2" w14:textId="77777777" w:rsidR="00A31F7F" w:rsidRDefault="00A31F7F">
      <w:pPr>
        <w:spacing w:line="360" w:lineRule="auto"/>
        <w:rPr>
          <w:rFonts w:ascii="Times New Roman" w:eastAsia="Times New Roman" w:hAnsi="Times New Roman" w:cs="Times New Roman"/>
          <w:sz w:val="24"/>
          <w:szCs w:val="24"/>
        </w:rPr>
      </w:pPr>
    </w:p>
    <w:p w14:paraId="61650E38" w14:textId="77777777" w:rsidR="00A31F7F" w:rsidRDefault="002A44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Wavelength calibration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once per month</w:t>
      </w:r>
      <w:r>
        <w:rPr>
          <w:rFonts w:ascii="Times New Roman" w:eastAsia="Times New Roman" w:hAnsi="Times New Roman" w:cs="Times New Roman"/>
          <w:sz w:val="24"/>
          <w:szCs w:val="24"/>
        </w:rPr>
        <w:t>)</w:t>
      </w:r>
    </w:p>
    <w:p w14:paraId="7CDF603E" w14:textId="403895A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sidR="003D6E99">
        <w:rPr>
          <w:rFonts w:ascii="Times New Roman" w:eastAsia="Times New Roman" w:hAnsi="Times New Roman" w:cs="Times New Roman"/>
          <w:sz w:val="24"/>
          <w:szCs w:val="24"/>
        </w:rPr>
        <w:t>injector</w:t>
      </w:r>
      <w:r>
        <w:rPr>
          <w:rFonts w:ascii="Times New Roman" w:eastAsia="Times New Roman" w:hAnsi="Times New Roman" w:cs="Times New Roman"/>
          <w:sz w:val="24"/>
          <w:szCs w:val="24"/>
        </w:rPr>
        <w:t xml:space="preserve"> in calibration solution</w:t>
      </w:r>
      <w:r w:rsidR="008D12C3">
        <w:rPr>
          <w:rFonts w:ascii="Times New Roman" w:eastAsia="Times New Roman" w:hAnsi="Times New Roman" w:cs="Times New Roman"/>
          <w:sz w:val="24"/>
          <w:szCs w:val="24"/>
        </w:rPr>
        <w:t>.</w:t>
      </w:r>
    </w:p>
    <w:p w14:paraId="207C2BED" w14:textId="62230CD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 - Instrument </w:t>
      </w:r>
      <w:proofErr w:type="gramStart"/>
      <w:r>
        <w:rPr>
          <w:rFonts w:ascii="Times New Roman" w:eastAsia="Times New Roman" w:hAnsi="Times New Roman" w:cs="Times New Roman"/>
          <w:sz w:val="24"/>
          <w:szCs w:val="24"/>
        </w:rPr>
        <w:t>calibration</w:t>
      </w:r>
      <w:proofErr w:type="gramEnd"/>
      <w:r>
        <w:rPr>
          <w:rFonts w:ascii="Times New Roman" w:eastAsia="Times New Roman" w:hAnsi="Times New Roman" w:cs="Times New Roman"/>
          <w:sz w:val="24"/>
          <w:szCs w:val="24"/>
        </w:rPr>
        <w:t>-Wavelength Calibrate and Check</w:t>
      </w:r>
      <w:r w:rsidR="008D12C3">
        <w:rPr>
          <w:rFonts w:ascii="Times New Roman" w:eastAsia="Times New Roman" w:hAnsi="Times New Roman" w:cs="Times New Roman"/>
          <w:sz w:val="24"/>
          <w:szCs w:val="24"/>
        </w:rPr>
        <w:t>.</w:t>
      </w:r>
    </w:p>
    <w:p w14:paraId="56ADF13F" w14:textId="75AF9E64"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r w:rsidR="008D12C3">
        <w:rPr>
          <w:rFonts w:ascii="Times New Roman" w:eastAsia="Times New Roman" w:hAnsi="Times New Roman" w:cs="Times New Roman"/>
          <w:sz w:val="24"/>
          <w:szCs w:val="24"/>
        </w:rPr>
        <w:t>.</w:t>
      </w:r>
    </w:p>
    <w:p w14:paraId="6A0CE908" w14:textId="6D5C6BD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Zero order check</w:t>
      </w:r>
      <w:r w:rsidR="008D12C3">
        <w:rPr>
          <w:rFonts w:ascii="Times New Roman" w:eastAsia="Times New Roman" w:hAnsi="Times New Roman" w:cs="Times New Roman"/>
          <w:sz w:val="24"/>
          <w:szCs w:val="24"/>
        </w:rPr>
        <w:t>.</w:t>
      </w:r>
    </w:p>
    <w:p w14:paraId="0C54CE5F"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Run-When done: </w:t>
      </w:r>
      <w:r>
        <w:rPr>
          <w:rFonts w:ascii="Times New Roman" w:eastAsia="Times New Roman" w:hAnsi="Times New Roman" w:cs="Times New Roman"/>
          <w:i/>
          <w:sz w:val="24"/>
          <w:szCs w:val="24"/>
        </w:rPr>
        <w:t xml:space="preserve">"last successful calibration" </w:t>
      </w:r>
      <w:r>
        <w:rPr>
          <w:rFonts w:ascii="Times New Roman" w:eastAsia="Times New Roman" w:hAnsi="Times New Roman" w:cs="Times New Roman"/>
          <w:sz w:val="24"/>
          <w:szCs w:val="24"/>
        </w:rPr>
        <w:t>comes up with a date.</w:t>
      </w:r>
    </w:p>
    <w:p w14:paraId="511B1A09" w14:textId="77777777" w:rsidR="0033668D" w:rsidRDefault="0033668D">
      <w:pPr>
        <w:rPr>
          <w:rFonts w:ascii="Times New Roman" w:eastAsia="Times New Roman" w:hAnsi="Times New Roman" w:cs="Times New Roman"/>
          <w:b/>
          <w:sz w:val="24"/>
          <w:szCs w:val="24"/>
        </w:rPr>
      </w:pPr>
    </w:p>
    <w:p w14:paraId="1EFE99CA" w14:textId="49EAD5DB"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Calculation of the analysis result:</w:t>
      </w:r>
    </w:p>
    <w:p w14:paraId="51BC5CD4" w14:textId="2061DF10"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taken from MP-AES come in mg/L (</w:t>
      </w:r>
      <w:r w:rsidR="00030504">
        <w:rPr>
          <w:rFonts w:ascii="Times New Roman" w:eastAsia="Times New Roman" w:hAnsi="Times New Roman" w:cs="Times New Roman"/>
          <w:sz w:val="24"/>
          <w:szCs w:val="24"/>
        </w:rPr>
        <w:t>these are transferred</w:t>
      </w:r>
      <w:r>
        <w:rPr>
          <w:rFonts w:ascii="Times New Roman" w:eastAsia="Times New Roman" w:hAnsi="Times New Roman" w:cs="Times New Roman"/>
          <w:sz w:val="24"/>
          <w:szCs w:val="24"/>
        </w:rPr>
        <w:t xml:space="preserve"> in the excel sheet)</w:t>
      </w:r>
      <w:r w:rsidR="00030504">
        <w:rPr>
          <w:rFonts w:ascii="Times New Roman" w:eastAsia="Times New Roman" w:hAnsi="Times New Roman" w:cs="Times New Roman"/>
          <w:sz w:val="24"/>
          <w:szCs w:val="24"/>
        </w:rPr>
        <w:t>.</w:t>
      </w:r>
      <w:r w:rsidR="0033668D">
        <w:rPr>
          <w:rFonts w:ascii="Times New Roman" w:eastAsia="Times New Roman" w:hAnsi="Times New Roman" w:cs="Times New Roman"/>
          <w:sz w:val="24"/>
          <w:szCs w:val="24"/>
        </w:rPr>
        <w:t xml:space="preserve"> </w:t>
      </w:r>
    </w:p>
    <w:p w14:paraId="7E395C1A" w14:textId="65B72E7E"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formulas are inside the excel sheet (requisition sheet), but are as follows:</w:t>
      </w:r>
    </w:p>
    <w:p w14:paraId="093F2A70" w14:textId="3F7F9521"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mg/L x final volume (0.05 L) / weighed amount (g) = mg/g or g/kg</w:t>
      </w:r>
      <w:r w:rsidR="00030504">
        <w:rPr>
          <w:rFonts w:ascii="Times New Roman" w:eastAsia="Times New Roman" w:hAnsi="Times New Roman" w:cs="Times New Roman"/>
          <w:sz w:val="24"/>
          <w:szCs w:val="24"/>
        </w:rPr>
        <w:t>.</w:t>
      </w:r>
    </w:p>
    <w:p w14:paraId="574BAFC7"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final volume is scaled down (for small samples) this must be adjusted in the formula.</w:t>
      </w:r>
    </w:p>
    <w:p w14:paraId="0DA33BC3"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pay attention to any dilutions.</w:t>
      </w:r>
    </w:p>
    <w:p w14:paraId="4A3872D8" w14:textId="77777777" w:rsidR="00A31F7F" w:rsidRDefault="00A31F7F">
      <w:pPr>
        <w:rPr>
          <w:rFonts w:ascii="Times New Roman" w:eastAsia="Times New Roman" w:hAnsi="Times New Roman" w:cs="Times New Roman"/>
          <w:sz w:val="24"/>
          <w:szCs w:val="24"/>
        </w:rPr>
      </w:pPr>
    </w:p>
    <w:p w14:paraId="304BEE24" w14:textId="77777777" w:rsidR="00A31F7F" w:rsidRDefault="002A44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Various tips:</w:t>
      </w:r>
    </w:p>
    <w:p w14:paraId="6BFBABEC" w14:textId="7777777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come across the probe arm on the autosampler, it must be restarted (on / off button) on the instrument.</w:t>
      </w:r>
    </w:p>
    <w:p w14:paraId="30FF7C90" w14:textId="47852E0E"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a lot of drops in the spray chamber, this must be washed. It can be put in </w:t>
      </w:r>
      <w:r w:rsidR="00BD0B9E">
        <w:rPr>
          <w:rFonts w:ascii="Times New Roman" w:eastAsia="Times New Roman" w:hAnsi="Times New Roman" w:cs="Times New Roman"/>
          <w:sz w:val="24"/>
          <w:szCs w:val="24"/>
        </w:rPr>
        <w:t>aqua regia.</w:t>
      </w:r>
    </w:p>
    <w:p w14:paraId="4FE0EB1F" w14:textId="77777777" w:rsidR="003313B3"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Standards: if the calibration curve has low linearity, </w:t>
      </w:r>
      <w:r w:rsidRPr="003313B3">
        <w:rPr>
          <w:rFonts w:ascii="Times New Roman" w:eastAsia="Times New Roman" w:hAnsi="Times New Roman" w:cs="Times New Roman"/>
          <w:sz w:val="24"/>
          <w:szCs w:val="24"/>
        </w:rPr>
        <w:t>"</w:t>
      </w:r>
      <w:r w:rsidR="00BD0B9E" w:rsidRPr="003313B3">
        <w:rPr>
          <w:rFonts w:ascii="Times New Roman" w:eastAsia="Times New Roman" w:hAnsi="Times New Roman" w:cs="Times New Roman"/>
          <w:sz w:val="24"/>
          <w:szCs w:val="24"/>
        </w:rPr>
        <w:t>rational</w:t>
      </w:r>
      <w:r w:rsidRPr="00331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be selected</w:t>
      </w:r>
      <w:r w:rsidR="003313B3">
        <w:rPr>
          <w:rFonts w:ascii="Times New Roman" w:eastAsia="Times New Roman" w:hAnsi="Times New Roman" w:cs="Times New Roman"/>
          <w:sz w:val="24"/>
          <w:szCs w:val="24"/>
        </w:rPr>
        <w:t>.</w:t>
      </w:r>
    </w:p>
    <w:p w14:paraId="545A75A8" w14:textId="26A248E2" w:rsidR="00A31F7F" w:rsidRDefault="003313B3" w:rsidP="003313B3">
      <w:pPr>
        <w:spacing w:line="360" w:lineRule="auto"/>
        <w:ind w:left="720"/>
        <w:rPr>
          <w:rFonts w:ascii="Times New Roman" w:eastAsia="Times New Roman" w:hAnsi="Times New Roman" w:cs="Times New Roman"/>
          <w:sz w:val="24"/>
          <w:szCs w:val="24"/>
        </w:rPr>
      </w:pPr>
      <w:r w:rsidRPr="003313B3">
        <w:rPr>
          <w:rFonts w:ascii="Times New Roman" w:eastAsia="Times New Roman" w:hAnsi="Times New Roman" w:cs="Times New Roman"/>
          <w:sz w:val="24"/>
          <w:szCs w:val="24"/>
        </w:rPr>
        <w:t>Rational ﬁt is a nonlinear curve ﬁt and allows an extended working range so that sample analysis can be carried out using a single wavelength without further dilutions being required</w:t>
      </w:r>
      <w:r>
        <w:rPr>
          <w:rFonts w:ascii="Times New Roman" w:eastAsia="Times New Roman" w:hAnsi="Times New Roman" w:cs="Times New Roman"/>
          <w:sz w:val="24"/>
          <w:szCs w:val="24"/>
        </w:rPr>
        <w:t>.</w:t>
      </w:r>
    </w:p>
    <w:p w14:paraId="65662FFE" w14:textId="77777777" w:rsidR="00C5073E" w:rsidRDefault="00C5073E" w:rsidP="00C5073E">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Rack 1 should be used for standards (</w:t>
      </w:r>
      <w:r w:rsidRPr="00092C99">
        <w:rPr>
          <w:rFonts w:ascii="Times New Roman" w:eastAsia="Times New Roman" w:hAnsi="Times New Roman" w:cs="Times New Roman"/>
          <w:sz w:val="24"/>
          <w:szCs w:val="24"/>
        </w:rPr>
        <w:t>defaults if there are different size racks</w:t>
      </w:r>
      <w:r>
        <w:rPr>
          <w:rFonts w:ascii="Times New Roman" w:eastAsia="Times New Roman" w:hAnsi="Times New Roman" w:cs="Times New Roman"/>
          <w:sz w:val="24"/>
          <w:szCs w:val="24"/>
        </w:rPr>
        <w:t>, so be careful when creating a new template).</w:t>
      </w:r>
    </w:p>
    <w:p w14:paraId="6AA56F0E" w14:textId="2C1C9EF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the optical window and wash it with soap, </w:t>
      </w:r>
      <w:proofErr w:type="gramStart"/>
      <w:r>
        <w:rPr>
          <w:rFonts w:ascii="Times New Roman" w:eastAsia="Times New Roman" w:hAnsi="Times New Roman" w:cs="Times New Roman"/>
          <w:sz w:val="24"/>
          <w:szCs w:val="24"/>
        </w:rPr>
        <w:t>rinse</w:t>
      </w:r>
      <w:proofErr w:type="gramEnd"/>
      <w:r>
        <w:rPr>
          <w:rFonts w:ascii="Times New Roman" w:eastAsia="Times New Roman" w:hAnsi="Times New Roman" w:cs="Times New Roman"/>
          <w:sz w:val="24"/>
          <w:szCs w:val="24"/>
        </w:rPr>
        <w:t xml:space="preserve"> and wipe. It can get cloudy. In sub-catalog (located on desktop) for ordering: Pre-optic window: G800-64112.</w:t>
      </w:r>
    </w:p>
    <w:p w14:paraId="67A24A32" w14:textId="0B62565D"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Torch can be washed in 10% nitric acid or 50% </w:t>
      </w:r>
      <w:r w:rsidR="00095B07">
        <w:rPr>
          <w:rFonts w:ascii="Times New Roman" w:eastAsia="Times New Roman" w:hAnsi="Times New Roman" w:cs="Times New Roman"/>
          <w:sz w:val="24"/>
          <w:szCs w:val="24"/>
        </w:rPr>
        <w:t>aqua regia.</w:t>
      </w:r>
    </w:p>
    <w:p w14:paraId="58053F66" w14:textId="7777777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Spray chamber can be washed if it gets dirty and drops form on the inside. Wash in 10% nitric acid and dry lightly. G800-70007.</w:t>
      </w:r>
    </w:p>
    <w:p w14:paraId="050BAAF9" w14:textId="77777777" w:rsidR="00C6575D" w:rsidRDefault="00C6575D" w:rsidP="00C6575D">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parts that are nice to have:</w:t>
      </w:r>
    </w:p>
    <w:p w14:paraId="2BAAB467"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Neb Nebulizer: 2010126900.</w:t>
      </w:r>
    </w:p>
    <w:p w14:paraId="4ED791C2"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bookmarkStart w:id="0" w:name="_Hlk58236075"/>
      <w:r w:rsidRPr="00092C99">
        <w:rPr>
          <w:rFonts w:ascii="Times New Roman" w:eastAsia="Times New Roman" w:hAnsi="Times New Roman" w:cs="Times New Roman"/>
          <w:sz w:val="24"/>
          <w:szCs w:val="24"/>
        </w:rPr>
        <w:t>Tubing orange/green tabs with flared ends</w:t>
      </w:r>
      <w:r>
        <w:rPr>
          <w:rFonts w:ascii="Times New Roman" w:eastAsia="Times New Roman" w:hAnsi="Times New Roman" w:cs="Times New Roman"/>
          <w:sz w:val="24"/>
          <w:szCs w:val="24"/>
        </w:rPr>
        <w:t>. 371006800</w:t>
      </w:r>
      <w:bookmarkEnd w:id="0"/>
      <w:r>
        <w:rPr>
          <w:rFonts w:ascii="Times New Roman" w:eastAsia="Times New Roman" w:hAnsi="Times New Roman" w:cs="Times New Roman"/>
          <w:sz w:val="24"/>
          <w:szCs w:val="24"/>
        </w:rPr>
        <w:t>.</w:t>
      </w:r>
    </w:p>
    <w:p w14:paraId="3EFF9E1D"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 blue (going from the spray chamber).</w:t>
      </w:r>
    </w:p>
    <w:p w14:paraId="6F6181D1"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lastRenderedPageBreak/>
        <w:t>Autosampler: s 26 (</w:t>
      </w:r>
      <w:proofErr w:type="spellStart"/>
      <w:r w:rsidRPr="001B4C4A">
        <w:rPr>
          <w:rFonts w:ascii="Times New Roman" w:eastAsia="Times New Roman" w:hAnsi="Times New Roman" w:cs="Times New Roman"/>
          <w:sz w:val="24"/>
          <w:szCs w:val="24"/>
        </w:rPr>
        <w:t>atomabs</w:t>
      </w:r>
      <w:proofErr w:type="spellEnd"/>
      <w:r w:rsidRPr="001B4C4A">
        <w:rPr>
          <w:rFonts w:ascii="Times New Roman" w:eastAsia="Times New Roman" w:hAnsi="Times New Roman" w:cs="Times New Roman"/>
          <w:sz w:val="24"/>
          <w:szCs w:val="24"/>
        </w:rPr>
        <w:t>) SPS 3:</w:t>
      </w:r>
    </w:p>
    <w:p w14:paraId="0FD46D57" w14:textId="4EA47E0E" w:rsidR="00A31F7F" w:rsidRDefault="00C6575D" w:rsidP="00C6575D">
      <w:pPr>
        <w:numPr>
          <w:ilvl w:val="0"/>
          <w:numId w:val="11"/>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 xml:space="preserve">Probe: 9910111900 (Replace if chipped, </w:t>
      </w:r>
      <w:proofErr w:type="gramStart"/>
      <w:r w:rsidRPr="001B4C4A">
        <w:rPr>
          <w:rFonts w:ascii="Times New Roman" w:eastAsia="Times New Roman" w:hAnsi="Times New Roman" w:cs="Times New Roman"/>
          <w:sz w:val="24"/>
          <w:szCs w:val="24"/>
        </w:rPr>
        <w:t>cracked</w:t>
      </w:r>
      <w:proofErr w:type="gramEnd"/>
      <w:r w:rsidRPr="001B4C4A">
        <w:rPr>
          <w:rFonts w:ascii="Times New Roman" w:eastAsia="Times New Roman" w:hAnsi="Times New Roman" w:cs="Times New Roman"/>
          <w:sz w:val="24"/>
          <w:szCs w:val="24"/>
        </w:rPr>
        <w:t xml:space="preserve"> or distorted.).</w:t>
      </w:r>
    </w:p>
    <w:p w14:paraId="1784B422" w14:textId="58FF360C" w:rsidR="00C6575D" w:rsidRDefault="00C6575D" w:rsidP="00C6575D">
      <w:pPr>
        <w:spacing w:line="360" w:lineRule="auto"/>
        <w:ind w:left="1440"/>
        <w:rPr>
          <w:rFonts w:ascii="Times New Roman" w:eastAsia="Times New Roman" w:hAnsi="Times New Roman" w:cs="Times New Roman"/>
          <w:sz w:val="24"/>
          <w:szCs w:val="24"/>
        </w:rPr>
      </w:pPr>
    </w:p>
    <w:p w14:paraId="3080F341" w14:textId="77777777" w:rsidR="00C6575D" w:rsidRDefault="00C6575D" w:rsidP="00C6575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References:</w:t>
      </w:r>
    </w:p>
    <w:p w14:paraId="5E00CB92" w14:textId="77777777" w:rsidR="00C6575D" w:rsidRPr="00204E78" w:rsidRDefault="00C6575D" w:rsidP="00C6575D">
      <w:pPr>
        <w:numPr>
          <w:ilvl w:val="0"/>
          <w:numId w:val="12"/>
        </w:numPr>
        <w:spacing w:line="360" w:lineRule="auto"/>
        <w:rPr>
          <w:rFonts w:ascii="Times New Roman" w:eastAsia="Times New Roman" w:hAnsi="Times New Roman" w:cs="Times New Roman"/>
          <w:sz w:val="24"/>
          <w:szCs w:val="24"/>
          <w:lang w:val="nb-NO"/>
        </w:rPr>
      </w:pPr>
      <w:proofErr w:type="spellStart"/>
      <w:r w:rsidRPr="00204E78">
        <w:rPr>
          <w:rFonts w:ascii="Times New Roman" w:eastAsia="Times New Roman" w:hAnsi="Times New Roman" w:cs="Times New Roman"/>
          <w:sz w:val="24"/>
          <w:szCs w:val="24"/>
          <w:lang w:val="nb-NO"/>
        </w:rPr>
        <w:t>Austreng</w:t>
      </w:r>
      <w:proofErr w:type="spellEnd"/>
      <w:r w:rsidRPr="00204E78">
        <w:rPr>
          <w:rFonts w:ascii="Times New Roman" w:eastAsia="Times New Roman" w:hAnsi="Times New Roman" w:cs="Times New Roman"/>
          <w:sz w:val="24"/>
          <w:szCs w:val="24"/>
          <w:lang w:val="nb-NO"/>
        </w:rPr>
        <w:t xml:space="preserve">, E. Storebakken, T., Thomassen, M. Refstie, S., </w:t>
      </w:r>
      <w:proofErr w:type="spellStart"/>
      <w:r w:rsidRPr="00204E78">
        <w:rPr>
          <w:rFonts w:ascii="Times New Roman" w:eastAsia="Times New Roman" w:hAnsi="Times New Roman" w:cs="Times New Roman"/>
          <w:sz w:val="24"/>
          <w:szCs w:val="24"/>
          <w:lang w:val="nb-NO"/>
        </w:rPr>
        <w:t>Tomassen</w:t>
      </w:r>
      <w:proofErr w:type="spellEnd"/>
      <w:r w:rsidRPr="00204E78">
        <w:rPr>
          <w:rFonts w:ascii="Times New Roman" w:eastAsia="Times New Roman" w:hAnsi="Times New Roman" w:cs="Times New Roman"/>
          <w:sz w:val="24"/>
          <w:szCs w:val="24"/>
          <w:lang w:val="nb-NO"/>
        </w:rPr>
        <w:t xml:space="preserve">, Y., </w:t>
      </w:r>
      <w:proofErr w:type="gramStart"/>
      <w:r w:rsidRPr="00204E78">
        <w:rPr>
          <w:rFonts w:ascii="Times New Roman" w:eastAsia="Times New Roman" w:hAnsi="Times New Roman" w:cs="Times New Roman"/>
          <w:sz w:val="24"/>
          <w:szCs w:val="24"/>
          <w:lang w:val="nb-NO"/>
        </w:rPr>
        <w:t>2000,Aquaculture</w:t>
      </w:r>
      <w:proofErr w:type="gramEnd"/>
      <w:r w:rsidRPr="00204E78">
        <w:rPr>
          <w:rFonts w:ascii="Times New Roman" w:eastAsia="Times New Roman" w:hAnsi="Times New Roman" w:cs="Times New Roman"/>
          <w:sz w:val="24"/>
          <w:szCs w:val="24"/>
          <w:lang w:val="nb-NO"/>
        </w:rPr>
        <w:t>, 188, 65-78.</w:t>
      </w:r>
    </w:p>
    <w:p w14:paraId="5F8E7A67" w14:textId="77777777" w:rsidR="00C6575D" w:rsidRDefault="00C6575D" w:rsidP="00C6575D">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Reis, P., Valente, L., Almeida, M., 2008, Food Chemistry, 108: 3, 1094-1098.</w:t>
      </w:r>
    </w:p>
    <w:p w14:paraId="51C93EF4" w14:textId="77777777" w:rsidR="00C6575D" w:rsidRPr="00C6575D" w:rsidRDefault="00C6575D" w:rsidP="00C6575D">
      <w:pPr>
        <w:spacing w:line="360" w:lineRule="auto"/>
        <w:ind w:left="1440"/>
        <w:rPr>
          <w:rFonts w:ascii="Times New Roman" w:eastAsia="Times New Roman" w:hAnsi="Times New Roman" w:cs="Times New Roman"/>
          <w:sz w:val="24"/>
          <w:szCs w:val="24"/>
        </w:rPr>
      </w:pPr>
    </w:p>
    <w:sectPr w:rsidR="00C6575D" w:rsidRPr="00C6575D">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FC66" w14:textId="77777777" w:rsidR="00531D27" w:rsidRDefault="00531D27">
      <w:pPr>
        <w:spacing w:line="240" w:lineRule="auto"/>
      </w:pPr>
      <w:r>
        <w:separator/>
      </w:r>
    </w:p>
  </w:endnote>
  <w:endnote w:type="continuationSeparator" w:id="0">
    <w:p w14:paraId="2248D46B" w14:textId="77777777" w:rsidR="00531D27" w:rsidRDefault="00531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3576" w14:textId="77777777" w:rsidR="00A31F7F" w:rsidRDefault="00A31F7F">
    <w:pPr>
      <w:widowControl w:val="0"/>
      <w:rPr>
        <w:rFonts w:ascii="Times New Roman" w:eastAsia="Times New Roman" w:hAnsi="Times New Roman" w:cs="Times New Roman"/>
        <w:sz w:val="24"/>
        <w:szCs w:val="24"/>
      </w:rPr>
    </w:pPr>
  </w:p>
  <w:tbl>
    <w:tblPr>
      <w:tblStyle w:val="a"/>
      <w:tblW w:w="1033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155"/>
      <w:gridCol w:w="1305"/>
      <w:gridCol w:w="1080"/>
      <w:gridCol w:w="1110"/>
      <w:gridCol w:w="2760"/>
      <w:gridCol w:w="690"/>
    </w:tblGrid>
    <w:tr w:rsidR="00A31F7F" w14:paraId="1AE9644E" w14:textId="77777777">
      <w:tc>
        <w:tcPr>
          <w:tcW w:w="2235" w:type="dxa"/>
        </w:tcPr>
        <w:p w14:paraId="0E8DBDF2" w14:textId="77777777" w:rsidR="00A31F7F" w:rsidRDefault="002A442F">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410" w:type="dxa"/>
          <w:gridSpan w:val="5"/>
        </w:tcPr>
        <w:p w14:paraId="6EBCAABA" w14:textId="77777777" w:rsidR="00A31F7F" w:rsidRDefault="00A31F7F">
          <w:pPr>
            <w:tabs>
              <w:tab w:val="center" w:pos="4536"/>
              <w:tab w:val="right" w:pos="9072"/>
            </w:tabs>
            <w:spacing w:line="240" w:lineRule="auto"/>
            <w:rPr>
              <w:rFonts w:ascii="Times New Roman" w:eastAsia="Times New Roman" w:hAnsi="Times New Roman" w:cs="Times New Roman"/>
              <w:b/>
              <w:sz w:val="24"/>
              <w:szCs w:val="24"/>
            </w:rPr>
          </w:pPr>
        </w:p>
      </w:tc>
      <w:tc>
        <w:tcPr>
          <w:tcW w:w="690" w:type="dxa"/>
        </w:tcPr>
        <w:p w14:paraId="56EE9C27" w14:textId="77777777" w:rsidR="00A31F7F" w:rsidRDefault="002A442F">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A31F7F" w14:paraId="582415A8" w14:textId="77777777">
      <w:trPr>
        <w:trHeight w:val="1113"/>
      </w:trPr>
      <w:tc>
        <w:tcPr>
          <w:tcW w:w="2235" w:type="dxa"/>
        </w:tcPr>
        <w:p w14:paraId="06B9B98A" w14:textId="71381ADD"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59048A">
            <w:rPr>
              <w:rFonts w:ascii="Times New Roman" w:eastAsia="Times New Roman" w:hAnsi="Times New Roman" w:cs="Times New Roman"/>
              <w:sz w:val="24"/>
              <w:szCs w:val="24"/>
            </w:rPr>
            <w:t xml:space="preserve"> by</w:t>
          </w:r>
        </w:p>
        <w:p w14:paraId="1E0F9543"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Elin Follaug Johnsen</w:t>
          </w:r>
        </w:p>
      </w:tc>
      <w:tc>
        <w:tcPr>
          <w:tcW w:w="1155" w:type="dxa"/>
        </w:tcPr>
        <w:p w14:paraId="56DDF2AC" w14:textId="6ACFA0FF" w:rsidR="00A31F7F" w:rsidRPr="0033668D" w:rsidRDefault="002A442F">
          <w:pPr>
            <w:tabs>
              <w:tab w:val="center" w:pos="4536"/>
              <w:tab w:val="right" w:pos="9072"/>
            </w:tabs>
            <w:spacing w:line="240" w:lineRule="auto"/>
            <w:rPr>
              <w:rFonts w:ascii="Times New Roman" w:eastAsia="Times New Roman" w:hAnsi="Times New Roman" w:cs="Times New Roman"/>
              <w:sz w:val="24"/>
              <w:szCs w:val="24"/>
              <w:lang w:val="en-US"/>
            </w:rPr>
          </w:pPr>
          <w:r w:rsidRPr="0033668D">
            <w:rPr>
              <w:rFonts w:ascii="Times New Roman" w:eastAsia="Times New Roman" w:hAnsi="Times New Roman" w:cs="Times New Roman"/>
              <w:sz w:val="24"/>
              <w:szCs w:val="24"/>
              <w:lang w:val="en-US"/>
            </w:rPr>
            <w:t>Approved</w:t>
          </w:r>
          <w:r w:rsidR="0059048A" w:rsidRPr="0033668D">
            <w:rPr>
              <w:rFonts w:ascii="Times New Roman" w:eastAsia="Times New Roman" w:hAnsi="Times New Roman" w:cs="Times New Roman"/>
              <w:sz w:val="24"/>
              <w:szCs w:val="24"/>
              <w:lang w:val="en-US"/>
            </w:rPr>
            <w:t xml:space="preserve"> by</w:t>
          </w:r>
        </w:p>
        <w:p w14:paraId="1BB38754" w14:textId="77777777" w:rsidR="00A31F7F" w:rsidRPr="0033668D" w:rsidRDefault="002A442F">
          <w:pPr>
            <w:tabs>
              <w:tab w:val="center" w:pos="4536"/>
              <w:tab w:val="right" w:pos="9072"/>
            </w:tabs>
            <w:spacing w:line="240" w:lineRule="auto"/>
            <w:rPr>
              <w:rFonts w:ascii="Times New Roman" w:eastAsia="Times New Roman" w:hAnsi="Times New Roman" w:cs="Times New Roman"/>
              <w:sz w:val="24"/>
              <w:szCs w:val="24"/>
              <w:lang w:val="en-US"/>
            </w:rPr>
          </w:pPr>
          <w:r w:rsidRPr="0033668D">
            <w:rPr>
              <w:rFonts w:ascii="Times New Roman" w:eastAsia="Times New Roman" w:hAnsi="Times New Roman" w:cs="Times New Roman"/>
              <w:sz w:val="24"/>
              <w:szCs w:val="24"/>
              <w:lang w:val="en-US"/>
            </w:rPr>
            <w:t>Hanne Kolsrud Hustoft</w:t>
          </w:r>
        </w:p>
      </w:tc>
      <w:tc>
        <w:tcPr>
          <w:tcW w:w="1305" w:type="dxa"/>
        </w:tcPr>
        <w:p w14:paraId="515B68FF"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3AD7E36A"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2018</w:t>
          </w:r>
        </w:p>
      </w:tc>
      <w:tc>
        <w:tcPr>
          <w:tcW w:w="1080" w:type="dxa"/>
        </w:tcPr>
        <w:p w14:paraId="073C3F1D"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2D4DFAB4"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02.2020</w:t>
          </w:r>
        </w:p>
      </w:tc>
      <w:tc>
        <w:tcPr>
          <w:tcW w:w="1110" w:type="dxa"/>
        </w:tcPr>
        <w:p w14:paraId="23978397" w14:textId="3A6053B1"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59048A">
            <w:rPr>
              <w:rFonts w:ascii="Times New Roman" w:eastAsia="Times New Roman" w:hAnsi="Times New Roman" w:cs="Times New Roman"/>
              <w:sz w:val="24"/>
              <w:szCs w:val="24"/>
            </w:rPr>
            <w:t>d</w:t>
          </w:r>
        </w:p>
        <w:p w14:paraId="069FF42D"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05.2018</w:t>
          </w:r>
        </w:p>
      </w:tc>
      <w:tc>
        <w:tcPr>
          <w:tcW w:w="2760" w:type="dxa"/>
        </w:tcPr>
        <w:p w14:paraId="41671E4A"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2C01E2B6" w14:textId="6A323961"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 Various </w:t>
          </w:r>
          <w:r w:rsidR="004A1CA5">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.docx</w:t>
          </w:r>
        </w:p>
      </w:tc>
      <w:tc>
        <w:tcPr>
          <w:tcW w:w="690" w:type="dxa"/>
        </w:tcPr>
        <w:p w14:paraId="5F63342F" w14:textId="6B4E1B58" w:rsidR="00A31F7F" w:rsidRDefault="0059048A">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7BD5E7A1"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7A9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527A9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7B5FA5C5" w14:textId="77777777" w:rsidR="00A31F7F" w:rsidRDefault="00A31F7F">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EA7A" w14:textId="77777777" w:rsidR="00531D27" w:rsidRDefault="00531D27">
      <w:pPr>
        <w:spacing w:line="240" w:lineRule="auto"/>
      </w:pPr>
      <w:r>
        <w:separator/>
      </w:r>
    </w:p>
  </w:footnote>
  <w:footnote w:type="continuationSeparator" w:id="0">
    <w:p w14:paraId="5AB646A1" w14:textId="77777777" w:rsidR="00531D27" w:rsidRDefault="00531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5D0"/>
    <w:multiLevelType w:val="multilevel"/>
    <w:tmpl w:val="369EC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7C1F39"/>
    <w:multiLevelType w:val="multilevel"/>
    <w:tmpl w:val="F05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911B6"/>
    <w:multiLevelType w:val="multilevel"/>
    <w:tmpl w:val="6E60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DA19A1"/>
    <w:multiLevelType w:val="multilevel"/>
    <w:tmpl w:val="AF2A5EA0"/>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8664CB"/>
    <w:multiLevelType w:val="multilevel"/>
    <w:tmpl w:val="10AC1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CC606A"/>
    <w:multiLevelType w:val="multilevel"/>
    <w:tmpl w:val="0D2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35196F"/>
    <w:multiLevelType w:val="multilevel"/>
    <w:tmpl w:val="F6D01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6310E2"/>
    <w:multiLevelType w:val="multilevel"/>
    <w:tmpl w:val="A6B88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763408"/>
    <w:multiLevelType w:val="multilevel"/>
    <w:tmpl w:val="99CC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61DAF"/>
    <w:multiLevelType w:val="multilevel"/>
    <w:tmpl w:val="F148E3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55E68EF"/>
    <w:multiLevelType w:val="multilevel"/>
    <w:tmpl w:val="D6783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B3DA5"/>
    <w:multiLevelType w:val="multilevel"/>
    <w:tmpl w:val="23AC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1"/>
  </w:num>
  <w:num w:numId="4">
    <w:abstractNumId w:val="9"/>
  </w:num>
  <w:num w:numId="5">
    <w:abstractNumId w:val="2"/>
  </w:num>
  <w:num w:numId="6">
    <w:abstractNumId w:val="4"/>
  </w:num>
  <w:num w:numId="7">
    <w:abstractNumId w:val="3"/>
  </w:num>
  <w:num w:numId="8">
    <w:abstractNumId w:val="5"/>
  </w:num>
  <w:num w:numId="9">
    <w:abstractNumId w:val="1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7F"/>
    <w:rsid w:val="0002101B"/>
    <w:rsid w:val="00030504"/>
    <w:rsid w:val="00095B07"/>
    <w:rsid w:val="000B0933"/>
    <w:rsid w:val="000D3F1F"/>
    <w:rsid w:val="0010534B"/>
    <w:rsid w:val="001705CB"/>
    <w:rsid w:val="002A442F"/>
    <w:rsid w:val="002C25BF"/>
    <w:rsid w:val="002E3A13"/>
    <w:rsid w:val="002E7A81"/>
    <w:rsid w:val="003313B3"/>
    <w:rsid w:val="0033668D"/>
    <w:rsid w:val="00393E3B"/>
    <w:rsid w:val="00394F79"/>
    <w:rsid w:val="003D6E99"/>
    <w:rsid w:val="004A1CA5"/>
    <w:rsid w:val="00527A93"/>
    <w:rsid w:val="00531D27"/>
    <w:rsid w:val="0056658E"/>
    <w:rsid w:val="00573AA4"/>
    <w:rsid w:val="0059048A"/>
    <w:rsid w:val="006421C2"/>
    <w:rsid w:val="0065419E"/>
    <w:rsid w:val="00705CA4"/>
    <w:rsid w:val="00756F00"/>
    <w:rsid w:val="007A50C9"/>
    <w:rsid w:val="007B3C07"/>
    <w:rsid w:val="00806828"/>
    <w:rsid w:val="00837535"/>
    <w:rsid w:val="00874E59"/>
    <w:rsid w:val="00883286"/>
    <w:rsid w:val="008D12C3"/>
    <w:rsid w:val="009B75B5"/>
    <w:rsid w:val="00A255DE"/>
    <w:rsid w:val="00A31F7F"/>
    <w:rsid w:val="00A81A29"/>
    <w:rsid w:val="00B93268"/>
    <w:rsid w:val="00BC59F9"/>
    <w:rsid w:val="00BD0B9E"/>
    <w:rsid w:val="00BE4008"/>
    <w:rsid w:val="00C42223"/>
    <w:rsid w:val="00C5073E"/>
    <w:rsid w:val="00C6575D"/>
    <w:rsid w:val="00CF7A16"/>
    <w:rsid w:val="00D71F6A"/>
    <w:rsid w:val="00DB5ACC"/>
    <w:rsid w:val="00DC1CFB"/>
    <w:rsid w:val="00DE49B9"/>
    <w:rsid w:val="00E15C38"/>
    <w:rsid w:val="00E46F50"/>
    <w:rsid w:val="00F128CF"/>
    <w:rsid w:val="00F22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4C5A35"/>
  <w15:docId w15:val="{47884B3A-9C24-49F9-9857-22BAFDF3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character" w:styleId="Emphasis">
    <w:name w:val="Emphasis"/>
    <w:basedOn w:val="DefaultParagraphFont"/>
    <w:uiPriority w:val="20"/>
    <w:qFormat/>
    <w:rsid w:val="0002101B"/>
    <w:rPr>
      <w:i/>
      <w:iCs/>
    </w:rPr>
  </w:style>
  <w:style w:type="character" w:customStyle="1" w:styleId="jlqj4b">
    <w:name w:val="jlqj4b"/>
    <w:basedOn w:val="DefaultParagraphFont"/>
    <w:rsid w:val="00756F00"/>
  </w:style>
  <w:style w:type="character" w:styleId="Hyperlink">
    <w:name w:val="Hyperlink"/>
    <w:basedOn w:val="DefaultParagraphFont"/>
    <w:uiPriority w:val="99"/>
    <w:semiHidden/>
    <w:unhideWhenUsed/>
    <w:rsid w:val="000B0933"/>
    <w:rPr>
      <w:color w:val="0000FF"/>
      <w:u w:val="single"/>
    </w:rPr>
  </w:style>
  <w:style w:type="paragraph" w:styleId="Header">
    <w:name w:val="header"/>
    <w:basedOn w:val="Normal"/>
    <w:link w:val="HeaderChar"/>
    <w:uiPriority w:val="99"/>
    <w:unhideWhenUsed/>
    <w:rsid w:val="004A1CA5"/>
    <w:pPr>
      <w:tabs>
        <w:tab w:val="center" w:pos="4513"/>
        <w:tab w:val="right" w:pos="9026"/>
      </w:tabs>
      <w:spacing w:line="240" w:lineRule="auto"/>
    </w:pPr>
  </w:style>
  <w:style w:type="character" w:customStyle="1" w:styleId="HeaderChar">
    <w:name w:val="Header Char"/>
    <w:basedOn w:val="DefaultParagraphFont"/>
    <w:link w:val="Header"/>
    <w:uiPriority w:val="99"/>
    <w:rsid w:val="004A1CA5"/>
  </w:style>
  <w:style w:type="paragraph" w:styleId="Footer">
    <w:name w:val="footer"/>
    <w:basedOn w:val="Normal"/>
    <w:link w:val="FooterChar"/>
    <w:uiPriority w:val="99"/>
    <w:unhideWhenUsed/>
    <w:rsid w:val="004A1CA5"/>
    <w:pPr>
      <w:tabs>
        <w:tab w:val="center" w:pos="4513"/>
        <w:tab w:val="right" w:pos="9026"/>
      </w:tabs>
      <w:spacing w:line="240" w:lineRule="auto"/>
    </w:pPr>
  </w:style>
  <w:style w:type="character" w:customStyle="1" w:styleId="FooterChar">
    <w:name w:val="Footer Char"/>
    <w:basedOn w:val="DefaultParagraphFont"/>
    <w:link w:val="Footer"/>
    <w:uiPriority w:val="99"/>
    <w:rsid w:val="004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3547">
      <w:bodyDiv w:val="1"/>
      <w:marLeft w:val="0"/>
      <w:marRight w:val="0"/>
      <w:marTop w:val="0"/>
      <w:marBottom w:val="0"/>
      <w:divBdr>
        <w:top w:val="none" w:sz="0" w:space="0" w:color="auto"/>
        <w:left w:val="none" w:sz="0" w:space="0" w:color="auto"/>
        <w:bottom w:val="none" w:sz="0" w:space="0" w:color="auto"/>
        <w:right w:val="none" w:sz="0" w:space="0" w:color="auto"/>
      </w:divBdr>
    </w:div>
    <w:div w:id="203464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illi+Q+water&amp;spell=1&amp;sa=X&amp;ved=2ahUKEwiD7decwKztAhWQlosKHV5DCyUQkeECKAB6BAgEEDQ" TargetMode="External"/><Relationship Id="rId3" Type="http://schemas.openxmlformats.org/officeDocument/2006/relationships/settings" Target="settings.xml"/><Relationship Id="rId7" Type="http://schemas.openxmlformats.org/officeDocument/2006/relationships/hyperlink" Target="https://www.google.com/search?q=Milli+Q+water&amp;spell=1&amp;sa=X&amp;ved=2ahUKEwiD7decwKztAhWQlosKHV5DCyUQkeECKAB6BAgEE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1459</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Bjelanovic</dc:creator>
  <cp:lastModifiedBy>Hanne Kolsrud Hustoft</cp:lastModifiedBy>
  <cp:revision>30</cp:revision>
  <dcterms:created xsi:type="dcterms:W3CDTF">2020-12-01T08:04:00Z</dcterms:created>
  <dcterms:modified xsi:type="dcterms:W3CDTF">2021-03-15T15:20:00Z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2021-03-15T15:20:42Z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6d887631-e491-4308-bb7a-c73bf04d9713</vt:lpwstr>
  </property>
  <property fmtid="{D5CDD505-2E9C-101B-9397-08002B2CF9AE}" pid="8" name="MSIP_Label_d0484126-3486-41a9-802e-7f1e2277276c_ContentBits">
    <vt:lpwstr>0</vt:lpwstr>
  </property>
</Properties>
</file>