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09A1" w14:textId="77777777" w:rsidR="00417846" w:rsidRPr="00417846" w:rsidRDefault="00417846" w:rsidP="004178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46"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225842A3" w14:textId="64F735A9" w:rsidR="00E4234B" w:rsidRDefault="00417846" w:rsidP="004178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46"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  <w:r w:rsidR="006D70C6">
        <w:pict w14:anchorId="2EACFEA0">
          <v:rect id="_x0000_i1033" style="width:0;height:1.5pt" o:hralign="center" o:hrstd="t" o:hr="t" fillcolor="#a0a0a0" stroked="f"/>
        </w:pict>
      </w:r>
    </w:p>
    <w:p w14:paraId="2F012375" w14:textId="77777777" w:rsidR="00E4234B" w:rsidRDefault="00AA28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Dry matter</w:t>
      </w:r>
    </w:p>
    <w:p w14:paraId="59BA1AD7" w14:textId="1435566A" w:rsidR="00E4234B" w:rsidRDefault="00AA2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BIOVIT </w:t>
      </w:r>
      <w:r w:rsidR="0061091D"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z w:val="24"/>
          <w:szCs w:val="24"/>
        </w:rPr>
        <w:t>: Arb1044</w:t>
      </w:r>
    </w:p>
    <w:p w14:paraId="53A4940E" w14:textId="77777777" w:rsidR="00E4234B" w:rsidRDefault="006D70C6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3DB10549">
          <v:rect id="_x0000_i1026" style="width:0;height:1.5pt" o:hralign="center" o:hrstd="t" o:hr="t" fillcolor="#a0a0a0" stroked="f"/>
        </w:pict>
      </w:r>
    </w:p>
    <w:p w14:paraId="6BD0B0C7" w14:textId="77777777" w:rsidR="00E4234B" w:rsidRDefault="00E423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2C22A" w14:textId="2BFF108D" w:rsidR="00665655" w:rsidRPr="00665655" w:rsidRDefault="00AA2875" w:rsidP="0066565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5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</w:t>
      </w:r>
      <w:r w:rsidR="00665655" w:rsidRPr="00665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49E23E" w14:textId="6D86739F" w:rsidR="00937B39" w:rsidRDefault="00937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 is an important component of the feed. </w:t>
      </w:r>
      <w:r w:rsidRPr="001625F8">
        <w:rPr>
          <w:rFonts w:ascii="Times New Roman" w:eastAsia="Times New Roman" w:hAnsi="Times New Roman" w:cs="Times New Roman"/>
          <w:sz w:val="24"/>
          <w:szCs w:val="24"/>
        </w:rPr>
        <w:t>The water content of feeds varies greatly</w:t>
      </w:r>
      <w:r>
        <w:rPr>
          <w:rFonts w:ascii="Times New Roman" w:eastAsia="Times New Roman" w:hAnsi="Times New Roman" w:cs="Times New Roman"/>
          <w:sz w:val="24"/>
          <w:szCs w:val="24"/>
        </w:rPr>
        <w:t>. It is therefore important to know the liquid and dry matter content of the feed in relation to how much feed the animal receives in a feed ration.</w:t>
      </w:r>
    </w:p>
    <w:p w14:paraId="530F459A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E04EF" w14:textId="7512C062" w:rsidR="00E4234B" w:rsidRDefault="00AA2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method determines the amount of dry matter in the samples after drying at 103 °C ± 2 °C to constant weight (minimum 9 hours for some </w:t>
      </w:r>
      <w:r w:rsidR="00D539F2">
        <w:rPr>
          <w:rFonts w:ascii="Times New Roman" w:eastAsia="Times New Roman" w:hAnsi="Times New Roman" w:cs="Times New Roman"/>
          <w:sz w:val="24"/>
          <w:szCs w:val="24"/>
        </w:rPr>
        <w:t>matrix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C237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amples </w:t>
      </w:r>
      <w:r w:rsidR="000D5C9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6C2372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dried for a minimum of 4 hours</w:t>
      </w:r>
      <w:r w:rsidR="00EE1C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overnight. Raw samples must be left overnight. Grass and </w:t>
      </w:r>
      <w:r w:rsidR="000D3623">
        <w:rPr>
          <w:rFonts w:ascii="Times New Roman" w:eastAsia="Times New Roman" w:hAnsi="Times New Roman" w:cs="Times New Roman"/>
          <w:sz w:val="24"/>
          <w:szCs w:val="24"/>
        </w:rPr>
        <w:t>silage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samples are dried at 60 °C overnight. This is to avoid loss of volatile compounds.</w:t>
      </w:r>
      <w:r w:rsidR="0097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3FEC16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74920" w14:textId="3709BD4D" w:rsidR="00AA4E05" w:rsidRPr="00B378F6" w:rsidRDefault="00AA4E05" w:rsidP="00AA4E05">
      <w:pPr>
        <w:rPr>
          <w:rFonts w:ascii="Times New Roman" w:eastAsia="Times New Roman" w:hAnsi="Times New Roman" w:cs="Times New Roman"/>
          <w:sz w:val="24"/>
          <w:szCs w:val="24"/>
        </w:rPr>
      </w:pPr>
      <w:r w:rsidRPr="00B378F6">
        <w:rPr>
          <w:rFonts w:ascii="Times New Roman" w:eastAsia="Times New Roman" w:hAnsi="Times New Roman" w:cs="Times New Roman"/>
          <w:sz w:val="24"/>
          <w:szCs w:val="24"/>
        </w:rPr>
        <w:t>Calculation was corrected for the loss of volatiles in silage during drying</w:t>
      </w:r>
      <w:r w:rsidR="00446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8F6">
        <w:rPr>
          <w:rFonts w:ascii="Times New Roman" w:eastAsia="Times New Roman" w:hAnsi="Times New Roman" w:cs="Times New Roman"/>
          <w:sz w:val="24"/>
          <w:szCs w:val="24"/>
        </w:rPr>
        <w:t>according to Volden, H., 2011 and are made by those who have requested the analysis.</w:t>
      </w:r>
    </w:p>
    <w:p w14:paraId="5C7295D8" w14:textId="77777777" w:rsidR="00AA4E05" w:rsidRDefault="00AA4E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CEE26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92C0D" w14:textId="77777777" w:rsidR="00E4234B" w:rsidRDefault="00AA28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2C29A66A" w14:textId="0BB00579" w:rsidR="00E4234B" w:rsidRDefault="00D806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reagents.</w:t>
      </w:r>
    </w:p>
    <w:p w14:paraId="7ACEA5E8" w14:textId="77777777" w:rsidR="00E66C0A" w:rsidRDefault="00E66C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E1E87A" w14:textId="77777777" w:rsidR="00E4234B" w:rsidRDefault="00AA28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1E066B2D" w14:textId="7C3C95CC" w:rsidR="00E4234B" w:rsidRDefault="00AA2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pliers and gloves when removing the samples from the drying cabinet.</w:t>
      </w:r>
      <w:r w:rsidR="0042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FFECDD" w14:textId="77777777" w:rsidR="008C1380" w:rsidRDefault="008C1380" w:rsidP="008C13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burn yourself; c</w:t>
      </w:r>
      <w:r w:rsidRPr="008C1380">
        <w:rPr>
          <w:rFonts w:ascii="Times New Roman" w:eastAsia="Times New Roman" w:hAnsi="Times New Roman" w:cs="Times New Roman"/>
          <w:sz w:val="24"/>
          <w:szCs w:val="24"/>
        </w:rPr>
        <w:t>ool the burn under cold running water for the first few minutes.</w:t>
      </w:r>
    </w:p>
    <w:p w14:paraId="774A5BC3" w14:textId="75F736D8" w:rsidR="00E4234B" w:rsidRDefault="00AA2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use lukewarm running water so that frost damage does not occur.</w:t>
      </w:r>
    </w:p>
    <w:p w14:paraId="2D6F2D95" w14:textId="7C55F5D6" w:rsidR="00E4234B" w:rsidRDefault="00E675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 w:rsidR="006A7F1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A2875">
        <w:rPr>
          <w:rFonts w:ascii="Times New Roman" w:eastAsia="Times New Roman" w:hAnsi="Times New Roman" w:cs="Times New Roman"/>
          <w:sz w:val="24"/>
          <w:szCs w:val="24"/>
        </w:rPr>
        <w:t>ust mask when needed.</w:t>
      </w:r>
    </w:p>
    <w:p w14:paraId="7E22E3B3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864E94" w14:textId="77777777" w:rsidR="00E4234B" w:rsidRPr="006D70C6" w:rsidRDefault="00AA287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C6">
        <w:rPr>
          <w:rFonts w:ascii="Times New Roman" w:eastAsia="Times New Roman" w:hAnsi="Times New Roman" w:cs="Times New Roman"/>
          <w:b/>
          <w:bCs/>
          <w:sz w:val="24"/>
          <w:szCs w:val="24"/>
        </w:rPr>
        <w:t>4. Equipment</w:t>
      </w:r>
    </w:p>
    <w:p w14:paraId="0A8143AF" w14:textId="257C663F" w:rsidR="00E4234B" w:rsidRDefault="00A16B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 w:rsidR="00AA28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746F">
        <w:rPr>
          <w:rFonts w:ascii="Times New Roman" w:eastAsia="Times New Roman" w:hAnsi="Times New Roman" w:cs="Times New Roman"/>
          <w:sz w:val="24"/>
          <w:szCs w:val="24"/>
        </w:rPr>
        <w:t xml:space="preserve">precision </w:t>
      </w:r>
      <w:r w:rsidR="00AA2875">
        <w:rPr>
          <w:rFonts w:ascii="Times New Roman" w:eastAsia="Times New Roman" w:hAnsi="Times New Roman" w:cs="Times New Roman"/>
          <w:sz w:val="24"/>
          <w:szCs w:val="24"/>
        </w:rPr>
        <w:t>0.0001 g).</w:t>
      </w:r>
    </w:p>
    <w:p w14:paraId="1C0E41BB" w14:textId="77777777" w:rsidR="00E4234B" w:rsidRDefault="00AA287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Drying cabinet (103 °C ± 2 °C).</w:t>
      </w:r>
    </w:p>
    <w:p w14:paraId="69FC5C67" w14:textId="0EA02D41" w:rsidR="00E4234B" w:rsidRDefault="00475C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5CE9">
        <w:rPr>
          <w:rFonts w:ascii="Times New Roman" w:eastAsia="Times New Roman" w:hAnsi="Times New Roman" w:cs="Times New Roman"/>
          <w:sz w:val="24"/>
          <w:szCs w:val="24"/>
        </w:rPr>
        <w:t>cintillation glass</w:t>
      </w:r>
      <w:r w:rsidR="00AA2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3C04">
        <w:rPr>
          <w:rFonts w:ascii="Times New Roman" w:eastAsia="Times New Roman" w:hAnsi="Times New Roman" w:cs="Times New Roman"/>
          <w:sz w:val="24"/>
          <w:szCs w:val="24"/>
        </w:rPr>
        <w:t>porcelain,</w:t>
      </w:r>
      <w:r w:rsidR="00AA2875">
        <w:rPr>
          <w:rFonts w:ascii="Times New Roman" w:eastAsia="Times New Roman" w:hAnsi="Times New Roman" w:cs="Times New Roman"/>
          <w:sz w:val="24"/>
          <w:szCs w:val="24"/>
        </w:rPr>
        <w:t xml:space="preserve"> or metal crucibles.</w:t>
      </w:r>
    </w:p>
    <w:p w14:paraId="1171C179" w14:textId="77777777" w:rsidR="00E4234B" w:rsidRDefault="00AA287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Steel tray (to put the samples in).</w:t>
      </w:r>
    </w:p>
    <w:p w14:paraId="54180191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103DF" w14:textId="77777777" w:rsidR="00E4234B" w:rsidRDefault="00AA28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Sample material</w:t>
      </w:r>
    </w:p>
    <w:p w14:paraId="19FE66F1" w14:textId="5AF37831" w:rsidR="00E4234B" w:rsidRDefault="00AA2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method can be used for all organic material. </w:t>
      </w:r>
      <w:r w:rsidR="00162F52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21771C">
        <w:rPr>
          <w:rFonts w:ascii="Times New Roman" w:eastAsia="Times New Roman" w:hAnsi="Times New Roman" w:cs="Times New Roman"/>
          <w:sz w:val="24"/>
          <w:szCs w:val="24"/>
        </w:rPr>
        <w:t xml:space="preserve"> of grinding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mm on "dry" material. The method can also be used on raw samples.</w:t>
      </w:r>
    </w:p>
    <w:p w14:paraId="4FBFF8BA" w14:textId="77777777" w:rsidR="00E4234B" w:rsidRDefault="00E423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5D4DC" w14:textId="795F02D7" w:rsidR="00E4234B" w:rsidRDefault="00AA28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152C8A">
        <w:rPr>
          <w:rFonts w:ascii="Times New Roman" w:eastAsia="Times New Roman" w:hAnsi="Times New Roman" w:cs="Times New Roman"/>
          <w:b/>
          <w:sz w:val="24"/>
          <w:szCs w:val="24"/>
        </w:rPr>
        <w:t>Work procedure</w:t>
      </w:r>
    </w:p>
    <w:p w14:paraId="64B3B4DE" w14:textId="315A81F0" w:rsidR="00E4234B" w:rsidRDefault="00AA28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4626DA">
        <w:rPr>
          <w:rFonts w:ascii="Times New Roman" w:eastAsia="Times New Roman" w:hAnsi="Times New Roman" w:cs="Times New Roman"/>
          <w:sz w:val="24"/>
          <w:szCs w:val="24"/>
        </w:rPr>
        <w:t xml:space="preserve"> scintillation glass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A0E5F">
        <w:rPr>
          <w:rFonts w:ascii="Times New Roman" w:eastAsia="Times New Roman" w:hAnsi="Times New Roman" w:cs="Times New Roman"/>
          <w:sz w:val="24"/>
          <w:szCs w:val="24"/>
        </w:rPr>
        <w:t xml:space="preserve">porcelain </w:t>
      </w:r>
      <w:r>
        <w:rPr>
          <w:rFonts w:ascii="Times New Roman" w:eastAsia="Times New Roman" w:hAnsi="Times New Roman" w:cs="Times New Roman"/>
          <w:sz w:val="24"/>
          <w:szCs w:val="24"/>
        </w:rPr>
        <w:t>crucibles with the sample number.</w:t>
      </w:r>
    </w:p>
    <w:p w14:paraId="5D2E8449" w14:textId="68F75C29" w:rsidR="00E4234B" w:rsidRDefault="00AA28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 </w:t>
      </w:r>
      <w:r w:rsidR="00AC73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638D0">
        <w:rPr>
          <w:rFonts w:ascii="Times New Roman" w:eastAsia="Times New Roman" w:hAnsi="Times New Roman" w:cs="Times New Roman"/>
          <w:sz w:val="24"/>
          <w:szCs w:val="24"/>
        </w:rPr>
        <w:t>empty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6DA">
        <w:rPr>
          <w:rFonts w:ascii="Times New Roman" w:eastAsia="Times New Roman" w:hAnsi="Times New Roman" w:cs="Times New Roman"/>
          <w:sz w:val="24"/>
          <w:szCs w:val="24"/>
        </w:rPr>
        <w:t xml:space="preserve">scintillation glass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register the weight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5C3FA" w14:textId="77777777" w:rsidR="00E4234B" w:rsidRDefault="00AA28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Tare the weight and weigh in about 0.5 - 1.0 g sample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C3764" w14:textId="77777777" w:rsidR="00E4234B" w:rsidRDefault="00AA28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samples are placed in a drying cabinet at 103 °C ± 2 °C. The samples are dried for a minimum of 4 hours or overnight.</w:t>
      </w:r>
    </w:p>
    <w:p w14:paraId="3635F4E9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3119" w:type="dxa"/>
        <w:tblInd w:w="67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</w:tblGrid>
      <w:tr w:rsidR="00E4234B" w14:paraId="00465A2A" w14:textId="77777777" w:rsidTr="00E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0000"/>
              <w:right w:val="single" w:sz="4" w:space="0" w:color="000000"/>
            </w:tcBorders>
          </w:tcPr>
          <w:p w14:paraId="4F01529B" w14:textId="77777777" w:rsidR="00E4234B" w:rsidRDefault="00AA2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</w:tcBorders>
          </w:tcPr>
          <w:p w14:paraId="00CAD47C" w14:textId="77777777" w:rsidR="00E4234B" w:rsidRDefault="00AA2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sample</w:t>
            </w:r>
          </w:p>
        </w:tc>
      </w:tr>
      <w:tr w:rsidR="00E4234B" w14:paraId="77C19726" w14:textId="77777777" w:rsidTr="00E4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14:paraId="25FDAAD1" w14:textId="77777777" w:rsidR="00E4234B" w:rsidRDefault="00AA2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4 hours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</w:tcBorders>
          </w:tcPr>
          <w:p w14:paraId="0F8EE3B0" w14:textId="77777777" w:rsidR="00E4234B" w:rsidRDefault="00AA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Pre-dry samples</w:t>
            </w:r>
          </w:p>
        </w:tc>
      </w:tr>
      <w:tr w:rsidR="00E4234B" w14:paraId="1F230225" w14:textId="77777777" w:rsidTr="00E4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D08031" w14:textId="77777777" w:rsidR="00E4234B" w:rsidRDefault="00AA2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Over night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1D2CD83" w14:textId="77777777" w:rsidR="00E4234B" w:rsidRDefault="00AA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Crude sample</w:t>
            </w:r>
          </w:p>
        </w:tc>
      </w:tr>
    </w:tbl>
    <w:p w14:paraId="1D15F9F8" w14:textId="77777777" w:rsidR="00E4234B" w:rsidRDefault="00E4234B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F235F3B" w14:textId="49486E7E" w:rsidR="00E4234B" w:rsidRDefault="00AA28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Dried samples are </w:t>
      </w:r>
      <w:r w:rsidR="00B15F93">
        <w:rPr>
          <w:rFonts w:ascii="Times New Roman" w:eastAsia="Times New Roman" w:hAnsi="Times New Roman" w:cs="Times New Roman"/>
          <w:sz w:val="24"/>
          <w:szCs w:val="24"/>
        </w:rPr>
        <w:t>cooled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desiccator (with active desiccant, silica gel) to </w:t>
      </w:r>
      <w:r w:rsidR="00934B69">
        <w:rPr>
          <w:rFonts w:ascii="Times New Roman" w:eastAsia="Times New Roman" w:hAnsi="Times New Roman" w:cs="Times New Roman"/>
          <w:sz w:val="24"/>
          <w:szCs w:val="24"/>
        </w:rPr>
        <w:t xml:space="preserve">prevent sample from gathering moisture as it </w:t>
      </w:r>
      <w:r>
        <w:rPr>
          <w:rFonts w:ascii="Times New Roman" w:eastAsia="Times New Roman" w:hAnsi="Times New Roman" w:cs="Times New Roman"/>
          <w:sz w:val="24"/>
          <w:szCs w:val="24"/>
        </w:rPr>
        <w:t>cool</w:t>
      </w:r>
      <w:r w:rsidR="00934B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0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946DB" w14:textId="44D9255E" w:rsidR="00E4234B" w:rsidRDefault="00AA28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temperature of the </w:t>
      </w:r>
      <w:r w:rsidR="00EE6B13">
        <w:rPr>
          <w:rFonts w:ascii="Times New Roman" w:eastAsia="Times New Roman" w:hAnsi="Times New Roman" w:cs="Times New Roman"/>
          <w:sz w:val="24"/>
          <w:szCs w:val="24"/>
        </w:rPr>
        <w:t xml:space="preserve">dried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samples has become stable (room temperature), the samples are weighed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0131A" w14:textId="77777777" w:rsidR="00E4234B" w:rsidRDefault="00E423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9BA97" w14:textId="77777777" w:rsidR="00E4234B" w:rsidRDefault="00AA28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Calculation of the analysis result</w:t>
      </w:r>
    </w:p>
    <w:p w14:paraId="2C180D4C" w14:textId="77777777" w:rsidR="00E4234B" w:rsidRDefault="00E423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2D94D" w14:textId="77777777" w:rsidR="00E4234B" w:rsidRDefault="006D70C6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×1000</m:t>
        </m:r>
      </m:oMath>
      <w:r w:rsidR="00AA28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875">
        <w:rPr>
          <w:rFonts w:ascii="Times New Roman" w:eastAsia="Times New Roman" w:hAnsi="Times New Roman" w:cs="Times New Roman"/>
          <w:sz w:val="24"/>
          <w:szCs w:val="24"/>
        </w:rPr>
        <w:t>= amount of dry matter in the sample, stated in g/kg</w:t>
      </w:r>
    </w:p>
    <w:p w14:paraId="1B173DC2" w14:textId="77777777" w:rsidR="00E4234B" w:rsidRDefault="00E4234B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5A90CB2" w14:textId="070D10A3" w:rsidR="00E4234B" w:rsidRDefault="00AA2875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262982" w:rsidRPr="002846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5445">
        <w:rPr>
          <w:rFonts w:ascii="Times New Roman" w:eastAsia="Times New Roman" w:hAnsi="Times New Roman" w:cs="Times New Roman"/>
          <w:sz w:val="24"/>
          <w:szCs w:val="24"/>
        </w:rPr>
        <w:t>cintillation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glass</w:t>
      </w:r>
      <w:r w:rsidR="00262982">
        <w:rPr>
          <w:rFonts w:ascii="Times New Roman" w:eastAsia="Times New Roman" w:hAnsi="Times New Roman" w:cs="Times New Roman"/>
          <w:sz w:val="24"/>
          <w:szCs w:val="24"/>
        </w:rPr>
        <w:t xml:space="preserve"> weight.</w:t>
      </w:r>
    </w:p>
    <w:p w14:paraId="215904F9" w14:textId="254CA058" w:rsidR="00E4234B" w:rsidRDefault="00AA2875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690">
        <w:rPr>
          <w:rFonts w:ascii="Times New Roman" w:eastAsia="Times New Roman" w:hAnsi="Times New Roman" w:cs="Times New Roman"/>
          <w:b/>
          <w:bCs/>
          <w:sz w:val="24"/>
          <w:szCs w:val="24"/>
        </w:rPr>
        <w:t>W1</w:t>
      </w:r>
      <w:r w:rsidRPr="0028469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2846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4690" w:rsidRPr="00284690">
        <w:rPr>
          <w:rFonts w:ascii="Times New Roman" w:eastAsia="Times New Roman" w:hAnsi="Times New Roman" w:cs="Times New Roman"/>
          <w:sz w:val="24"/>
          <w:szCs w:val="24"/>
        </w:rPr>
        <w:t>ample weight before drying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0850B" w14:textId="555F6434" w:rsidR="00E4234B" w:rsidRDefault="00AA2875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275A4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BC">
        <w:rPr>
          <w:rFonts w:ascii="Times New Roman" w:eastAsia="Times New Roman" w:hAnsi="Times New Roman" w:cs="Times New Roman"/>
          <w:sz w:val="24"/>
          <w:szCs w:val="24"/>
        </w:rPr>
        <w:t xml:space="preserve">Scintillation glass </w:t>
      </w:r>
      <w:r w:rsidR="008B2323" w:rsidRPr="00E0615B">
        <w:rPr>
          <w:rFonts w:ascii="Times New Roman" w:eastAsia="Times New Roman" w:hAnsi="Times New Roman" w:cs="Times New Roman"/>
          <w:sz w:val="24"/>
          <w:szCs w:val="24"/>
        </w:rPr>
        <w:t>and sample weight after drying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CE6DD" w14:textId="77777777" w:rsidR="00E4234B" w:rsidRDefault="00E4234B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17518D78" w14:textId="793BC0B5" w:rsidR="00E4234B" w:rsidRDefault="00AA2875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Note (!):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samples, e.g. </w:t>
      </w:r>
      <w:r w:rsidR="005C5445">
        <w:rPr>
          <w:rFonts w:ascii="Times New Roman" w:eastAsia="Times New Roman" w:hAnsi="Times New Roman" w:cs="Times New Roman"/>
          <w:sz w:val="24"/>
          <w:szCs w:val="24"/>
        </w:rPr>
        <w:t>silage</w:t>
      </w:r>
      <w:r>
        <w:rPr>
          <w:rFonts w:ascii="Times New Roman" w:eastAsia="Times New Roman" w:hAnsi="Times New Roman" w:cs="Times New Roman"/>
          <w:sz w:val="24"/>
          <w:szCs w:val="24"/>
        </w:rPr>
        <w:t>, contain volatile compounds. This is corrected by those who have requested the analysis.</w:t>
      </w:r>
    </w:p>
    <w:sectPr w:rsidR="00E4234B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D886" w14:textId="77777777" w:rsidR="00F55AAC" w:rsidRDefault="00F55AAC">
      <w:pPr>
        <w:spacing w:line="240" w:lineRule="auto"/>
      </w:pPr>
      <w:r>
        <w:separator/>
      </w:r>
    </w:p>
  </w:endnote>
  <w:endnote w:type="continuationSeparator" w:id="0">
    <w:p w14:paraId="422A77F2" w14:textId="77777777" w:rsidR="00F55AAC" w:rsidRDefault="00F55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D779" w14:textId="77777777" w:rsidR="00E4234B" w:rsidRDefault="00E4234B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855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1253"/>
      <w:gridCol w:w="1298"/>
      <w:gridCol w:w="1074"/>
      <w:gridCol w:w="1336"/>
      <w:gridCol w:w="1843"/>
      <w:gridCol w:w="854"/>
    </w:tblGrid>
    <w:tr w:rsidR="00E4234B" w14:paraId="3CE6244B" w14:textId="77777777">
      <w:tc>
        <w:tcPr>
          <w:tcW w:w="2197" w:type="dxa"/>
        </w:tcPr>
        <w:p w14:paraId="0B7A1F31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804" w:type="dxa"/>
          <w:gridSpan w:val="5"/>
        </w:tcPr>
        <w:p w14:paraId="670B534B" w14:textId="77777777" w:rsidR="00E4234B" w:rsidRDefault="00E4234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54" w:type="dxa"/>
        </w:tcPr>
        <w:p w14:paraId="388762CD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E4234B" w14:paraId="6296EA31" w14:textId="77777777">
      <w:tc>
        <w:tcPr>
          <w:tcW w:w="2197" w:type="dxa"/>
        </w:tcPr>
        <w:p w14:paraId="640B3892" w14:textId="253E8E58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53756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1D862563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Michel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Brunes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Berg</w:t>
          </w:r>
        </w:p>
        <w:p w14:paraId="3E551378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253" w:type="dxa"/>
        </w:tcPr>
        <w:p w14:paraId="60D8A787" w14:textId="6BE7897A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Approved</w:t>
          </w:r>
          <w:r w:rsidR="0053756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729FC413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Hanne Kolsrud Hustoft</w:t>
          </w:r>
        </w:p>
      </w:tc>
      <w:tc>
        <w:tcPr>
          <w:tcW w:w="1298" w:type="dxa"/>
        </w:tcPr>
        <w:p w14:paraId="76320B87" w14:textId="2C920069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78F13958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15.12.2011</w:t>
          </w:r>
        </w:p>
      </w:tc>
      <w:tc>
        <w:tcPr>
          <w:tcW w:w="1074" w:type="dxa"/>
        </w:tcPr>
        <w:p w14:paraId="5931D62F" w14:textId="782695FB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67F2B498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1336" w:type="dxa"/>
        </w:tcPr>
        <w:p w14:paraId="65071E28" w14:textId="7B54B63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53756D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5D1CD6CC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15.12.2011</w:t>
          </w:r>
        </w:p>
      </w:tc>
      <w:tc>
        <w:tcPr>
          <w:tcW w:w="1843" w:type="dxa"/>
        </w:tcPr>
        <w:p w14:paraId="36692A06" w14:textId="42D4C95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7B7E00D1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Arb 1044 Tørrstoff.docx</w:t>
          </w:r>
        </w:p>
      </w:tc>
      <w:tc>
        <w:tcPr>
          <w:tcW w:w="854" w:type="dxa"/>
        </w:tcPr>
        <w:p w14:paraId="2BF24D8F" w14:textId="7BDF5BE1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099635B4" w14:textId="77777777" w:rsidR="00E4234B" w:rsidRDefault="00AA287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/2</w:t>
          </w:r>
        </w:p>
      </w:tc>
    </w:tr>
  </w:tbl>
  <w:p w14:paraId="52A355A8" w14:textId="77777777" w:rsidR="00E4234B" w:rsidRDefault="00E4234B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D783" w14:textId="77777777" w:rsidR="00F55AAC" w:rsidRDefault="00F55AAC">
      <w:pPr>
        <w:spacing w:line="240" w:lineRule="auto"/>
      </w:pPr>
      <w:r>
        <w:separator/>
      </w:r>
    </w:p>
  </w:footnote>
  <w:footnote w:type="continuationSeparator" w:id="0">
    <w:p w14:paraId="3F68E37C" w14:textId="77777777" w:rsidR="00F55AAC" w:rsidRDefault="00F55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81E"/>
    <w:multiLevelType w:val="multilevel"/>
    <w:tmpl w:val="6CA2E6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57D99"/>
    <w:multiLevelType w:val="hybridMultilevel"/>
    <w:tmpl w:val="ED2EB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74E7"/>
    <w:multiLevelType w:val="multilevel"/>
    <w:tmpl w:val="2FA2B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4B"/>
    <w:rsid w:val="00032E98"/>
    <w:rsid w:val="000A1FBC"/>
    <w:rsid w:val="000D3623"/>
    <w:rsid w:val="000D5C99"/>
    <w:rsid w:val="00152C8A"/>
    <w:rsid w:val="00162F52"/>
    <w:rsid w:val="001E558F"/>
    <w:rsid w:val="0021771C"/>
    <w:rsid w:val="00220E5E"/>
    <w:rsid w:val="00262982"/>
    <w:rsid w:val="00275A44"/>
    <w:rsid w:val="00284690"/>
    <w:rsid w:val="002D44A0"/>
    <w:rsid w:val="003638D0"/>
    <w:rsid w:val="00417846"/>
    <w:rsid w:val="004273B8"/>
    <w:rsid w:val="00446A17"/>
    <w:rsid w:val="004626DA"/>
    <w:rsid w:val="00463D72"/>
    <w:rsid w:val="00475CE9"/>
    <w:rsid w:val="004A34B3"/>
    <w:rsid w:val="004F4BA6"/>
    <w:rsid w:val="005027C1"/>
    <w:rsid w:val="0053756D"/>
    <w:rsid w:val="0054149B"/>
    <w:rsid w:val="005903DE"/>
    <w:rsid w:val="005967A7"/>
    <w:rsid w:val="005C5445"/>
    <w:rsid w:val="0061091D"/>
    <w:rsid w:val="00632684"/>
    <w:rsid w:val="00662758"/>
    <w:rsid w:val="00665655"/>
    <w:rsid w:val="006A7F10"/>
    <w:rsid w:val="006C2372"/>
    <w:rsid w:val="006D70C6"/>
    <w:rsid w:val="00701947"/>
    <w:rsid w:val="007D0DD2"/>
    <w:rsid w:val="007D77C1"/>
    <w:rsid w:val="008576F1"/>
    <w:rsid w:val="008B2323"/>
    <w:rsid w:val="008C1380"/>
    <w:rsid w:val="008E746F"/>
    <w:rsid w:val="00934B69"/>
    <w:rsid w:val="00937B39"/>
    <w:rsid w:val="009717EA"/>
    <w:rsid w:val="009F3C04"/>
    <w:rsid w:val="00A16B9D"/>
    <w:rsid w:val="00A469FF"/>
    <w:rsid w:val="00AA2875"/>
    <w:rsid w:val="00AA4E05"/>
    <w:rsid w:val="00AC737B"/>
    <w:rsid w:val="00B15F93"/>
    <w:rsid w:val="00B36688"/>
    <w:rsid w:val="00BA4230"/>
    <w:rsid w:val="00D37082"/>
    <w:rsid w:val="00D539F2"/>
    <w:rsid w:val="00D806C2"/>
    <w:rsid w:val="00DF253F"/>
    <w:rsid w:val="00E0615B"/>
    <w:rsid w:val="00E4234B"/>
    <w:rsid w:val="00E66C0A"/>
    <w:rsid w:val="00E67530"/>
    <w:rsid w:val="00E85788"/>
    <w:rsid w:val="00EA0E5F"/>
    <w:rsid w:val="00EE1C62"/>
    <w:rsid w:val="00EE6B13"/>
    <w:rsid w:val="00F55AAC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16651E"/>
  <w15:docId w15:val="{BF7E1CBC-02BD-4035-9F71-E8CFA9F4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ListParagraph">
    <w:name w:val="List Paragraph"/>
    <w:basedOn w:val="Normal"/>
    <w:uiPriority w:val="34"/>
    <w:qFormat/>
    <w:rsid w:val="006656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5F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75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6D"/>
  </w:style>
  <w:style w:type="paragraph" w:styleId="Footer">
    <w:name w:val="footer"/>
    <w:basedOn w:val="Normal"/>
    <w:link w:val="FooterChar"/>
    <w:uiPriority w:val="99"/>
    <w:unhideWhenUsed/>
    <w:rsid w:val="005375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399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65</cp:revision>
  <dcterms:created xsi:type="dcterms:W3CDTF">2021-01-29T10:05:00Z</dcterms:created>
  <dcterms:modified xsi:type="dcterms:W3CDTF">2021-03-14T17:24:00Z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2021-03-14T17:22:45Z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ffa9a92d-46ea-48e1-8504-9d9d48b2866c</vt:lpwstr>
  </property>
  <property fmtid="{D5CDD505-2E9C-101B-9397-08002B2CF9AE}" pid="8" name="MSIP_Label_d0484126-3486-41a9-802e-7f1e2277276c_ContentBits">
    <vt:lpwstr>0</vt:lpwstr>
  </property>
</Properties>
</file>