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4054B" w14:textId="1D15BF29" w:rsidR="009D2DF4" w:rsidRDefault="003C27C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w:t>
      </w:r>
      <w:r w:rsidR="00FB24DB">
        <w:rPr>
          <w:rFonts w:ascii="Times New Roman" w:eastAsia="Times New Roman" w:hAnsi="Times New Roman" w:cs="Times New Roman"/>
          <w:b/>
          <w:sz w:val="24"/>
          <w:szCs w:val="24"/>
        </w:rPr>
        <w:t>ethod specification</w:t>
      </w:r>
    </w:p>
    <w:p w14:paraId="1FABD8CD" w14:textId="6C6CC34B" w:rsidR="009D2DF4" w:rsidRDefault="008B424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Faculty of </w:t>
      </w:r>
      <w:r w:rsidR="00652D39">
        <w:rPr>
          <w:rFonts w:ascii="Times New Roman" w:eastAsia="Times New Roman" w:hAnsi="Times New Roman" w:cs="Times New Roman"/>
          <w:b/>
          <w:sz w:val="24"/>
          <w:szCs w:val="24"/>
        </w:rPr>
        <w:t>B</w:t>
      </w:r>
      <w:r>
        <w:rPr>
          <w:rFonts w:ascii="Times New Roman" w:eastAsia="Times New Roman" w:hAnsi="Times New Roman" w:cs="Times New Roman"/>
          <w:b/>
          <w:sz w:val="24"/>
          <w:szCs w:val="24"/>
        </w:rPr>
        <w:t>iosciences</w:t>
      </w:r>
      <w:r w:rsidR="00AF1F22">
        <w:rPr>
          <w:rFonts w:ascii="Times New Roman" w:eastAsia="Times New Roman" w:hAnsi="Times New Roman" w:cs="Times New Roman"/>
          <w:b/>
          <w:sz w:val="24"/>
          <w:szCs w:val="24"/>
        </w:rPr>
        <w:t>,</w:t>
      </w:r>
      <w:r w:rsidR="003C27C5">
        <w:rPr>
          <w:rFonts w:ascii="Times New Roman" w:eastAsia="Times New Roman" w:hAnsi="Times New Roman" w:cs="Times New Roman"/>
          <w:b/>
          <w:sz w:val="24"/>
          <w:szCs w:val="24"/>
        </w:rPr>
        <w:t xml:space="preserve"> NMBU</w:t>
      </w:r>
    </w:p>
    <w:p w14:paraId="1EA9000D" w14:textId="77777777" w:rsidR="009D2DF4" w:rsidRDefault="00652D39">
      <w:pPr>
        <w:jc w:val="center"/>
        <w:rPr>
          <w:rFonts w:ascii="Times New Roman" w:eastAsia="Times New Roman" w:hAnsi="Times New Roman" w:cs="Times New Roman"/>
          <w:b/>
          <w:sz w:val="24"/>
          <w:szCs w:val="24"/>
        </w:rPr>
      </w:pPr>
      <w:r>
        <w:pict w14:anchorId="2094BF5D">
          <v:rect id="_x0000_i1025" style="width:0;height:1.5pt" o:hralign="center" o:hrstd="t" o:hr="t" fillcolor="#a0a0a0" stroked="f"/>
        </w:pict>
      </w:r>
    </w:p>
    <w:p w14:paraId="5473A273" w14:textId="741D2B21" w:rsidR="009D2DF4" w:rsidRDefault="003C27C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Method name: Water</w:t>
      </w:r>
      <w:r w:rsidR="00652D3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soluble carbohydrates (WSC)</w:t>
      </w:r>
    </w:p>
    <w:p w14:paraId="732C0AAA" w14:textId="77777777" w:rsidR="009D2DF4" w:rsidRDefault="003C27C5">
      <w:pPr>
        <w:rPr>
          <w:rFonts w:ascii="Times New Roman" w:eastAsia="Times New Roman" w:hAnsi="Times New Roman" w:cs="Times New Roman"/>
          <w:sz w:val="24"/>
          <w:szCs w:val="24"/>
        </w:rPr>
      </w:pPr>
      <w:r>
        <w:rPr>
          <w:rFonts w:ascii="Times New Roman" w:eastAsia="Times New Roman" w:hAnsi="Times New Roman" w:cs="Times New Roman"/>
          <w:sz w:val="24"/>
          <w:szCs w:val="24"/>
        </w:rPr>
        <w:t>BIOVIT No: Msp1014</w:t>
      </w:r>
    </w:p>
    <w:p w14:paraId="7BA20361" w14:textId="77777777" w:rsidR="009D2DF4" w:rsidRDefault="00652D39">
      <w:pPr>
        <w:rPr>
          <w:rFonts w:ascii="Times New Roman" w:eastAsia="Times New Roman" w:hAnsi="Times New Roman" w:cs="Times New Roman"/>
          <w:sz w:val="24"/>
          <w:szCs w:val="24"/>
        </w:rPr>
      </w:pPr>
      <w:r>
        <w:pict w14:anchorId="057E170C">
          <v:rect id="_x0000_i1026" style="width:0;height:1.5pt" o:hralign="center" o:hrstd="t" o:hr="t" fillcolor="#a0a0a0" stroked="f"/>
        </w:pict>
      </w:r>
    </w:p>
    <w:p w14:paraId="1168A889" w14:textId="2340786A" w:rsidR="009D2DF4" w:rsidRDefault="003C27C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Analysis method / </w:t>
      </w:r>
      <w:r w:rsidR="00AF1F22">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 xml:space="preserve">rinciple / </w:t>
      </w:r>
      <w:r w:rsidR="00AF1F22">
        <w:rPr>
          <w:rFonts w:ascii="Times New Roman" w:eastAsia="Times New Roman" w:hAnsi="Times New Roman" w:cs="Times New Roman"/>
          <w:b/>
          <w:sz w:val="24"/>
          <w:szCs w:val="24"/>
        </w:rPr>
        <w:t>m</w:t>
      </w:r>
      <w:r>
        <w:rPr>
          <w:rFonts w:ascii="Times New Roman" w:eastAsia="Times New Roman" w:hAnsi="Times New Roman" w:cs="Times New Roman"/>
          <w:b/>
          <w:sz w:val="24"/>
          <w:szCs w:val="24"/>
        </w:rPr>
        <w:t>ain instrument</w:t>
      </w:r>
    </w:p>
    <w:p w14:paraId="771652D4" w14:textId="77777777" w:rsidR="009D2DF4" w:rsidRDefault="003C27C5">
      <w:pPr>
        <w:rPr>
          <w:rFonts w:ascii="Times New Roman" w:eastAsia="Times New Roman" w:hAnsi="Times New Roman" w:cs="Times New Roman"/>
          <w:sz w:val="24"/>
          <w:szCs w:val="24"/>
        </w:rPr>
      </w:pPr>
      <w:r>
        <w:rPr>
          <w:rFonts w:ascii="Times New Roman" w:eastAsia="Times New Roman" w:hAnsi="Times New Roman" w:cs="Times New Roman"/>
          <w:sz w:val="24"/>
          <w:szCs w:val="24"/>
        </w:rPr>
        <w:t>Carbohydrates are extracted in a weak acetate buffer. Sucrose and fructose in the extract are hydrolyzed to glucose and fructose using weak sulfuric acid. Glucose and fructose are converted to glucose-6-phosphate and fructose-6-phosphate which in turn reduces NADP to NADPH. The absorbance of NADPH before and after the reaction is measured spectrophotometrically. The increase in absorbance is directly proportional to the glucose and fructose concentration.</w:t>
      </w:r>
    </w:p>
    <w:p w14:paraId="2E747EA9" w14:textId="77777777" w:rsidR="009D2DF4" w:rsidRDefault="009D2DF4">
      <w:pPr>
        <w:rPr>
          <w:rFonts w:ascii="Times New Roman" w:eastAsia="Times New Roman" w:hAnsi="Times New Roman" w:cs="Times New Roman"/>
          <w:sz w:val="24"/>
          <w:szCs w:val="24"/>
        </w:rPr>
      </w:pPr>
    </w:p>
    <w:p w14:paraId="462BE5BF" w14:textId="05337C9E" w:rsidR="009D2DF4" w:rsidRDefault="003C27C5" w:rsidP="00652D39">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Main instrument:</w:t>
      </w:r>
      <w:r>
        <w:rPr>
          <w:rFonts w:ascii="Times New Roman" w:eastAsia="Times New Roman" w:hAnsi="Times New Roman" w:cs="Times New Roman"/>
          <w:sz w:val="24"/>
          <w:szCs w:val="24"/>
        </w:rPr>
        <w:t xml:space="preserve"> UV/VIS spectrophotometer</w:t>
      </w:r>
    </w:p>
    <w:p w14:paraId="1D19ADC0" w14:textId="77777777" w:rsidR="009D2DF4" w:rsidRDefault="009D2DF4">
      <w:pPr>
        <w:rPr>
          <w:rFonts w:ascii="Times New Roman" w:eastAsia="Times New Roman" w:hAnsi="Times New Roman" w:cs="Times New Roman"/>
          <w:sz w:val="24"/>
          <w:szCs w:val="24"/>
        </w:rPr>
      </w:pPr>
    </w:p>
    <w:p w14:paraId="7D2B5EA9" w14:textId="77777777" w:rsidR="009D2DF4" w:rsidRDefault="003C27C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Reference and any modifications</w:t>
      </w:r>
    </w:p>
    <w:p w14:paraId="03DB7747" w14:textId="05471BEA" w:rsidR="009D2DF4" w:rsidRDefault="003C27C5">
      <w:pPr>
        <w:rPr>
          <w:rFonts w:ascii="Times New Roman" w:eastAsia="Times New Roman" w:hAnsi="Times New Roman" w:cs="Times New Roman"/>
          <w:sz w:val="24"/>
          <w:szCs w:val="24"/>
        </w:rPr>
      </w:pPr>
      <w:r>
        <w:rPr>
          <w:rFonts w:ascii="Times New Roman" w:eastAsia="Times New Roman" w:hAnsi="Times New Roman" w:cs="Times New Roman"/>
          <w:sz w:val="24"/>
          <w:szCs w:val="24"/>
        </w:rPr>
        <w:t>Randby, Å.T., Nørgaard P. and M.R. Weisbjerg, 2010. Effect of increasing plant maturity in timothy-dominated grass silage on the performance of growing/finishing Norwegian Red bulls. Blackwell Publishing Ltd. Grass and Science, 65: 273-286.</w:t>
      </w:r>
    </w:p>
    <w:p w14:paraId="157B9844" w14:textId="77777777" w:rsidR="009D2DF4" w:rsidRDefault="009D2DF4">
      <w:pPr>
        <w:rPr>
          <w:rFonts w:ascii="Times New Roman" w:eastAsia="Times New Roman" w:hAnsi="Times New Roman" w:cs="Times New Roman"/>
          <w:sz w:val="24"/>
          <w:szCs w:val="24"/>
        </w:rPr>
      </w:pPr>
    </w:p>
    <w:p w14:paraId="418D2864" w14:textId="0A1CB7B8" w:rsidR="009D2DF4" w:rsidRDefault="003C27C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Requirements for </w:t>
      </w:r>
      <w:r w:rsidR="00652D39">
        <w:rPr>
          <w:rFonts w:ascii="Times New Roman" w:eastAsia="Times New Roman" w:hAnsi="Times New Roman" w:cs="Times New Roman"/>
          <w:b/>
          <w:sz w:val="24"/>
          <w:szCs w:val="24"/>
        </w:rPr>
        <w:t>grinding and storage</w:t>
      </w:r>
    </w:p>
    <w:p w14:paraId="5F536D4D" w14:textId="283D2C7B" w:rsidR="009D2DF4" w:rsidRDefault="003C27C5">
      <w:pPr>
        <w:rPr>
          <w:rFonts w:ascii="Times New Roman" w:eastAsia="Times New Roman" w:hAnsi="Times New Roman" w:cs="Times New Roman"/>
          <w:sz w:val="24"/>
          <w:szCs w:val="24"/>
        </w:rPr>
      </w:pPr>
      <w:r>
        <w:rPr>
          <w:rFonts w:ascii="Times New Roman" w:eastAsia="Times New Roman" w:hAnsi="Times New Roman" w:cs="Times New Roman"/>
          <w:sz w:val="24"/>
          <w:szCs w:val="24"/>
        </w:rPr>
        <w:t>Fresh or frozen feed is homogenized</w:t>
      </w:r>
      <w:r w:rsidR="00652D39">
        <w:rPr>
          <w:rFonts w:ascii="Times New Roman" w:eastAsia="Times New Roman" w:hAnsi="Times New Roman" w:cs="Times New Roman"/>
          <w:sz w:val="24"/>
          <w:szCs w:val="24"/>
        </w:rPr>
        <w:t xml:space="preserve"> as good as possible</w:t>
      </w:r>
    </w:p>
    <w:p w14:paraId="1E950F2C" w14:textId="77777777" w:rsidR="009D2DF4" w:rsidRDefault="009D2DF4">
      <w:pPr>
        <w:rPr>
          <w:rFonts w:ascii="Times New Roman" w:eastAsia="Times New Roman" w:hAnsi="Times New Roman" w:cs="Times New Roman"/>
          <w:sz w:val="24"/>
          <w:szCs w:val="24"/>
        </w:rPr>
      </w:pPr>
    </w:p>
    <w:p w14:paraId="5773C98C" w14:textId="77777777" w:rsidR="009D2DF4" w:rsidRDefault="003C27C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Contact persons</w:t>
      </w:r>
    </w:p>
    <w:p w14:paraId="1007F367" w14:textId="77777777" w:rsidR="009D2DF4" w:rsidRDefault="009D2DF4">
      <w:pPr>
        <w:rPr>
          <w:rFonts w:ascii="Times New Roman" w:eastAsia="Times New Roman" w:hAnsi="Times New Roman" w:cs="Times New Roman"/>
          <w:sz w:val="24"/>
          <w:szCs w:val="24"/>
        </w:rPr>
      </w:pPr>
    </w:p>
    <w:p w14:paraId="1C116D58" w14:textId="028E3B1F" w:rsidR="009D2DF4" w:rsidRDefault="003C27C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Lab</w:t>
      </w:r>
      <w:r w:rsidR="00652D39">
        <w:rPr>
          <w:rFonts w:ascii="Times New Roman" w:eastAsia="Times New Roman" w:hAnsi="Times New Roman" w:cs="Times New Roman"/>
          <w:b/>
          <w:sz w:val="24"/>
          <w:szCs w:val="24"/>
        </w:rPr>
        <w:t xml:space="preserve"> manager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Hanne Kolsrud Hustoft</w:t>
      </w:r>
    </w:p>
    <w:p w14:paraId="639C81EA" w14:textId="77777777" w:rsidR="009D2DF4" w:rsidRDefault="003C27C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Responsible for analysis:</w:t>
      </w:r>
      <w:r>
        <w:rPr>
          <w:rFonts w:ascii="Times New Roman" w:eastAsia="Times New Roman" w:hAnsi="Times New Roman" w:cs="Times New Roman"/>
          <w:sz w:val="24"/>
          <w:szCs w:val="24"/>
        </w:rPr>
        <w:t xml:space="preserve"> Elin F. Johnsen and Heidi Askerud</w:t>
      </w:r>
    </w:p>
    <w:p w14:paraId="0630C9A6" w14:textId="77777777" w:rsidR="009D2DF4" w:rsidRDefault="003C27C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Researcher:</w:t>
      </w:r>
      <w:r>
        <w:rPr>
          <w:rFonts w:ascii="Times New Roman" w:eastAsia="Times New Roman" w:hAnsi="Times New Roman" w:cs="Times New Roman"/>
          <w:sz w:val="24"/>
          <w:szCs w:val="24"/>
        </w:rPr>
        <w:t xml:space="preserve"> Åshild Taksdal Randby</w:t>
      </w:r>
    </w:p>
    <w:p w14:paraId="18B49E67" w14:textId="77777777" w:rsidR="009D2DF4" w:rsidRDefault="009D2DF4">
      <w:pPr>
        <w:rPr>
          <w:rFonts w:ascii="Times New Roman" w:eastAsia="Times New Roman" w:hAnsi="Times New Roman" w:cs="Times New Roman"/>
          <w:sz w:val="24"/>
          <w:szCs w:val="24"/>
        </w:rPr>
      </w:pPr>
    </w:p>
    <w:p w14:paraId="642D98A0" w14:textId="43EF29BF" w:rsidR="009D2DF4" w:rsidRDefault="003C27C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Other literature</w:t>
      </w:r>
    </w:p>
    <w:p w14:paraId="44452FB4" w14:textId="77777777" w:rsidR="009D2DF4" w:rsidRDefault="003C27C5">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Determination of readily available carbohydrates in plant material, SLL method 22,</w:t>
      </w:r>
    </w:p>
    <w:p w14:paraId="2D43F6B7" w14:textId="77777777" w:rsidR="009D2DF4" w:rsidRDefault="003C27C5">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1983-07-01, Larsson &amp; Bengtsson</w:t>
      </w:r>
    </w:p>
    <w:p w14:paraId="235C9AA8" w14:textId="77777777" w:rsidR="009D2DF4" w:rsidRDefault="009D2DF4">
      <w:pPr>
        <w:ind w:left="720"/>
        <w:rPr>
          <w:rFonts w:ascii="Times New Roman" w:eastAsia="Times New Roman" w:hAnsi="Times New Roman" w:cs="Times New Roman"/>
          <w:sz w:val="24"/>
          <w:szCs w:val="24"/>
        </w:rPr>
      </w:pPr>
    </w:p>
    <w:p w14:paraId="32A5E025" w14:textId="77777777" w:rsidR="009D2DF4" w:rsidRDefault="003C27C5">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Assay procedure: D-Fructose and D-Glucose (K-FRUGL) from megazyme</w:t>
      </w:r>
    </w:p>
    <w:sectPr w:rsidR="009D2DF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58014" w14:textId="77777777" w:rsidR="00BB5A86" w:rsidRDefault="003C27C5">
      <w:pPr>
        <w:spacing w:line="240" w:lineRule="auto"/>
      </w:pPr>
      <w:r>
        <w:separator/>
      </w:r>
    </w:p>
  </w:endnote>
  <w:endnote w:type="continuationSeparator" w:id="0">
    <w:p w14:paraId="3B6CACAD" w14:textId="77777777" w:rsidR="00BB5A86" w:rsidRDefault="003C27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C8A02" w14:textId="77777777" w:rsidR="00652D39" w:rsidRDefault="00652D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315E1" w14:textId="77777777" w:rsidR="009D2DF4" w:rsidRDefault="009D2DF4">
    <w:pPr>
      <w:spacing w:line="240" w:lineRule="auto"/>
      <w:rPr>
        <w:rFonts w:ascii="Times New Roman" w:eastAsia="Times New Roman" w:hAnsi="Times New Roman" w:cs="Times New Roman"/>
        <w:sz w:val="24"/>
        <w:szCs w:val="24"/>
      </w:rPr>
    </w:pPr>
    <w:bookmarkStart w:id="0" w:name="_GoBack"/>
    <w:bookmarkEnd w:id="0"/>
  </w:p>
  <w:tbl>
    <w:tblPr>
      <w:tblStyle w:val="a"/>
      <w:tblW w:w="10270" w:type="dxa"/>
      <w:tblInd w:w="-6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8"/>
      <w:gridCol w:w="1480"/>
      <w:gridCol w:w="1276"/>
      <w:gridCol w:w="1134"/>
      <w:gridCol w:w="1071"/>
      <w:gridCol w:w="2331"/>
      <w:gridCol w:w="850"/>
    </w:tblGrid>
    <w:tr w:rsidR="009D2DF4" w14:paraId="1C8A441E" w14:textId="77777777" w:rsidTr="00652D39">
      <w:tc>
        <w:tcPr>
          <w:tcW w:w="2128" w:type="dxa"/>
        </w:tcPr>
        <w:p w14:paraId="26FB56B2" w14:textId="77777777" w:rsidR="009D2DF4" w:rsidRDefault="003C27C5">
          <w:pPr>
            <w:tabs>
              <w:tab w:val="center" w:pos="4536"/>
              <w:tab w:val="right" w:pos="9072"/>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BIOVIT/NMBU</w:t>
          </w:r>
        </w:p>
      </w:tc>
      <w:tc>
        <w:tcPr>
          <w:tcW w:w="7292" w:type="dxa"/>
          <w:gridSpan w:val="5"/>
        </w:tcPr>
        <w:p w14:paraId="1339AB2E" w14:textId="77777777" w:rsidR="009D2DF4" w:rsidRDefault="009D2DF4">
          <w:pPr>
            <w:tabs>
              <w:tab w:val="center" w:pos="4536"/>
              <w:tab w:val="right" w:pos="9072"/>
            </w:tabs>
            <w:spacing w:line="240" w:lineRule="auto"/>
            <w:rPr>
              <w:rFonts w:ascii="Times New Roman" w:eastAsia="Times New Roman" w:hAnsi="Times New Roman" w:cs="Times New Roman"/>
              <w:b/>
              <w:sz w:val="24"/>
              <w:szCs w:val="24"/>
            </w:rPr>
          </w:pPr>
        </w:p>
      </w:tc>
      <w:tc>
        <w:tcPr>
          <w:tcW w:w="850" w:type="dxa"/>
        </w:tcPr>
        <w:p w14:paraId="2668C640" w14:textId="77777777" w:rsidR="009D2DF4" w:rsidRDefault="003C27C5">
          <w:pPr>
            <w:tabs>
              <w:tab w:val="center" w:pos="4536"/>
              <w:tab w:val="right" w:pos="9072"/>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Msp</w:t>
          </w:r>
        </w:p>
      </w:tc>
    </w:tr>
    <w:tr w:rsidR="009D2DF4" w14:paraId="4E720365" w14:textId="77777777" w:rsidTr="00652D39">
      <w:tc>
        <w:tcPr>
          <w:tcW w:w="2128" w:type="dxa"/>
        </w:tcPr>
        <w:p w14:paraId="7F63F595" w14:textId="4DC3F125" w:rsidR="009D2DF4" w:rsidRPr="00652D39" w:rsidRDefault="003C27C5">
          <w:pPr>
            <w:tabs>
              <w:tab w:val="center" w:pos="4536"/>
              <w:tab w:val="right" w:pos="9072"/>
            </w:tabs>
            <w:spacing w:line="240" w:lineRule="auto"/>
            <w:rPr>
              <w:rFonts w:ascii="Times New Roman" w:eastAsia="Times New Roman" w:hAnsi="Times New Roman" w:cs="Times New Roman"/>
              <w:sz w:val="24"/>
              <w:szCs w:val="24"/>
              <w:lang w:val="en-US"/>
            </w:rPr>
          </w:pPr>
          <w:r w:rsidRPr="00652D39">
            <w:rPr>
              <w:rFonts w:ascii="Times New Roman" w:eastAsia="Times New Roman" w:hAnsi="Times New Roman" w:cs="Times New Roman"/>
              <w:sz w:val="24"/>
              <w:szCs w:val="24"/>
              <w:lang w:val="en-US"/>
            </w:rPr>
            <w:t>Prepared</w:t>
          </w:r>
          <w:r w:rsidR="00AF1F22" w:rsidRPr="00652D39">
            <w:rPr>
              <w:rFonts w:ascii="Times New Roman" w:eastAsia="Times New Roman" w:hAnsi="Times New Roman" w:cs="Times New Roman"/>
              <w:sz w:val="24"/>
              <w:szCs w:val="24"/>
              <w:lang w:val="en-US"/>
            </w:rPr>
            <w:t xml:space="preserve"> by</w:t>
          </w:r>
        </w:p>
        <w:p w14:paraId="38D1484B" w14:textId="77777777" w:rsidR="009D2DF4" w:rsidRPr="00652D39" w:rsidRDefault="003C27C5">
          <w:pPr>
            <w:tabs>
              <w:tab w:val="center" w:pos="4536"/>
              <w:tab w:val="right" w:pos="9072"/>
            </w:tabs>
            <w:spacing w:line="240" w:lineRule="auto"/>
            <w:rPr>
              <w:rFonts w:ascii="Times New Roman" w:eastAsia="Times New Roman" w:hAnsi="Times New Roman" w:cs="Times New Roman"/>
              <w:sz w:val="24"/>
              <w:szCs w:val="24"/>
              <w:lang w:val="en-US"/>
            </w:rPr>
          </w:pPr>
          <w:r w:rsidRPr="00652D39">
            <w:rPr>
              <w:rFonts w:ascii="Times New Roman" w:eastAsia="Times New Roman" w:hAnsi="Times New Roman" w:cs="Times New Roman"/>
              <w:sz w:val="24"/>
              <w:szCs w:val="24"/>
              <w:lang w:val="en-US"/>
            </w:rPr>
            <w:t>Inger Joh. Jørgensen</w:t>
          </w:r>
        </w:p>
      </w:tc>
      <w:tc>
        <w:tcPr>
          <w:tcW w:w="1480" w:type="dxa"/>
        </w:tcPr>
        <w:p w14:paraId="4FCF4621" w14:textId="0C6B204F" w:rsidR="009D2DF4" w:rsidRPr="00652D39" w:rsidRDefault="003C27C5">
          <w:pPr>
            <w:tabs>
              <w:tab w:val="center" w:pos="4536"/>
              <w:tab w:val="right" w:pos="9072"/>
            </w:tabs>
            <w:spacing w:line="240" w:lineRule="auto"/>
            <w:rPr>
              <w:rFonts w:ascii="Times New Roman" w:eastAsia="Times New Roman" w:hAnsi="Times New Roman" w:cs="Times New Roman"/>
              <w:sz w:val="24"/>
              <w:szCs w:val="24"/>
              <w:lang w:val="en-US"/>
            </w:rPr>
          </w:pPr>
          <w:r w:rsidRPr="00652D39">
            <w:rPr>
              <w:rFonts w:ascii="Times New Roman" w:eastAsia="Times New Roman" w:hAnsi="Times New Roman" w:cs="Times New Roman"/>
              <w:sz w:val="24"/>
              <w:szCs w:val="24"/>
              <w:lang w:val="en-US"/>
            </w:rPr>
            <w:t>Approved</w:t>
          </w:r>
          <w:r w:rsidR="00AF1F22" w:rsidRPr="00652D39">
            <w:rPr>
              <w:rFonts w:ascii="Times New Roman" w:eastAsia="Times New Roman" w:hAnsi="Times New Roman" w:cs="Times New Roman"/>
              <w:sz w:val="24"/>
              <w:szCs w:val="24"/>
              <w:lang w:val="en-US"/>
            </w:rPr>
            <w:t xml:space="preserve"> by</w:t>
          </w:r>
        </w:p>
        <w:p w14:paraId="5DC23482" w14:textId="77777777" w:rsidR="009D2DF4" w:rsidRPr="00652D39" w:rsidRDefault="003C27C5">
          <w:pPr>
            <w:tabs>
              <w:tab w:val="center" w:pos="4536"/>
              <w:tab w:val="right" w:pos="9072"/>
            </w:tabs>
            <w:spacing w:line="240" w:lineRule="auto"/>
            <w:rPr>
              <w:rFonts w:ascii="Times New Roman" w:eastAsia="Times New Roman" w:hAnsi="Times New Roman" w:cs="Times New Roman"/>
              <w:sz w:val="24"/>
              <w:szCs w:val="24"/>
              <w:lang w:val="en-US"/>
            </w:rPr>
          </w:pPr>
          <w:r w:rsidRPr="00652D39">
            <w:rPr>
              <w:rFonts w:ascii="Times New Roman" w:eastAsia="Times New Roman" w:hAnsi="Times New Roman" w:cs="Times New Roman"/>
              <w:sz w:val="24"/>
              <w:szCs w:val="24"/>
              <w:lang w:val="en-US"/>
            </w:rPr>
            <w:t xml:space="preserve">Hanne Kolsrud Hustoft </w:t>
          </w:r>
        </w:p>
      </w:tc>
      <w:tc>
        <w:tcPr>
          <w:tcW w:w="1276" w:type="dxa"/>
        </w:tcPr>
        <w:p w14:paraId="7E6534DE" w14:textId="77777777" w:rsidR="009D2DF4" w:rsidRDefault="003C27C5">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Valid from</w:t>
          </w:r>
        </w:p>
        <w:p w14:paraId="0BAA1A18" w14:textId="77777777" w:rsidR="009D2DF4" w:rsidRDefault="003C27C5">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01.10.2009 </w:t>
          </w:r>
        </w:p>
      </w:tc>
      <w:tc>
        <w:tcPr>
          <w:tcW w:w="1134" w:type="dxa"/>
        </w:tcPr>
        <w:p w14:paraId="17B7BE7F" w14:textId="77777777" w:rsidR="009D2DF4" w:rsidRDefault="003C27C5">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Revision</w:t>
          </w:r>
        </w:p>
        <w:p w14:paraId="7F13D551" w14:textId="77777777" w:rsidR="009D2DF4" w:rsidRDefault="003C27C5">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02.2020</w:t>
          </w:r>
        </w:p>
      </w:tc>
      <w:tc>
        <w:tcPr>
          <w:tcW w:w="1071" w:type="dxa"/>
        </w:tcPr>
        <w:p w14:paraId="36EB73B2" w14:textId="04C33F15" w:rsidR="009D2DF4" w:rsidRDefault="003C27C5">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Replace</w:t>
          </w:r>
          <w:r w:rsidR="00AF1F22">
            <w:rPr>
              <w:rFonts w:ascii="Times New Roman" w:eastAsia="Times New Roman" w:hAnsi="Times New Roman" w:cs="Times New Roman"/>
              <w:sz w:val="24"/>
              <w:szCs w:val="24"/>
            </w:rPr>
            <w:t>d</w:t>
          </w:r>
        </w:p>
        <w:p w14:paraId="01C24378" w14:textId="77777777" w:rsidR="009D2DF4" w:rsidRDefault="003C27C5">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06.2018</w:t>
          </w:r>
        </w:p>
      </w:tc>
      <w:tc>
        <w:tcPr>
          <w:tcW w:w="2331" w:type="dxa"/>
        </w:tcPr>
        <w:p w14:paraId="14A2F0DE" w14:textId="77777777" w:rsidR="009D2DF4" w:rsidRDefault="003C27C5">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Document name</w:t>
          </w:r>
        </w:p>
        <w:p w14:paraId="49FF36D0" w14:textId="219AD0CB" w:rsidR="009D2DF4" w:rsidRDefault="003C27C5">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Msp1014WSC</w:t>
          </w:r>
          <w:r w:rsidR="00AF1F22">
            <w:rPr>
              <w:rFonts w:ascii="Times New Roman" w:eastAsia="Times New Roman" w:hAnsi="Times New Roman" w:cs="Times New Roman"/>
              <w:sz w:val="24"/>
              <w:szCs w:val="24"/>
            </w:rPr>
            <w:t>_ENG</w:t>
          </w:r>
          <w:r>
            <w:rPr>
              <w:rFonts w:ascii="Times New Roman" w:eastAsia="Times New Roman" w:hAnsi="Times New Roman" w:cs="Times New Roman"/>
              <w:sz w:val="24"/>
              <w:szCs w:val="24"/>
            </w:rPr>
            <w:t>.docx</w:t>
          </w:r>
        </w:p>
      </w:tc>
      <w:tc>
        <w:tcPr>
          <w:tcW w:w="850" w:type="dxa"/>
        </w:tcPr>
        <w:p w14:paraId="5EE6A2F3" w14:textId="77777777" w:rsidR="009D2DF4" w:rsidRDefault="003C27C5">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Side</w:t>
          </w:r>
        </w:p>
        <w:p w14:paraId="510638DD" w14:textId="77777777" w:rsidR="009D2DF4" w:rsidRDefault="003C27C5">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F1F22">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/1</w:t>
          </w:r>
        </w:p>
        <w:p w14:paraId="76C06866" w14:textId="77777777" w:rsidR="009D2DF4" w:rsidRDefault="009D2DF4">
          <w:pPr>
            <w:tabs>
              <w:tab w:val="center" w:pos="4536"/>
              <w:tab w:val="right" w:pos="9072"/>
            </w:tabs>
            <w:spacing w:line="240" w:lineRule="auto"/>
            <w:rPr>
              <w:rFonts w:ascii="Times New Roman" w:eastAsia="Times New Roman" w:hAnsi="Times New Roman" w:cs="Times New Roman"/>
              <w:sz w:val="24"/>
              <w:szCs w:val="24"/>
            </w:rPr>
          </w:pPr>
        </w:p>
      </w:tc>
    </w:tr>
  </w:tbl>
  <w:p w14:paraId="06F91ABA" w14:textId="77777777" w:rsidR="009D2DF4" w:rsidRDefault="009D2DF4">
    <w:pPr>
      <w:tabs>
        <w:tab w:val="center" w:pos="4536"/>
        <w:tab w:val="right" w:pos="9072"/>
      </w:tabs>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FDBA6" w14:textId="77777777" w:rsidR="00652D39" w:rsidRDefault="00652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6ED0B" w14:textId="77777777" w:rsidR="00BB5A86" w:rsidRDefault="003C27C5">
      <w:pPr>
        <w:spacing w:line="240" w:lineRule="auto"/>
      </w:pPr>
      <w:r>
        <w:separator/>
      </w:r>
    </w:p>
  </w:footnote>
  <w:footnote w:type="continuationSeparator" w:id="0">
    <w:p w14:paraId="1686E055" w14:textId="77777777" w:rsidR="00BB5A86" w:rsidRDefault="003C27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B5E2D" w14:textId="77777777" w:rsidR="00652D39" w:rsidRDefault="00652D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938C2" w14:textId="77777777" w:rsidR="00652D39" w:rsidRDefault="00652D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9A7C4" w14:textId="77777777" w:rsidR="00652D39" w:rsidRDefault="00652D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E601A"/>
    <w:multiLevelType w:val="multilevel"/>
    <w:tmpl w:val="13FE38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DF4"/>
    <w:rsid w:val="003C27C5"/>
    <w:rsid w:val="00505A60"/>
    <w:rsid w:val="00652D39"/>
    <w:rsid w:val="008B4241"/>
    <w:rsid w:val="009D2DF4"/>
    <w:rsid w:val="00AF1F22"/>
    <w:rsid w:val="00BB5A86"/>
    <w:rsid w:val="00FB2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D9BC26"/>
  <w15:docId w15:val="{538B4E50-D002-48AF-A505-DD686A719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71" w:type="dxa"/>
        <w:right w:w="71" w:type="dxa"/>
      </w:tblCellMar>
    </w:tblPr>
  </w:style>
  <w:style w:type="paragraph" w:styleId="Header">
    <w:name w:val="header"/>
    <w:basedOn w:val="Normal"/>
    <w:link w:val="HeaderChar"/>
    <w:uiPriority w:val="99"/>
    <w:unhideWhenUsed/>
    <w:rsid w:val="00AF1F22"/>
    <w:pPr>
      <w:tabs>
        <w:tab w:val="center" w:pos="4680"/>
        <w:tab w:val="right" w:pos="9360"/>
      </w:tabs>
      <w:spacing w:line="240" w:lineRule="auto"/>
    </w:pPr>
  </w:style>
  <w:style w:type="character" w:customStyle="1" w:styleId="HeaderChar">
    <w:name w:val="Header Char"/>
    <w:basedOn w:val="DefaultParagraphFont"/>
    <w:link w:val="Header"/>
    <w:uiPriority w:val="99"/>
    <w:rsid w:val="00AF1F22"/>
  </w:style>
  <w:style w:type="paragraph" w:styleId="Footer">
    <w:name w:val="footer"/>
    <w:basedOn w:val="Normal"/>
    <w:link w:val="FooterChar"/>
    <w:uiPriority w:val="99"/>
    <w:unhideWhenUsed/>
    <w:rsid w:val="00AF1F22"/>
    <w:pPr>
      <w:tabs>
        <w:tab w:val="center" w:pos="4680"/>
        <w:tab w:val="right" w:pos="9360"/>
      </w:tabs>
      <w:spacing w:line="240" w:lineRule="auto"/>
    </w:pPr>
  </w:style>
  <w:style w:type="character" w:customStyle="1" w:styleId="FooterChar">
    <w:name w:val="Footer Char"/>
    <w:basedOn w:val="DefaultParagraphFont"/>
    <w:link w:val="Footer"/>
    <w:uiPriority w:val="99"/>
    <w:rsid w:val="00AF1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222</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Elin Follaug Johnsen</cp:lastModifiedBy>
  <cp:revision>5</cp:revision>
  <dcterms:created xsi:type="dcterms:W3CDTF">2020-08-28T06:43:00Z</dcterms:created>
  <dcterms:modified xsi:type="dcterms:W3CDTF">2020-12-01T10:53:00Z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iteId">
    <vt:lpwstr>eec01f8e-737f-43e3-9ed5-f8a59913bd82</vt:lpwstr>
  </property>
  <property fmtid="{D5CDD505-2E9C-101B-9397-08002B2CF9AE}" pid="4" name="MSIP_Label_d0484126-3486-41a9-802e-7f1e2277276c_Owner">
    <vt:lpwstr>hanne.hustoft@nmbu.no</vt:lpwstr>
  </property>
  <property fmtid="{D5CDD505-2E9C-101B-9397-08002B2CF9AE}" pid="5" name="MSIP_Label_d0484126-3486-41a9-802e-7f1e2277276c_SetDate">
    <vt:lpwstr>2020-08-28T06:36:10.4673661Z</vt:lpwstr>
  </property>
  <property fmtid="{D5CDD505-2E9C-101B-9397-08002B2CF9AE}" pid="6" name="MSIP_Label_d0484126-3486-41a9-802e-7f1e2277276c_Name">
    <vt:lpwstr>Internal</vt:lpwstr>
  </property>
  <property fmtid="{D5CDD505-2E9C-101B-9397-08002B2CF9AE}" pid="7" name="MSIP_Label_d0484126-3486-41a9-802e-7f1e2277276c_Application">
    <vt:lpwstr>Microsoft Azure Information Protection</vt:lpwstr>
  </property>
  <property fmtid="{D5CDD505-2E9C-101B-9397-08002B2CF9AE}" pid="8" name="MSIP_Label_d0484126-3486-41a9-802e-7f1e2277276c_ActionId">
    <vt:lpwstr>4c1b5255-c91a-446b-ae7f-3fcf36ba62bc</vt:lpwstr>
  </property>
  <property fmtid="{D5CDD505-2E9C-101B-9397-08002B2CF9AE}" pid="9" name="MSIP_Label_d0484126-3486-41a9-802e-7f1e2277276c_Extended_MSFT_Method">
    <vt:lpwstr>Automatic</vt:lpwstr>
  </property>
  <property fmtid="{D5CDD505-2E9C-101B-9397-08002B2CF9AE}" pid="10" name="Sensitivity">
    <vt:lpwstr>Internal</vt:lpwstr>
  </property>
</Properties>
</file>