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D3107" w14:textId="22413ECD" w:rsidR="00067ED3" w:rsidRDefault="000818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C20D27">
        <w:rPr>
          <w:rFonts w:ascii="Times New Roman" w:eastAsia="Times New Roman" w:hAnsi="Times New Roman" w:cs="Times New Roman"/>
          <w:b/>
          <w:sz w:val="24"/>
          <w:szCs w:val="24"/>
        </w:rPr>
        <w:t>TANDARD OPERATION PROCEDURE</w:t>
      </w:r>
    </w:p>
    <w:p w14:paraId="319EA1A0" w14:textId="415F6057" w:rsidR="00067ED3" w:rsidRDefault="00D3480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Faculty of </w:t>
      </w:r>
      <w:r w:rsidR="00C20D27">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iosciences</w:t>
      </w:r>
      <w:r w:rsidR="006E50EA">
        <w:rPr>
          <w:rFonts w:ascii="Times New Roman" w:eastAsia="Times New Roman" w:hAnsi="Times New Roman" w:cs="Times New Roman"/>
          <w:b/>
          <w:sz w:val="24"/>
          <w:szCs w:val="24"/>
        </w:rPr>
        <w:t>, NMBU</w:t>
      </w:r>
    </w:p>
    <w:p w14:paraId="2DAB46ED" w14:textId="77777777" w:rsidR="00067ED3" w:rsidRDefault="004866CF">
      <w:pPr>
        <w:jc w:val="center"/>
        <w:rPr>
          <w:rFonts w:ascii="Times New Roman" w:eastAsia="Times New Roman" w:hAnsi="Times New Roman" w:cs="Times New Roman"/>
          <w:b/>
          <w:sz w:val="24"/>
          <w:szCs w:val="24"/>
        </w:rPr>
      </w:pPr>
      <w:r>
        <w:pict w14:anchorId="29ED4756">
          <v:rect id="_x0000_i1025" style="width:0;height:1.5pt" o:hralign="center" o:hrstd="t" o:hr="t" fillcolor="#a0a0a0" stroked="f"/>
        </w:pict>
      </w:r>
    </w:p>
    <w:p w14:paraId="1ECCB6BC" w14:textId="4D5FEF93" w:rsidR="00067ED3" w:rsidRDefault="006E50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 name: Water</w:t>
      </w:r>
      <w:r w:rsidR="00774BE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soluble carbohydrates (WSC)</w:t>
      </w:r>
    </w:p>
    <w:p w14:paraId="2E8B0C76" w14:textId="63617282" w:rsidR="00067ED3" w:rsidRDefault="006E50EA">
      <w:pPr>
        <w:rPr>
          <w:rFonts w:ascii="Times New Roman" w:eastAsia="Times New Roman" w:hAnsi="Times New Roman" w:cs="Times New Roman"/>
          <w:sz w:val="24"/>
          <w:szCs w:val="24"/>
        </w:rPr>
      </w:pPr>
      <w:r>
        <w:rPr>
          <w:rFonts w:ascii="Times New Roman" w:eastAsia="Times New Roman" w:hAnsi="Times New Roman" w:cs="Times New Roman"/>
          <w:sz w:val="24"/>
          <w:szCs w:val="24"/>
        </w:rPr>
        <w:t>BIOVIT No: Arb1014</w:t>
      </w:r>
    </w:p>
    <w:p w14:paraId="2769CD41" w14:textId="77777777" w:rsidR="00067ED3" w:rsidRDefault="004866CF">
      <w:pPr>
        <w:rPr>
          <w:rFonts w:ascii="Times New Roman" w:eastAsia="Times New Roman" w:hAnsi="Times New Roman" w:cs="Times New Roman"/>
          <w:sz w:val="24"/>
          <w:szCs w:val="24"/>
        </w:rPr>
      </w:pPr>
      <w:r>
        <w:pict w14:anchorId="0ED67654">
          <v:rect id="_x0000_i1026" style="width:0;height:1.5pt" o:hralign="center" o:hrstd="t" o:hr="t" fillcolor="#a0a0a0" stroked="f"/>
        </w:pict>
      </w:r>
    </w:p>
    <w:p w14:paraId="20F40DE8" w14:textId="224E2355" w:rsidR="00067ED3" w:rsidRDefault="006E50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1C4B5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Introduction</w:t>
      </w:r>
    </w:p>
    <w:p w14:paraId="4DC64836" w14:textId="74CE03B9" w:rsidR="00067ED3" w:rsidRDefault="006E50E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samples are extracted into an acetate buffer at room temperature overnight before being filt</w:t>
      </w:r>
      <w:r w:rsidR="002220C0">
        <w:rPr>
          <w:rFonts w:ascii="Times New Roman" w:eastAsia="Times New Roman" w:hAnsi="Times New Roman" w:cs="Times New Roman"/>
          <w:sz w:val="24"/>
          <w:szCs w:val="24"/>
        </w:rPr>
        <w:t>rat</w:t>
      </w:r>
      <w:r>
        <w:rPr>
          <w:rFonts w:ascii="Times New Roman" w:eastAsia="Times New Roman" w:hAnsi="Times New Roman" w:cs="Times New Roman"/>
          <w:sz w:val="24"/>
          <w:szCs w:val="24"/>
        </w:rPr>
        <w:t xml:space="preserve">ed. Sucrose and </w:t>
      </w:r>
      <w:proofErr w:type="spellStart"/>
      <w:r>
        <w:rPr>
          <w:rFonts w:ascii="Times New Roman" w:eastAsia="Times New Roman" w:hAnsi="Times New Roman" w:cs="Times New Roman"/>
          <w:sz w:val="24"/>
          <w:szCs w:val="24"/>
        </w:rPr>
        <w:t>fructans</w:t>
      </w:r>
      <w:proofErr w:type="spellEnd"/>
      <w:r>
        <w:rPr>
          <w:rFonts w:ascii="Times New Roman" w:eastAsia="Times New Roman" w:hAnsi="Times New Roman" w:cs="Times New Roman"/>
          <w:sz w:val="24"/>
          <w:szCs w:val="24"/>
        </w:rPr>
        <w:t xml:space="preserve"> in the extract are hydrolyzed using sulfuric acid. The monosaccharides are then converted to glucose-6-phosphate (G-6-F) and fructose-6-phosphate (F-6-F) by an enzymatic method. G-6-F is further oxidized by NADP+ which is th</w:t>
      </w:r>
      <w:r w:rsidR="002220C0">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reduced to NADPH. The amount of NADPH formed in this reaction corresponds to the amount of D-glucose. Then F-6-F is converted to G-6-F which is further oxidized by NADP + and leads to another increase in NADPH level. This increase corresponds to the amount of D-fructose. The absorbance of NADPH before and after the reaction is measured spectrophotometrically. The increase in absorbance is directly proportional to the glucose and fructose concentration. The analysis gives the total sum of monosaccharides, sucrose and </w:t>
      </w:r>
      <w:proofErr w:type="spellStart"/>
      <w:r>
        <w:rPr>
          <w:rFonts w:ascii="Times New Roman" w:eastAsia="Times New Roman" w:hAnsi="Times New Roman" w:cs="Times New Roman"/>
          <w:sz w:val="24"/>
          <w:szCs w:val="24"/>
        </w:rPr>
        <w:t>fructans</w:t>
      </w:r>
      <w:proofErr w:type="spellEnd"/>
      <w:r>
        <w:rPr>
          <w:rFonts w:ascii="Times New Roman" w:eastAsia="Times New Roman" w:hAnsi="Times New Roman" w:cs="Times New Roman"/>
          <w:sz w:val="24"/>
          <w:szCs w:val="24"/>
        </w:rPr>
        <w:t xml:space="preserve"> as one result.</w:t>
      </w:r>
    </w:p>
    <w:p w14:paraId="4ACD0BAB" w14:textId="32B6E02D" w:rsidR="00067ED3" w:rsidRDefault="006E50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have shown satisfactory agreement with a similar method used </w:t>
      </w:r>
      <w:r w:rsidR="002220C0">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SLU (R2 = 0.89, 0.99 and 0.98 for raw, freeze-dried and oven-dried samples, respectively).</w:t>
      </w:r>
    </w:p>
    <w:p w14:paraId="374586F9" w14:textId="77777777" w:rsidR="00067ED3" w:rsidRDefault="00067ED3">
      <w:pPr>
        <w:rPr>
          <w:rFonts w:ascii="Times New Roman" w:eastAsia="Times New Roman" w:hAnsi="Times New Roman" w:cs="Times New Roman"/>
          <w:sz w:val="24"/>
          <w:szCs w:val="24"/>
        </w:rPr>
      </w:pPr>
    </w:p>
    <w:p w14:paraId="0157CEDC" w14:textId="77777777" w:rsidR="00067ED3" w:rsidRDefault="006E50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Reagents</w:t>
      </w:r>
    </w:p>
    <w:p w14:paraId="20A77D94" w14:textId="2A959E1A" w:rsidR="00067ED3" w:rsidRDefault="006E50E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0.05</w:t>
      </w:r>
      <w:r w:rsidR="00F7042B">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M Acetate buffer pH 5.0:</w:t>
      </w:r>
    </w:p>
    <w:p w14:paraId="54895E53" w14:textId="1511E851" w:rsidR="00067ED3" w:rsidRDefault="006E50EA">
      <w:pPr>
        <w:numPr>
          <w:ilvl w:val="0"/>
          <w:numId w:val="2"/>
        </w:numPr>
        <w:rPr>
          <w:rFonts w:ascii="Times New Roman" w:eastAsia="Times New Roman" w:hAnsi="Times New Roman" w:cs="Times New Roman"/>
          <w:sz w:val="24"/>
          <w:szCs w:val="24"/>
        </w:rPr>
      </w:pPr>
      <w:r w:rsidRPr="00C048B0">
        <w:rPr>
          <w:rFonts w:ascii="Times New Roman" w:eastAsia="Times New Roman" w:hAnsi="Times New Roman" w:cs="Times New Roman"/>
          <w:b/>
          <w:bCs/>
          <w:sz w:val="24"/>
          <w:szCs w:val="24"/>
        </w:rPr>
        <w:t>Solution 1</w:t>
      </w:r>
      <w:r>
        <w:rPr>
          <w:rFonts w:ascii="Times New Roman" w:eastAsia="Times New Roman" w:hAnsi="Times New Roman" w:cs="Times New Roman"/>
          <w:sz w:val="24"/>
          <w:szCs w:val="24"/>
        </w:rPr>
        <w:t>: 13.61 g Sodium acetate*3H2O is dissolved in 2 L water (RO)</w:t>
      </w:r>
    </w:p>
    <w:p w14:paraId="34F4670A" w14:textId="1B6FE430" w:rsidR="00067ED3" w:rsidRDefault="006E50EA">
      <w:pPr>
        <w:numPr>
          <w:ilvl w:val="0"/>
          <w:numId w:val="2"/>
        </w:numPr>
        <w:rPr>
          <w:rFonts w:ascii="Times New Roman" w:eastAsia="Times New Roman" w:hAnsi="Times New Roman" w:cs="Times New Roman"/>
          <w:sz w:val="24"/>
          <w:szCs w:val="24"/>
        </w:rPr>
      </w:pPr>
      <w:r w:rsidRPr="00C048B0">
        <w:rPr>
          <w:rFonts w:ascii="Times New Roman" w:eastAsia="Times New Roman" w:hAnsi="Times New Roman" w:cs="Times New Roman"/>
          <w:b/>
          <w:bCs/>
          <w:sz w:val="24"/>
          <w:szCs w:val="24"/>
        </w:rPr>
        <w:t>Solution 2</w:t>
      </w:r>
      <w:r>
        <w:rPr>
          <w:rFonts w:ascii="Times New Roman" w:eastAsia="Times New Roman" w:hAnsi="Times New Roman" w:cs="Times New Roman"/>
          <w:sz w:val="24"/>
          <w:szCs w:val="24"/>
        </w:rPr>
        <w:t>: Dilute 3,003 g acetic acid in 1 L water (RO).</w:t>
      </w:r>
    </w:p>
    <w:p w14:paraId="1F21B45D" w14:textId="75BFBE5B" w:rsidR="00067ED3" w:rsidRDefault="006E50E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Mix solution 1 and solution 2 to pH 5.0 (ratio approx. 2: 1)</w:t>
      </w:r>
    </w:p>
    <w:p w14:paraId="6B11236E" w14:textId="2E91BB2A" w:rsidR="00067ED3" w:rsidRDefault="006E50E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 280 mg Calcium Chloride (CaCl</w:t>
      </w:r>
      <w:r w:rsidRPr="001C4B54">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per </w:t>
      </w:r>
      <w:r w:rsidR="00C048B0">
        <w:rPr>
          <w:rFonts w:ascii="Times New Roman" w:eastAsia="Times New Roman" w:hAnsi="Times New Roman" w:cs="Times New Roman"/>
          <w:sz w:val="24"/>
          <w:szCs w:val="24"/>
        </w:rPr>
        <w:t>1</w:t>
      </w:r>
      <w:r>
        <w:rPr>
          <w:rFonts w:ascii="Times New Roman" w:eastAsia="Times New Roman" w:hAnsi="Times New Roman" w:cs="Times New Roman"/>
          <w:sz w:val="24"/>
          <w:szCs w:val="24"/>
        </w:rPr>
        <w:t>L solution</w:t>
      </w:r>
    </w:p>
    <w:p w14:paraId="0B893664" w14:textId="77777777" w:rsidR="00067ED3" w:rsidRDefault="00067ED3">
      <w:pPr>
        <w:rPr>
          <w:rFonts w:ascii="Times New Roman" w:eastAsia="Times New Roman" w:hAnsi="Times New Roman" w:cs="Times New Roman"/>
          <w:sz w:val="24"/>
          <w:szCs w:val="24"/>
        </w:rPr>
      </w:pPr>
    </w:p>
    <w:p w14:paraId="29F83E85"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0,074M H</w:t>
      </w:r>
      <w:r>
        <w:rPr>
          <w:rFonts w:ascii="Times New Roman" w:eastAsia="Times New Roman" w:hAnsi="Times New Roman" w:cs="Times New Roman"/>
          <w:sz w:val="24"/>
          <w:szCs w:val="24"/>
          <w:u w:val="single"/>
          <w:vertAlign w:val="subscript"/>
        </w:rPr>
        <w:t>2</w:t>
      </w:r>
      <w:r>
        <w:rPr>
          <w:rFonts w:ascii="Times New Roman" w:eastAsia="Times New Roman" w:hAnsi="Times New Roman" w:cs="Times New Roman"/>
          <w:sz w:val="24"/>
          <w:szCs w:val="24"/>
          <w:u w:val="single"/>
        </w:rPr>
        <w:t>SO</w:t>
      </w:r>
      <w:r>
        <w:rPr>
          <w:rFonts w:ascii="Times New Roman" w:eastAsia="Times New Roman" w:hAnsi="Times New Roman" w:cs="Times New Roman"/>
          <w:sz w:val="24"/>
          <w:szCs w:val="24"/>
          <w:u w:val="single"/>
          <w:vertAlign w:val="subscript"/>
        </w:rPr>
        <w:t>4</w:t>
      </w:r>
      <w:r>
        <w:rPr>
          <w:rFonts w:ascii="Times New Roman" w:eastAsia="Times New Roman" w:hAnsi="Times New Roman" w:cs="Times New Roman"/>
          <w:sz w:val="24"/>
          <w:szCs w:val="24"/>
        </w:rPr>
        <w:t>:</w:t>
      </w:r>
    </w:p>
    <w:p w14:paraId="338343E4" w14:textId="33341C43" w:rsidR="00067ED3" w:rsidRDefault="00C048B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w:t>
      </w:r>
      <w:r w:rsidR="006E50EA">
        <w:rPr>
          <w:rFonts w:ascii="Times New Roman" w:eastAsia="Times New Roman" w:hAnsi="Times New Roman" w:cs="Times New Roman"/>
          <w:sz w:val="24"/>
          <w:szCs w:val="24"/>
        </w:rPr>
        <w:t>4.1 mL of concentrated sulfuric acid (H</w:t>
      </w:r>
      <w:r w:rsidR="006E50EA">
        <w:rPr>
          <w:rFonts w:ascii="Times New Roman" w:eastAsia="Times New Roman" w:hAnsi="Times New Roman" w:cs="Times New Roman"/>
          <w:sz w:val="24"/>
          <w:szCs w:val="24"/>
          <w:vertAlign w:val="subscript"/>
        </w:rPr>
        <w:t>2</w:t>
      </w:r>
      <w:r w:rsidR="006E50EA">
        <w:rPr>
          <w:rFonts w:ascii="Times New Roman" w:eastAsia="Times New Roman" w:hAnsi="Times New Roman" w:cs="Times New Roman"/>
          <w:sz w:val="24"/>
          <w:szCs w:val="24"/>
        </w:rPr>
        <w:t>SO</w:t>
      </w:r>
      <w:r w:rsidR="006E50EA">
        <w:rPr>
          <w:rFonts w:ascii="Times New Roman" w:eastAsia="Times New Roman" w:hAnsi="Times New Roman" w:cs="Times New Roman"/>
          <w:sz w:val="24"/>
          <w:szCs w:val="24"/>
          <w:vertAlign w:val="subscript"/>
        </w:rPr>
        <w:t>4</w:t>
      </w:r>
      <w:r w:rsidR="006E50EA">
        <w:rPr>
          <w:rFonts w:ascii="Times New Roman" w:eastAsia="Times New Roman" w:hAnsi="Times New Roman" w:cs="Times New Roman"/>
          <w:sz w:val="24"/>
          <w:szCs w:val="24"/>
        </w:rPr>
        <w:t xml:space="preserve">) to </w:t>
      </w:r>
      <w:r w:rsidR="001C4B54">
        <w:rPr>
          <w:rFonts w:ascii="Times New Roman" w:eastAsia="Times New Roman" w:hAnsi="Times New Roman" w:cs="Times New Roman"/>
          <w:sz w:val="24"/>
          <w:szCs w:val="24"/>
        </w:rPr>
        <w:t>approximately</w:t>
      </w:r>
      <w:r w:rsidR="006E50EA">
        <w:rPr>
          <w:rFonts w:ascii="Times New Roman" w:eastAsia="Times New Roman" w:hAnsi="Times New Roman" w:cs="Times New Roman"/>
          <w:sz w:val="24"/>
          <w:szCs w:val="24"/>
        </w:rPr>
        <w:t xml:space="preserve"> 800 mL water in 1 L volumetric flask</w:t>
      </w:r>
    </w:p>
    <w:p w14:paraId="4DD057EC" w14:textId="77777777" w:rsidR="00067ED3" w:rsidRDefault="006E50E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Fill up to 1 liter with distilled water (RO)</w:t>
      </w:r>
    </w:p>
    <w:p w14:paraId="4CC9C742" w14:textId="77777777" w:rsidR="00067ED3" w:rsidRDefault="00067ED3">
      <w:pPr>
        <w:rPr>
          <w:rFonts w:ascii="Times New Roman" w:eastAsia="Times New Roman" w:hAnsi="Times New Roman" w:cs="Times New Roman"/>
          <w:sz w:val="24"/>
          <w:szCs w:val="24"/>
        </w:rPr>
      </w:pPr>
    </w:p>
    <w:p w14:paraId="73EE1699" w14:textId="77777777" w:rsidR="00067ED3" w:rsidRDefault="006E50E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Kit:</w:t>
      </w:r>
    </w:p>
    <w:p w14:paraId="0FE5F3CE" w14:textId="3A9229DA" w:rsidR="00067ED3" w:rsidRDefault="006E50E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Megazyme</w:t>
      </w:r>
      <w:proofErr w:type="spellEnd"/>
      <w:r>
        <w:rPr>
          <w:rFonts w:ascii="Times New Roman" w:eastAsia="Times New Roman" w:hAnsi="Times New Roman" w:cs="Times New Roman"/>
          <w:sz w:val="24"/>
          <w:szCs w:val="24"/>
        </w:rPr>
        <w:t>, D-Fructose/D-Glucose assay kit, K-FRUGL</w:t>
      </w:r>
      <w:r w:rsidR="00F704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Megazyme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Wicklow</w:t>
      </w:r>
      <w:proofErr w:type="spellEnd"/>
      <w:r>
        <w:rPr>
          <w:rFonts w:ascii="Times New Roman" w:eastAsia="Times New Roman" w:hAnsi="Times New Roman" w:cs="Times New Roman"/>
          <w:sz w:val="24"/>
          <w:szCs w:val="24"/>
        </w:rPr>
        <w:t>, Ireland).</w:t>
      </w:r>
    </w:p>
    <w:p w14:paraId="03C6E202" w14:textId="712D0B02" w:rsidR="00067ED3" w:rsidRDefault="00067ED3">
      <w:pPr>
        <w:rPr>
          <w:rFonts w:ascii="Times New Roman" w:eastAsia="Times New Roman" w:hAnsi="Times New Roman" w:cs="Times New Roman"/>
          <w:sz w:val="24"/>
          <w:szCs w:val="24"/>
        </w:rPr>
      </w:pPr>
    </w:p>
    <w:p w14:paraId="680C2F4E" w14:textId="367FAC9C" w:rsidR="00C048B0" w:rsidRDefault="00C048B0">
      <w:pPr>
        <w:rPr>
          <w:rFonts w:ascii="Times New Roman" w:eastAsia="Times New Roman" w:hAnsi="Times New Roman" w:cs="Times New Roman"/>
          <w:sz w:val="24"/>
          <w:szCs w:val="24"/>
        </w:rPr>
      </w:pPr>
    </w:p>
    <w:p w14:paraId="5B0DBE61" w14:textId="77777777" w:rsidR="00C048B0" w:rsidRDefault="00C048B0">
      <w:pPr>
        <w:rPr>
          <w:rFonts w:ascii="Times New Roman" w:eastAsia="Times New Roman" w:hAnsi="Times New Roman" w:cs="Times New Roman"/>
          <w:sz w:val="24"/>
          <w:szCs w:val="24"/>
        </w:rPr>
      </w:pPr>
    </w:p>
    <w:p w14:paraId="7FD914BB" w14:textId="77777777" w:rsidR="00067ED3" w:rsidRDefault="006E50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Risk assessment</w:t>
      </w:r>
    </w:p>
    <w:p w14:paraId="45FD3801" w14:textId="4B4CD1E1" w:rsidR="00067ED3" w:rsidRDefault="006E50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Sulfuric acid (H₂SO₄) is highly corrosive. In case of spillage: Rinse immediately with plenty of water. Acetic acid is highly corrosive and flammable. Avoid inhalation of vapors. In case of spillage: Rinse immediately with plenty of water. Spills of large quantities on the floor - cover with absorbent before </w:t>
      </w:r>
      <w:r w:rsidR="00C048B0">
        <w:rPr>
          <w:rFonts w:ascii="Times New Roman" w:eastAsia="Times New Roman" w:hAnsi="Times New Roman" w:cs="Times New Roman"/>
          <w:sz w:val="24"/>
          <w:szCs w:val="24"/>
        </w:rPr>
        <w:t>cleaning</w:t>
      </w:r>
      <w:r>
        <w:rPr>
          <w:rFonts w:ascii="Times New Roman" w:eastAsia="Times New Roman" w:hAnsi="Times New Roman" w:cs="Times New Roman"/>
          <w:sz w:val="24"/>
          <w:szCs w:val="24"/>
        </w:rPr>
        <w:t xml:space="preserve"> with water.</w:t>
      </w:r>
    </w:p>
    <w:p w14:paraId="1E5A51C3" w14:textId="77777777" w:rsidR="00067ED3" w:rsidRDefault="00067ED3">
      <w:pPr>
        <w:rPr>
          <w:rFonts w:ascii="Times New Roman" w:eastAsia="Times New Roman" w:hAnsi="Times New Roman" w:cs="Times New Roman"/>
          <w:sz w:val="24"/>
          <w:szCs w:val="24"/>
        </w:rPr>
      </w:pPr>
    </w:p>
    <w:p w14:paraId="09FF5FB0" w14:textId="77777777" w:rsidR="00067ED3" w:rsidRDefault="006E50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Equipment</w:t>
      </w:r>
    </w:p>
    <w:p w14:paraId="25069F1B" w14:textId="6A066D9C" w:rsidR="00067ED3" w:rsidRDefault="00C048B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Scale </w:t>
      </w:r>
    </w:p>
    <w:p w14:paraId="0A12A32E" w14:textId="3952C274" w:rsidR="00067ED3" w:rsidRDefault="006E50E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Ultra </w:t>
      </w:r>
      <w:proofErr w:type="spellStart"/>
      <w:r>
        <w:rPr>
          <w:rFonts w:ascii="Times New Roman" w:eastAsia="Times New Roman" w:hAnsi="Times New Roman" w:cs="Times New Roman"/>
          <w:sz w:val="24"/>
          <w:szCs w:val="24"/>
        </w:rPr>
        <w:t>Torax</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(if samples are not</w:t>
      </w:r>
      <w:r w:rsidR="00B231CD">
        <w:rPr>
          <w:rFonts w:ascii="Times New Roman" w:eastAsia="Times New Roman" w:hAnsi="Times New Roman" w:cs="Times New Roman"/>
          <w:i/>
          <w:sz w:val="24"/>
          <w:szCs w:val="24"/>
        </w:rPr>
        <w:t xml:space="preserve"> </w:t>
      </w:r>
      <w:r w:rsidR="00B6037E">
        <w:rPr>
          <w:rFonts w:ascii="Times New Roman" w:eastAsia="Times New Roman" w:hAnsi="Times New Roman" w:cs="Times New Roman"/>
          <w:i/>
          <w:sz w:val="24"/>
          <w:szCs w:val="24"/>
        </w:rPr>
        <w:t>grinded</w:t>
      </w:r>
      <w:r>
        <w:rPr>
          <w:rFonts w:ascii="Times New Roman" w:eastAsia="Times New Roman" w:hAnsi="Times New Roman" w:cs="Times New Roman"/>
          <w:i/>
          <w:sz w:val="24"/>
          <w:szCs w:val="24"/>
        </w:rPr>
        <w:t>)</w:t>
      </w:r>
    </w:p>
    <w:p w14:paraId="080AE36C" w14:textId="191C39BA" w:rsidR="00067ED3" w:rsidRDefault="006E50E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Magnet</w:t>
      </w:r>
      <w:r w:rsidR="00C048B0">
        <w:rPr>
          <w:rFonts w:ascii="Times New Roman" w:eastAsia="Times New Roman" w:hAnsi="Times New Roman" w:cs="Times New Roman"/>
          <w:sz w:val="24"/>
          <w:szCs w:val="24"/>
        </w:rPr>
        <w:t>s</w:t>
      </w:r>
    </w:p>
    <w:p w14:paraId="24C35331" w14:textId="77777777" w:rsidR="00067ED3" w:rsidRDefault="006E50E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Water bath</w:t>
      </w:r>
    </w:p>
    <w:p w14:paraId="745B580A" w14:textId="77777777" w:rsidR="00067ED3" w:rsidRPr="00774BED" w:rsidRDefault="006E50EA">
      <w:pPr>
        <w:numPr>
          <w:ilvl w:val="0"/>
          <w:numId w:val="1"/>
        </w:numPr>
        <w:rPr>
          <w:rFonts w:ascii="Times New Roman" w:eastAsia="Times New Roman" w:hAnsi="Times New Roman" w:cs="Times New Roman"/>
          <w:sz w:val="24"/>
          <w:szCs w:val="24"/>
          <w:lang w:val="nb-NO"/>
        </w:rPr>
      </w:pPr>
      <w:r w:rsidRPr="00774BED">
        <w:rPr>
          <w:rFonts w:ascii="Times New Roman" w:eastAsia="Times New Roman" w:hAnsi="Times New Roman" w:cs="Times New Roman"/>
          <w:sz w:val="24"/>
          <w:szCs w:val="24"/>
          <w:lang w:val="nb-NO"/>
        </w:rPr>
        <w:t xml:space="preserve">250 mL </w:t>
      </w:r>
      <w:proofErr w:type="spellStart"/>
      <w:r w:rsidRPr="00774BED">
        <w:rPr>
          <w:rFonts w:ascii="Times New Roman" w:eastAsia="Times New Roman" w:hAnsi="Times New Roman" w:cs="Times New Roman"/>
          <w:sz w:val="24"/>
          <w:szCs w:val="24"/>
          <w:lang w:val="nb-NO"/>
        </w:rPr>
        <w:t>Erlenmeyer</w:t>
      </w:r>
      <w:proofErr w:type="spellEnd"/>
      <w:r w:rsidRPr="00774BED">
        <w:rPr>
          <w:rFonts w:ascii="Times New Roman" w:eastAsia="Times New Roman" w:hAnsi="Times New Roman" w:cs="Times New Roman"/>
          <w:sz w:val="24"/>
          <w:szCs w:val="24"/>
          <w:lang w:val="nb-NO"/>
        </w:rPr>
        <w:t xml:space="preserve"> </w:t>
      </w:r>
      <w:proofErr w:type="spellStart"/>
      <w:r w:rsidRPr="00774BED">
        <w:rPr>
          <w:rFonts w:ascii="Times New Roman" w:eastAsia="Times New Roman" w:hAnsi="Times New Roman" w:cs="Times New Roman"/>
          <w:sz w:val="24"/>
          <w:szCs w:val="24"/>
          <w:lang w:val="nb-NO"/>
        </w:rPr>
        <w:t>flasks</w:t>
      </w:r>
      <w:proofErr w:type="spellEnd"/>
      <w:r w:rsidRPr="00774BED">
        <w:rPr>
          <w:rFonts w:ascii="Times New Roman" w:eastAsia="Times New Roman" w:hAnsi="Times New Roman" w:cs="Times New Roman"/>
          <w:sz w:val="24"/>
          <w:szCs w:val="24"/>
          <w:lang w:val="nb-NO"/>
        </w:rPr>
        <w:t xml:space="preserve"> (</w:t>
      </w:r>
      <w:proofErr w:type="spellStart"/>
      <w:r w:rsidRPr="00774BED">
        <w:rPr>
          <w:rFonts w:ascii="Times New Roman" w:eastAsia="Times New Roman" w:hAnsi="Times New Roman" w:cs="Times New Roman"/>
          <w:sz w:val="24"/>
          <w:szCs w:val="24"/>
          <w:lang w:val="nb-NO"/>
        </w:rPr>
        <w:t>alternatively</w:t>
      </w:r>
      <w:proofErr w:type="spellEnd"/>
      <w:r w:rsidRPr="00774BED">
        <w:rPr>
          <w:rFonts w:ascii="Times New Roman" w:eastAsia="Times New Roman" w:hAnsi="Times New Roman" w:cs="Times New Roman"/>
          <w:sz w:val="24"/>
          <w:szCs w:val="24"/>
          <w:lang w:val="nb-NO"/>
        </w:rPr>
        <w:t xml:space="preserve"> 150 mL)</w:t>
      </w:r>
    </w:p>
    <w:p w14:paraId="6F4D5E48" w14:textId="50F8E605" w:rsidR="00067ED3" w:rsidRDefault="006E50E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Fold</w:t>
      </w:r>
      <w:r w:rsidR="00B231CD">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filter</w:t>
      </w:r>
    </w:p>
    <w:p w14:paraId="0626EAAB" w14:textId="4BD606E8" w:rsidR="00067ED3" w:rsidRDefault="006E50E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mL test tube with </w:t>
      </w:r>
      <w:r w:rsidR="00C048B0">
        <w:rPr>
          <w:rFonts w:ascii="Times New Roman" w:eastAsia="Times New Roman" w:hAnsi="Times New Roman" w:cs="Times New Roman"/>
          <w:sz w:val="24"/>
          <w:szCs w:val="24"/>
        </w:rPr>
        <w:t>cap</w:t>
      </w:r>
    </w:p>
    <w:p w14:paraId="1E055500" w14:textId="77777777" w:rsidR="00067ED3" w:rsidRDefault="006E50E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Eppendorf tube</w:t>
      </w:r>
    </w:p>
    <w:p w14:paraId="4D9AA14A" w14:textId="77777777" w:rsidR="00067ED3" w:rsidRDefault="006E50E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Disposable cuvettes 1cm - PMMA macro (</w:t>
      </w:r>
      <w:proofErr w:type="spellStart"/>
      <w:r>
        <w:rPr>
          <w:rFonts w:ascii="Times New Roman" w:eastAsia="Times New Roman" w:hAnsi="Times New Roman" w:cs="Times New Roman"/>
          <w:sz w:val="24"/>
          <w:szCs w:val="24"/>
        </w:rPr>
        <w:t>cat.no.VWR</w:t>
      </w:r>
      <w:proofErr w:type="spellEnd"/>
      <w:r>
        <w:rPr>
          <w:rFonts w:ascii="Times New Roman" w:eastAsia="Times New Roman" w:hAnsi="Times New Roman" w:cs="Times New Roman"/>
          <w:sz w:val="24"/>
          <w:szCs w:val="24"/>
        </w:rPr>
        <w:t>: 634-0677)</w:t>
      </w:r>
    </w:p>
    <w:p w14:paraId="402A67E1" w14:textId="77777777" w:rsidR="00067ED3" w:rsidRDefault="006E50E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UV-VIS Spectrophotometer</w:t>
      </w:r>
    </w:p>
    <w:p w14:paraId="35DFEDF8" w14:textId="77777777" w:rsidR="00067ED3" w:rsidRDefault="00067ED3">
      <w:pPr>
        <w:rPr>
          <w:rFonts w:ascii="Times New Roman" w:eastAsia="Times New Roman" w:hAnsi="Times New Roman" w:cs="Times New Roman"/>
          <w:sz w:val="24"/>
          <w:szCs w:val="24"/>
        </w:rPr>
      </w:pPr>
    </w:p>
    <w:p w14:paraId="6AB904A7" w14:textId="77777777" w:rsidR="00067ED3" w:rsidRDefault="006E50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Special remarks</w:t>
      </w:r>
    </w:p>
    <w:p w14:paraId="56F47866" w14:textId="1568BB3C" w:rsidR="00067ED3" w:rsidRDefault="006E50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Analysis in freeze-dried or oven-dried, </w:t>
      </w:r>
      <w:r w:rsidR="00B6037E">
        <w:rPr>
          <w:rFonts w:ascii="Times New Roman" w:eastAsia="Times New Roman" w:hAnsi="Times New Roman" w:cs="Times New Roman"/>
          <w:sz w:val="24"/>
          <w:szCs w:val="24"/>
        </w:rPr>
        <w:t>grinded</w:t>
      </w:r>
      <w:r>
        <w:rPr>
          <w:rFonts w:ascii="Times New Roman" w:eastAsia="Times New Roman" w:hAnsi="Times New Roman" w:cs="Times New Roman"/>
          <w:sz w:val="24"/>
          <w:szCs w:val="24"/>
        </w:rPr>
        <w:t xml:space="preserve"> samples has </w:t>
      </w:r>
      <w:r w:rsidR="00C048B0">
        <w:rPr>
          <w:rFonts w:ascii="Times New Roman" w:eastAsia="Times New Roman" w:hAnsi="Times New Roman" w:cs="Times New Roman"/>
          <w:sz w:val="24"/>
          <w:szCs w:val="24"/>
        </w:rPr>
        <w:t xml:space="preserve">shown to </w:t>
      </w:r>
      <w:r>
        <w:rPr>
          <w:rFonts w:ascii="Times New Roman" w:eastAsia="Times New Roman" w:hAnsi="Times New Roman" w:cs="Times New Roman"/>
          <w:sz w:val="24"/>
          <w:szCs w:val="24"/>
        </w:rPr>
        <w:t>give 60-80% of the level one gets in non-dried (raw samples) of grass and s</w:t>
      </w:r>
      <w:r w:rsidR="00784BD7">
        <w:rPr>
          <w:rFonts w:ascii="Times New Roman" w:eastAsia="Times New Roman" w:hAnsi="Times New Roman" w:cs="Times New Roman"/>
          <w:sz w:val="24"/>
          <w:szCs w:val="24"/>
        </w:rPr>
        <w:t>ilage</w:t>
      </w:r>
      <w:r>
        <w:rPr>
          <w:rFonts w:ascii="Times New Roman" w:eastAsia="Times New Roman" w:hAnsi="Times New Roman" w:cs="Times New Roman"/>
          <w:sz w:val="24"/>
          <w:szCs w:val="24"/>
        </w:rPr>
        <w:t xml:space="preserve">, </w:t>
      </w:r>
      <w:r w:rsidR="00C048B0">
        <w:rPr>
          <w:rFonts w:ascii="Times New Roman" w:eastAsia="Times New Roman" w:hAnsi="Times New Roman" w:cs="Times New Roman"/>
          <w:sz w:val="24"/>
          <w:szCs w:val="24"/>
        </w:rPr>
        <w:t>the reason for this is unknown</w:t>
      </w:r>
      <w:r>
        <w:rPr>
          <w:rFonts w:ascii="Times New Roman" w:eastAsia="Times New Roman" w:hAnsi="Times New Roman" w:cs="Times New Roman"/>
          <w:sz w:val="24"/>
          <w:szCs w:val="24"/>
        </w:rPr>
        <w:t>. Level differences between raw and dried samples were insignificantly larger for oven drying than freeze-drying, and clearly larger for s</w:t>
      </w:r>
      <w:r w:rsidR="00784BD7">
        <w:rPr>
          <w:rFonts w:ascii="Times New Roman" w:eastAsia="Times New Roman" w:hAnsi="Times New Roman" w:cs="Times New Roman"/>
          <w:sz w:val="24"/>
          <w:szCs w:val="24"/>
        </w:rPr>
        <w:t>ilage</w:t>
      </w:r>
      <w:r>
        <w:rPr>
          <w:rFonts w:ascii="Times New Roman" w:eastAsia="Times New Roman" w:hAnsi="Times New Roman" w:cs="Times New Roman"/>
          <w:sz w:val="24"/>
          <w:szCs w:val="24"/>
        </w:rPr>
        <w:t xml:space="preserve"> samples (60-80% of the raw sample) than for grass samples (77-81% of the raw sample). The sample material can alternatively be extracted in boiling water. This has given about the same level as extraction in acetate buffer for raw samples, but somewhat lower level for freeze-dried and oven-dried samples. This is especially true for s</w:t>
      </w:r>
      <w:r w:rsidR="00784BD7">
        <w:rPr>
          <w:rFonts w:ascii="Times New Roman" w:eastAsia="Times New Roman" w:hAnsi="Times New Roman" w:cs="Times New Roman"/>
          <w:sz w:val="24"/>
          <w:szCs w:val="24"/>
        </w:rPr>
        <w:t>ilage</w:t>
      </w:r>
      <w:r>
        <w:rPr>
          <w:rFonts w:ascii="Times New Roman" w:eastAsia="Times New Roman" w:hAnsi="Times New Roman" w:cs="Times New Roman"/>
          <w:sz w:val="24"/>
          <w:szCs w:val="24"/>
        </w:rPr>
        <w:t xml:space="preserve">. Solution in acetate buffer appears to give a more stable reading on </w:t>
      </w:r>
      <w:r w:rsidR="00C048B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spectrophotometer.</w:t>
      </w:r>
    </w:p>
    <w:p w14:paraId="7BBBB2F3" w14:textId="77777777" w:rsidR="00067ED3" w:rsidRDefault="00067ED3">
      <w:pPr>
        <w:rPr>
          <w:rFonts w:ascii="Times New Roman" w:eastAsia="Times New Roman" w:hAnsi="Times New Roman" w:cs="Times New Roman"/>
          <w:sz w:val="24"/>
          <w:szCs w:val="24"/>
        </w:rPr>
      </w:pPr>
    </w:p>
    <w:p w14:paraId="6ACD0292" w14:textId="6DE3B866" w:rsidR="00067ED3" w:rsidRDefault="006E50EA">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procedure is suitable for samples with expected WSC values ​​between 1-25%. If the values ​​are expected to be higher/lower, the weighed amount and/or volume of buffer must be adjusted</w:t>
      </w:r>
      <w:r w:rsidR="00C048B0">
        <w:rPr>
          <w:rFonts w:ascii="Times New Roman" w:eastAsia="Times New Roman" w:hAnsi="Times New Roman" w:cs="Times New Roman"/>
          <w:sz w:val="24"/>
          <w:szCs w:val="24"/>
        </w:rPr>
        <w:t>.</w:t>
      </w:r>
    </w:p>
    <w:p w14:paraId="55E88343" w14:textId="77777777" w:rsidR="00067ED3" w:rsidRDefault="00067ED3">
      <w:pPr>
        <w:rPr>
          <w:rFonts w:ascii="Times New Roman" w:eastAsia="Times New Roman" w:hAnsi="Times New Roman" w:cs="Times New Roman"/>
          <w:sz w:val="24"/>
          <w:szCs w:val="24"/>
        </w:rPr>
      </w:pPr>
    </w:p>
    <w:p w14:paraId="540094A7" w14:textId="77777777" w:rsidR="00067ED3" w:rsidRDefault="006E50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Sample material</w:t>
      </w:r>
    </w:p>
    <w:p w14:paraId="3553B96A" w14:textId="021DA3EE" w:rsidR="00067ED3" w:rsidRDefault="00C048B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analysis is suitable for</w:t>
      </w:r>
      <w:r w:rsidR="006E50EA">
        <w:rPr>
          <w:rFonts w:ascii="Times New Roman" w:eastAsia="Times New Roman" w:hAnsi="Times New Roman" w:cs="Times New Roman"/>
          <w:sz w:val="24"/>
          <w:szCs w:val="24"/>
        </w:rPr>
        <w:t xml:space="preserve"> fresh</w:t>
      </w:r>
      <w:r>
        <w:rPr>
          <w:rFonts w:ascii="Times New Roman" w:eastAsia="Times New Roman" w:hAnsi="Times New Roman" w:cs="Times New Roman"/>
          <w:sz w:val="24"/>
          <w:szCs w:val="24"/>
        </w:rPr>
        <w:t>, pre-dried</w:t>
      </w:r>
      <w:r w:rsidR="006E50EA">
        <w:rPr>
          <w:rFonts w:ascii="Times New Roman" w:eastAsia="Times New Roman" w:hAnsi="Times New Roman" w:cs="Times New Roman"/>
          <w:sz w:val="24"/>
          <w:szCs w:val="24"/>
        </w:rPr>
        <w:t xml:space="preserve"> or frozen grass</w:t>
      </w:r>
      <w:r>
        <w:rPr>
          <w:rFonts w:ascii="Times New Roman" w:eastAsia="Times New Roman" w:hAnsi="Times New Roman" w:cs="Times New Roman"/>
          <w:sz w:val="24"/>
          <w:szCs w:val="24"/>
        </w:rPr>
        <w:t>/silage</w:t>
      </w:r>
      <w:r w:rsidR="006E50EA">
        <w:rPr>
          <w:rFonts w:ascii="Times New Roman" w:eastAsia="Times New Roman" w:hAnsi="Times New Roman" w:cs="Times New Roman"/>
          <w:sz w:val="24"/>
          <w:szCs w:val="24"/>
        </w:rPr>
        <w:t>, feed or other feed products.</w:t>
      </w:r>
    </w:p>
    <w:p w14:paraId="67FCDCD0" w14:textId="462689EC" w:rsidR="00067ED3" w:rsidRDefault="00067ED3">
      <w:pPr>
        <w:rPr>
          <w:rFonts w:ascii="Times New Roman" w:eastAsia="Times New Roman" w:hAnsi="Times New Roman" w:cs="Times New Roman"/>
          <w:sz w:val="24"/>
          <w:szCs w:val="24"/>
        </w:rPr>
      </w:pPr>
    </w:p>
    <w:p w14:paraId="4F85FFDF" w14:textId="77777777" w:rsidR="00C048B0" w:rsidRDefault="00C048B0">
      <w:pPr>
        <w:rPr>
          <w:rFonts w:ascii="Times New Roman" w:eastAsia="Times New Roman" w:hAnsi="Times New Roman" w:cs="Times New Roman"/>
          <w:sz w:val="24"/>
          <w:szCs w:val="24"/>
        </w:rPr>
      </w:pPr>
    </w:p>
    <w:p w14:paraId="6AB01870" w14:textId="01516AE9" w:rsidR="00067ED3" w:rsidRDefault="006E50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7. </w:t>
      </w:r>
      <w:r w:rsidR="00C20D27">
        <w:rPr>
          <w:rFonts w:ascii="Times New Roman" w:eastAsia="Times New Roman" w:hAnsi="Times New Roman" w:cs="Times New Roman"/>
          <w:b/>
          <w:sz w:val="24"/>
          <w:szCs w:val="24"/>
        </w:rPr>
        <w:t>Work p</w:t>
      </w:r>
      <w:r w:rsidR="005C3CE8">
        <w:rPr>
          <w:rFonts w:ascii="Times New Roman" w:eastAsia="Times New Roman" w:hAnsi="Times New Roman" w:cs="Times New Roman"/>
          <w:b/>
          <w:sz w:val="24"/>
          <w:szCs w:val="24"/>
        </w:rPr>
        <w:t>rocedure</w:t>
      </w:r>
    </w:p>
    <w:p w14:paraId="00A66AB7" w14:textId="77777777" w:rsidR="00067ED3" w:rsidRDefault="00067ED3">
      <w:pPr>
        <w:rPr>
          <w:rFonts w:ascii="Times New Roman" w:eastAsia="Times New Roman" w:hAnsi="Times New Roman" w:cs="Times New Roman"/>
          <w:b/>
          <w:sz w:val="24"/>
          <w:szCs w:val="24"/>
        </w:rPr>
      </w:pPr>
    </w:p>
    <w:p w14:paraId="0B58A2C9" w14:textId="40751677" w:rsidR="00067ED3" w:rsidRDefault="006E50E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 Raw samples</w:t>
      </w:r>
    </w:p>
    <w:p w14:paraId="6269A441" w14:textId="7783DEDF" w:rsidR="00067ED3" w:rsidRDefault="006E50EA">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1a) Cut 2-3 g sample into as small pieces as possible</w:t>
      </w:r>
      <w:r w:rsidR="00F7042B">
        <w:rPr>
          <w:rFonts w:ascii="Times New Roman" w:eastAsia="Times New Roman" w:hAnsi="Times New Roman" w:cs="Times New Roman"/>
          <w:sz w:val="24"/>
          <w:szCs w:val="24"/>
        </w:rPr>
        <w:t xml:space="preserve"> with scissors</w:t>
      </w:r>
      <w:r>
        <w:rPr>
          <w:rFonts w:ascii="Times New Roman" w:eastAsia="Times New Roman" w:hAnsi="Times New Roman" w:cs="Times New Roman"/>
          <w:sz w:val="24"/>
          <w:szCs w:val="24"/>
        </w:rPr>
        <w:t xml:space="preserve"> and weigh in about 1 g of the finely</w:t>
      </w:r>
      <w:r w:rsidR="00F704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cut</w:t>
      </w:r>
      <w:r w:rsidR="00F704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sample</w:t>
      </w:r>
    </w:p>
    <w:p w14:paraId="09CF2F8A" w14:textId="77777777" w:rsidR="00067ED3" w:rsidRDefault="006E50EA">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2a) Transfer the sample to a 250 mL Erlenmeyer flask</w:t>
      </w:r>
    </w:p>
    <w:p w14:paraId="6C5F7BB9" w14:textId="1909FE1C" w:rsidR="00067ED3" w:rsidRDefault="006E50EA">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3a) Add 80 mL of 0.05</w:t>
      </w:r>
      <w:r w:rsidR="00F704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 Acetate Buffer</w:t>
      </w:r>
    </w:p>
    <w:p w14:paraId="261A6A0F" w14:textId="7D29558B" w:rsidR="00067ED3" w:rsidRDefault="006E50EA">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4a) Homogenize with Ultra </w:t>
      </w:r>
      <w:proofErr w:type="spellStart"/>
      <w:r>
        <w:rPr>
          <w:rFonts w:ascii="Times New Roman" w:eastAsia="Times New Roman" w:hAnsi="Times New Roman" w:cs="Times New Roman"/>
          <w:sz w:val="24"/>
          <w:szCs w:val="24"/>
        </w:rPr>
        <w:t>Tourax</w:t>
      </w:r>
      <w:proofErr w:type="spellEnd"/>
      <w:r>
        <w:rPr>
          <w:rFonts w:ascii="Times New Roman" w:eastAsia="Times New Roman" w:hAnsi="Times New Roman" w:cs="Times New Roman"/>
          <w:sz w:val="24"/>
          <w:szCs w:val="24"/>
        </w:rPr>
        <w:t xml:space="preserve"> (w/large knife) until it becomes a smooth solution</w:t>
      </w:r>
    </w:p>
    <w:p w14:paraId="5E63930B" w14:textId="77777777" w:rsidR="00067ED3" w:rsidRDefault="006E50EA">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5a) Use 20 mL Acetate Buffer to rinse sample residue out of the knife</w:t>
      </w:r>
    </w:p>
    <w:p w14:paraId="2D0D05C8" w14:textId="77777777" w:rsidR="00067ED3" w:rsidRDefault="00067ED3">
      <w:pPr>
        <w:ind w:left="360" w:hanging="360"/>
        <w:rPr>
          <w:rFonts w:ascii="Times New Roman" w:eastAsia="Times New Roman" w:hAnsi="Times New Roman" w:cs="Times New Roman"/>
          <w:sz w:val="24"/>
          <w:szCs w:val="24"/>
        </w:rPr>
      </w:pPr>
    </w:p>
    <w:p w14:paraId="67A39C00" w14:textId="5009BCE4" w:rsidR="00067ED3" w:rsidRDefault="006E50EA">
      <w:pPr>
        <w:ind w:left="360" w:hanging="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B: </w:t>
      </w:r>
      <w:r w:rsidR="00E7379D">
        <w:rPr>
          <w:rFonts w:ascii="Times New Roman" w:eastAsia="Times New Roman" w:hAnsi="Times New Roman" w:cs="Times New Roman"/>
          <w:sz w:val="24"/>
          <w:szCs w:val="24"/>
          <w:u w:val="single"/>
        </w:rPr>
        <w:t>Pre dried</w:t>
      </w:r>
      <w:r>
        <w:rPr>
          <w:rFonts w:ascii="Times New Roman" w:eastAsia="Times New Roman" w:hAnsi="Times New Roman" w:cs="Times New Roman"/>
          <w:sz w:val="24"/>
          <w:szCs w:val="24"/>
          <w:u w:val="single"/>
        </w:rPr>
        <w:t xml:space="preserve"> samples</w:t>
      </w:r>
    </w:p>
    <w:p w14:paraId="0AA49DBF" w14:textId="77777777" w:rsidR="00067ED3" w:rsidRDefault="006E50EA">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1b) Weigh in about 1 g of sample</w:t>
      </w:r>
    </w:p>
    <w:p w14:paraId="68445185" w14:textId="01E79B08" w:rsidR="00067ED3" w:rsidRDefault="006E50EA">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2b) Transfer the sample to a </w:t>
      </w:r>
      <w:r w:rsidR="00B06BBC">
        <w:rPr>
          <w:rFonts w:ascii="Times New Roman" w:eastAsia="Times New Roman" w:hAnsi="Times New Roman" w:cs="Times New Roman"/>
          <w:sz w:val="24"/>
          <w:szCs w:val="24"/>
        </w:rPr>
        <w:t>150- or 250-mL</w:t>
      </w:r>
      <w:r>
        <w:rPr>
          <w:rFonts w:ascii="Times New Roman" w:eastAsia="Times New Roman" w:hAnsi="Times New Roman" w:cs="Times New Roman"/>
          <w:sz w:val="24"/>
          <w:szCs w:val="24"/>
        </w:rPr>
        <w:t xml:space="preserve"> Erlenmeyer flask</w:t>
      </w:r>
    </w:p>
    <w:p w14:paraId="1FF850CE" w14:textId="5E2ACA09" w:rsidR="00067ED3" w:rsidRDefault="006E50EA">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3b) Add 100 mL of 0.05</w:t>
      </w:r>
      <w:r w:rsidR="00F704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 Acetate Buffer </w:t>
      </w:r>
    </w:p>
    <w:p w14:paraId="1440C17C" w14:textId="77777777" w:rsidR="00067ED3" w:rsidRDefault="00067ED3">
      <w:pPr>
        <w:ind w:left="360" w:hanging="360"/>
        <w:rPr>
          <w:rFonts w:ascii="Times New Roman" w:eastAsia="Times New Roman" w:hAnsi="Times New Roman" w:cs="Times New Roman"/>
          <w:sz w:val="24"/>
          <w:szCs w:val="24"/>
        </w:rPr>
      </w:pPr>
    </w:p>
    <w:p w14:paraId="134B72F0" w14:textId="77777777" w:rsidR="00067ED3" w:rsidRDefault="006E50EA">
      <w:pPr>
        <w:ind w:left="360" w:hanging="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Common to all sample types</w:t>
      </w:r>
    </w:p>
    <w:p w14:paraId="50852034" w14:textId="68483EF4" w:rsidR="00067ED3" w:rsidRDefault="006E50EA">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Add </w:t>
      </w:r>
      <w:r w:rsidR="00B06BB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magnet and place the samples on magnetic </w:t>
      </w:r>
      <w:r w:rsidR="00B06BBC">
        <w:rPr>
          <w:rFonts w:ascii="Times New Roman" w:eastAsia="Times New Roman" w:hAnsi="Times New Roman" w:cs="Times New Roman"/>
          <w:sz w:val="24"/>
          <w:szCs w:val="24"/>
        </w:rPr>
        <w:t>stirrer</w:t>
      </w:r>
      <w:r>
        <w:rPr>
          <w:rFonts w:ascii="Times New Roman" w:eastAsia="Times New Roman" w:hAnsi="Times New Roman" w:cs="Times New Roman"/>
          <w:sz w:val="24"/>
          <w:szCs w:val="24"/>
        </w:rPr>
        <w:t xml:space="preserve"> for 5 min</w:t>
      </w:r>
    </w:p>
    <w:p w14:paraId="1E313B84" w14:textId="339CCDA0" w:rsidR="00067ED3" w:rsidRDefault="006E50EA">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w:t>
      </w:r>
      <w:r w:rsidR="00F2798A">
        <w:rPr>
          <w:rFonts w:ascii="Times New Roman" w:eastAsia="Times New Roman" w:hAnsi="Times New Roman" w:cs="Times New Roman"/>
          <w:sz w:val="24"/>
          <w:szCs w:val="24"/>
        </w:rPr>
        <w:t>Cover the samples with</w:t>
      </w:r>
      <w:r>
        <w:rPr>
          <w:rFonts w:ascii="Times New Roman" w:eastAsia="Times New Roman" w:hAnsi="Times New Roman" w:cs="Times New Roman"/>
          <w:sz w:val="24"/>
          <w:szCs w:val="24"/>
        </w:rPr>
        <w:t xml:space="preserve"> parafilm</w:t>
      </w:r>
    </w:p>
    <w:p w14:paraId="61C4FB83" w14:textId="77777777" w:rsidR="00067ED3" w:rsidRDefault="006E50EA">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Allow to extract overnight (approx. 1 day) at room temperature</w:t>
      </w:r>
    </w:p>
    <w:p w14:paraId="5CF1B225" w14:textId="77777777" w:rsidR="00067ED3" w:rsidRDefault="006E50EA">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The next day, the samples are filtered with a folding filter</w:t>
      </w:r>
    </w:p>
    <w:p w14:paraId="3F4C2250" w14:textId="76D2DE1C" w:rsidR="00067ED3" w:rsidRDefault="006E50EA">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 Pour only a</w:t>
      </w:r>
      <w:r w:rsidR="00B06BBC">
        <w:rPr>
          <w:rFonts w:ascii="Times New Roman" w:eastAsia="Times New Roman" w:hAnsi="Times New Roman" w:cs="Times New Roman"/>
          <w:sz w:val="24"/>
          <w:szCs w:val="24"/>
        </w:rPr>
        <w:t xml:space="preserve"> small amount </w:t>
      </w:r>
      <w:r>
        <w:rPr>
          <w:rFonts w:ascii="Times New Roman" w:eastAsia="Times New Roman" w:hAnsi="Times New Roman" w:cs="Times New Roman"/>
          <w:sz w:val="24"/>
          <w:szCs w:val="24"/>
        </w:rPr>
        <w:t>of the sample into the filter and discard the first 10 mL of the filtrate</w:t>
      </w:r>
    </w:p>
    <w:p w14:paraId="66CD2DFA" w14:textId="3C52E949" w:rsidR="00067ED3" w:rsidRDefault="006E50EA">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11) The rest of the filtrate is collected in a suitable container (</w:t>
      </w:r>
      <w:r w:rsidR="00B06BBC">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150 mL </w:t>
      </w:r>
      <w:r w:rsidR="00F2798A">
        <w:rPr>
          <w:rFonts w:ascii="Times New Roman" w:eastAsia="Times New Roman" w:hAnsi="Times New Roman" w:cs="Times New Roman"/>
          <w:sz w:val="24"/>
          <w:szCs w:val="24"/>
        </w:rPr>
        <w:t>Erlenmeyer</w:t>
      </w:r>
      <w:r>
        <w:rPr>
          <w:rFonts w:ascii="Times New Roman" w:eastAsia="Times New Roman" w:hAnsi="Times New Roman" w:cs="Times New Roman"/>
          <w:sz w:val="24"/>
          <w:szCs w:val="24"/>
        </w:rPr>
        <w:t xml:space="preserve"> flask)</w:t>
      </w:r>
    </w:p>
    <w:p w14:paraId="6869C4A2" w14:textId="6AF8F056" w:rsidR="00067ED3" w:rsidRDefault="006E50EA">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F2798A">
        <w:rPr>
          <w:rFonts w:ascii="Times New Roman" w:eastAsia="Times New Roman" w:hAnsi="Times New Roman" w:cs="Times New Roman"/>
          <w:sz w:val="24"/>
          <w:szCs w:val="24"/>
        </w:rPr>
        <w:t>Label</w:t>
      </w:r>
      <w:r>
        <w:rPr>
          <w:rFonts w:ascii="Times New Roman" w:eastAsia="Times New Roman" w:hAnsi="Times New Roman" w:cs="Times New Roman"/>
          <w:sz w:val="24"/>
          <w:szCs w:val="24"/>
        </w:rPr>
        <w:t xml:space="preserve"> </w:t>
      </w:r>
      <w:r w:rsidR="00F2798A">
        <w:rPr>
          <w:rFonts w:ascii="Times New Roman" w:eastAsia="Times New Roman" w:hAnsi="Times New Roman" w:cs="Times New Roman"/>
          <w:sz w:val="24"/>
          <w:szCs w:val="24"/>
        </w:rPr>
        <w:t>Eppendorf</w:t>
      </w:r>
      <w:r>
        <w:rPr>
          <w:rFonts w:ascii="Times New Roman" w:eastAsia="Times New Roman" w:hAnsi="Times New Roman" w:cs="Times New Roman"/>
          <w:sz w:val="24"/>
          <w:szCs w:val="24"/>
        </w:rPr>
        <w:t xml:space="preserve"> tube</w:t>
      </w:r>
      <w:r w:rsidR="00F2798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10 mL reagent tube</w:t>
      </w:r>
      <w:r w:rsidR="00B06BB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w:t>
      </w:r>
      <w:r w:rsidR="00F2798A">
        <w:rPr>
          <w:rFonts w:ascii="Times New Roman" w:eastAsia="Times New Roman" w:hAnsi="Times New Roman" w:cs="Times New Roman"/>
          <w:sz w:val="24"/>
          <w:szCs w:val="24"/>
        </w:rPr>
        <w:t>cap</w:t>
      </w:r>
    </w:p>
    <w:p w14:paraId="3CA95B82" w14:textId="12D97987" w:rsidR="00067ED3" w:rsidRDefault="006E50EA">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Have about 1 mL of sample in the </w:t>
      </w:r>
      <w:r w:rsidR="00F2798A">
        <w:rPr>
          <w:rFonts w:ascii="Times New Roman" w:eastAsia="Times New Roman" w:hAnsi="Times New Roman" w:cs="Times New Roman"/>
          <w:sz w:val="24"/>
          <w:szCs w:val="24"/>
        </w:rPr>
        <w:t>Eppendorf</w:t>
      </w:r>
      <w:r>
        <w:rPr>
          <w:rFonts w:ascii="Times New Roman" w:eastAsia="Times New Roman" w:hAnsi="Times New Roman" w:cs="Times New Roman"/>
          <w:sz w:val="24"/>
          <w:szCs w:val="24"/>
        </w:rPr>
        <w:t xml:space="preserve"> tube and freeze (</w:t>
      </w:r>
      <w:r w:rsidR="00F2798A">
        <w:rPr>
          <w:rFonts w:ascii="Times New Roman" w:eastAsia="Times New Roman" w:hAnsi="Times New Roman" w:cs="Times New Roman"/>
          <w:sz w:val="24"/>
          <w:szCs w:val="24"/>
        </w:rPr>
        <w:t>in case of reanalysis</w:t>
      </w:r>
      <w:r>
        <w:rPr>
          <w:rFonts w:ascii="Times New Roman" w:eastAsia="Times New Roman" w:hAnsi="Times New Roman" w:cs="Times New Roman"/>
          <w:sz w:val="24"/>
          <w:szCs w:val="24"/>
        </w:rPr>
        <w:t>)</w:t>
      </w:r>
    </w:p>
    <w:p w14:paraId="48287034" w14:textId="5CD95E1A" w:rsidR="00067ED3" w:rsidRDefault="006E50EA">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Pipette 0.5 mL into the test tube (this is the sample to </w:t>
      </w:r>
      <w:r w:rsidR="00F2798A">
        <w:rPr>
          <w:rFonts w:ascii="Times New Roman" w:eastAsia="Times New Roman" w:hAnsi="Times New Roman" w:cs="Times New Roman"/>
          <w:sz w:val="24"/>
          <w:szCs w:val="24"/>
        </w:rPr>
        <w:t>be hydrolyzed in the next step</w:t>
      </w:r>
      <w:r>
        <w:rPr>
          <w:rFonts w:ascii="Times New Roman" w:eastAsia="Times New Roman" w:hAnsi="Times New Roman" w:cs="Times New Roman"/>
          <w:sz w:val="24"/>
          <w:szCs w:val="24"/>
        </w:rPr>
        <w:t>)</w:t>
      </w:r>
    </w:p>
    <w:p w14:paraId="52655CE5" w14:textId="77777777" w:rsidR="00067ED3" w:rsidRDefault="00067ED3">
      <w:pPr>
        <w:ind w:left="360" w:hanging="360"/>
        <w:rPr>
          <w:rFonts w:ascii="Times New Roman" w:eastAsia="Times New Roman" w:hAnsi="Times New Roman" w:cs="Times New Roman"/>
          <w:sz w:val="24"/>
          <w:szCs w:val="24"/>
        </w:rPr>
      </w:pPr>
    </w:p>
    <w:p w14:paraId="15A9AD83" w14:textId="77777777" w:rsidR="00067ED3" w:rsidRDefault="006E50EA" w:rsidP="00F2798A">
      <w:pPr>
        <w:ind w:left="360" w:hanging="36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Here the sample can be frozen at -20 ° C until the hydrolysis</w:t>
      </w:r>
    </w:p>
    <w:p w14:paraId="297238C8" w14:textId="725DF33F" w:rsidR="00067ED3" w:rsidRDefault="00067ED3">
      <w:pPr>
        <w:ind w:left="360" w:hanging="360"/>
        <w:jc w:val="center"/>
        <w:rPr>
          <w:rFonts w:ascii="Times New Roman" w:eastAsia="Times New Roman" w:hAnsi="Times New Roman" w:cs="Times New Roman"/>
          <w:i/>
          <w:sz w:val="24"/>
          <w:szCs w:val="24"/>
        </w:rPr>
      </w:pPr>
    </w:p>
    <w:p w14:paraId="1949A330" w14:textId="77777777" w:rsidR="00F2798A" w:rsidRDefault="00F2798A">
      <w:pPr>
        <w:ind w:left="360" w:hanging="360"/>
        <w:jc w:val="center"/>
        <w:rPr>
          <w:rFonts w:ascii="Times New Roman" w:eastAsia="Times New Roman" w:hAnsi="Times New Roman" w:cs="Times New Roman"/>
          <w:i/>
          <w:sz w:val="24"/>
          <w:szCs w:val="24"/>
        </w:rPr>
      </w:pPr>
    </w:p>
    <w:p w14:paraId="1DF9215B" w14:textId="19FBF7CB" w:rsidR="00067ED3" w:rsidRDefault="006E50EA">
      <w:pPr>
        <w:ind w:left="360" w:hanging="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Hydrolysis</w:t>
      </w:r>
    </w:p>
    <w:p w14:paraId="79816B95" w14:textId="38763539" w:rsidR="00067ED3" w:rsidRDefault="006E50EA">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15) 0.5 mL of sample is added 0.5 mL of 0.074 M H</w:t>
      </w:r>
      <w:r w:rsidR="00B06BBC" w:rsidRPr="00B06BBC">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SO</w:t>
      </w:r>
    </w:p>
    <w:p w14:paraId="750936ED" w14:textId="38B35156" w:rsidR="00067ED3" w:rsidRDefault="006E50EA">
      <w:pPr>
        <w:rPr>
          <w:rFonts w:ascii="Times New Roman" w:eastAsia="Times New Roman" w:hAnsi="Times New Roman" w:cs="Times New Roman"/>
          <w:sz w:val="24"/>
          <w:szCs w:val="24"/>
        </w:rPr>
      </w:pPr>
      <w:r>
        <w:rPr>
          <w:rFonts w:ascii="Times New Roman" w:eastAsia="Times New Roman" w:hAnsi="Times New Roman" w:cs="Times New Roman"/>
          <w:sz w:val="24"/>
          <w:szCs w:val="24"/>
        </w:rPr>
        <w:t>16) The samples are placed in a water bath at 80</w:t>
      </w:r>
      <w:r w:rsidR="00B06BBC">
        <w:rPr>
          <w:rFonts w:ascii="Times New Roman" w:eastAsia="Times New Roman" w:hAnsi="Times New Roman" w:cs="Times New Roman"/>
          <w:sz w:val="24"/>
          <w:szCs w:val="24"/>
        </w:rPr>
        <w:t xml:space="preserve"> </w:t>
      </w:r>
      <w:r w:rsidR="00B06BBC">
        <w:rPr>
          <w:rFonts w:ascii="DengXian" w:eastAsia="DengXian" w:hAnsi="DengXian" w:cs="Times New Roman" w:hint="eastAsia"/>
          <w:sz w:val="24"/>
          <w:szCs w:val="24"/>
        </w:rPr>
        <w:t>°</w:t>
      </w:r>
      <w:r>
        <w:rPr>
          <w:rFonts w:ascii="Times New Roman" w:eastAsia="Times New Roman" w:hAnsi="Times New Roman" w:cs="Times New Roman"/>
          <w:sz w:val="24"/>
          <w:szCs w:val="24"/>
        </w:rPr>
        <w:t>C for 70 min</w:t>
      </w:r>
    </w:p>
    <w:p w14:paraId="7D8D0F6A" w14:textId="77777777" w:rsidR="00067ED3" w:rsidRDefault="006E50EA">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(Poly- and disaccharides in the extract are now hydrolyzed to glucose and fructose)</w:t>
      </w:r>
    </w:p>
    <w:p w14:paraId="27955650" w14:textId="77777777" w:rsidR="00067ED3" w:rsidRDefault="00067ED3">
      <w:pPr>
        <w:ind w:left="360" w:hanging="360"/>
        <w:rPr>
          <w:rFonts w:ascii="Times New Roman" w:eastAsia="Times New Roman" w:hAnsi="Times New Roman" w:cs="Times New Roman"/>
          <w:sz w:val="24"/>
          <w:szCs w:val="24"/>
        </w:rPr>
      </w:pPr>
    </w:p>
    <w:p w14:paraId="271CF7D5" w14:textId="77777777" w:rsidR="00067ED3" w:rsidRDefault="00067ED3">
      <w:pPr>
        <w:ind w:left="360" w:hanging="360"/>
        <w:rPr>
          <w:rFonts w:ascii="Times New Roman" w:eastAsia="Times New Roman" w:hAnsi="Times New Roman" w:cs="Times New Roman"/>
          <w:sz w:val="24"/>
          <w:szCs w:val="24"/>
        </w:rPr>
      </w:pPr>
    </w:p>
    <w:p w14:paraId="1D5C65C5" w14:textId="77777777" w:rsidR="00067ED3" w:rsidRDefault="006E50EA">
      <w:pPr>
        <w:ind w:left="360" w:hanging="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Info about "D-fructose &amp; D-glucose kit" from </w:t>
      </w:r>
      <w:proofErr w:type="spellStart"/>
      <w:r>
        <w:rPr>
          <w:rFonts w:ascii="Times New Roman" w:eastAsia="Times New Roman" w:hAnsi="Times New Roman" w:cs="Times New Roman"/>
          <w:sz w:val="24"/>
          <w:szCs w:val="24"/>
          <w:u w:val="single"/>
        </w:rPr>
        <w:t>megazyme</w:t>
      </w:r>
      <w:proofErr w:type="spellEnd"/>
    </w:p>
    <w:p w14:paraId="7CB903AA" w14:textId="394846A1" w:rsidR="00067ED3" w:rsidRDefault="006E50E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kit </w:t>
      </w:r>
      <w:r w:rsidR="007F1DAE">
        <w:rPr>
          <w:rFonts w:ascii="Times New Roman" w:eastAsia="Times New Roman" w:hAnsi="Times New Roman" w:cs="Times New Roman"/>
          <w:sz w:val="24"/>
          <w:szCs w:val="24"/>
        </w:rPr>
        <w:t>is enough</w:t>
      </w:r>
      <w:r>
        <w:rPr>
          <w:rFonts w:ascii="Times New Roman" w:eastAsia="Times New Roman" w:hAnsi="Times New Roman" w:cs="Times New Roman"/>
          <w:sz w:val="24"/>
          <w:szCs w:val="24"/>
        </w:rPr>
        <w:t xml:space="preserve"> to about 110 </w:t>
      </w:r>
      <w:r w:rsidR="00207645">
        <w:rPr>
          <w:rFonts w:ascii="Times New Roman" w:eastAsia="Times New Roman" w:hAnsi="Times New Roman" w:cs="Times New Roman"/>
          <w:sz w:val="24"/>
          <w:szCs w:val="24"/>
        </w:rPr>
        <w:t>samples</w:t>
      </w:r>
      <w:r>
        <w:rPr>
          <w:rFonts w:ascii="Times New Roman" w:eastAsia="Times New Roman" w:hAnsi="Times New Roman" w:cs="Times New Roman"/>
          <w:sz w:val="24"/>
          <w:szCs w:val="24"/>
        </w:rPr>
        <w:t xml:space="preserve"> and contains:</w:t>
      </w:r>
    </w:p>
    <w:p w14:paraId="60CE8D70" w14:textId="77777777" w:rsidR="00067ED3" w:rsidRDefault="006E50E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Bottle 1: Used as is (stable&gt; 2 years at 4 ° C)</w:t>
      </w:r>
    </w:p>
    <w:p w14:paraId="6F14E51D" w14:textId="77777777" w:rsidR="00067ED3" w:rsidRDefault="006E50E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Bottle 2: Dissolve the contents in 12 mL of distilled water (stable&gt; 1 year at 4 ° C)</w:t>
      </w:r>
    </w:p>
    <w:p w14:paraId="0FA68B2A" w14:textId="77777777" w:rsidR="00067ED3" w:rsidRDefault="006E50EA">
      <w:pPr>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Can be divided and frozen at -20 ° C (stable&gt; 2 years)</w:t>
      </w:r>
    </w:p>
    <w:p w14:paraId="03358707" w14:textId="0F824462" w:rsidR="00067ED3" w:rsidRDefault="006E50EA">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read water-soluble sugar (WSC = glucose + fructose), transfer all the contents of bottle 4 to bottle 3 (gently </w:t>
      </w:r>
      <w:r w:rsidR="007F1DAE">
        <w:rPr>
          <w:rFonts w:ascii="Times New Roman" w:eastAsia="Times New Roman" w:hAnsi="Times New Roman" w:cs="Times New Roman"/>
          <w:sz w:val="24"/>
          <w:szCs w:val="24"/>
        </w:rPr>
        <w:t>shake</w:t>
      </w:r>
      <w:r>
        <w:rPr>
          <w:rFonts w:ascii="Times New Roman" w:eastAsia="Times New Roman" w:hAnsi="Times New Roman" w:cs="Times New Roman"/>
          <w:sz w:val="24"/>
          <w:szCs w:val="24"/>
        </w:rPr>
        <w:t xml:space="preserve"> the bottles before opening)</w:t>
      </w:r>
    </w:p>
    <w:p w14:paraId="3789D6EF" w14:textId="77777777" w:rsidR="00067ED3" w:rsidRDefault="006E50EA">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Mix gently and store upright (stable&gt; 2 years at 4 ° C)</w:t>
      </w:r>
    </w:p>
    <w:p w14:paraId="3E075BEE" w14:textId="77777777" w:rsidR="00067ED3" w:rsidRDefault="006E50EA">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Bottle 5 is used as is, and only as a control if the spectrophotometer is suspected to be inaccurate (stable&gt; 2 years at 4 ° C)</w:t>
      </w:r>
    </w:p>
    <w:p w14:paraId="3B5E806B" w14:textId="77777777" w:rsidR="00067ED3" w:rsidRDefault="00067ED3">
      <w:pPr>
        <w:rPr>
          <w:rFonts w:ascii="Times New Roman" w:eastAsia="Times New Roman" w:hAnsi="Times New Roman" w:cs="Times New Roman"/>
          <w:sz w:val="24"/>
          <w:szCs w:val="24"/>
        </w:rPr>
      </w:pPr>
    </w:p>
    <w:p w14:paraId="3371633C" w14:textId="36711341" w:rsidR="00067ED3" w:rsidRDefault="006E50E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 It is also possible to read glucose and fructose separately, but then bottles 3 and 4 should NOT be mixed and should be read one more time. Se</w:t>
      </w:r>
      <w:r w:rsidR="007F1DA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assay procedure</w:t>
      </w:r>
      <w:r w:rsidR="007F1DA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part A for more info.</w:t>
      </w:r>
    </w:p>
    <w:p w14:paraId="1FF8D0E3" w14:textId="77777777" w:rsidR="00067ED3" w:rsidRDefault="00067ED3">
      <w:pPr>
        <w:rPr>
          <w:rFonts w:ascii="Times New Roman" w:eastAsia="Times New Roman" w:hAnsi="Times New Roman" w:cs="Times New Roman"/>
          <w:i/>
          <w:sz w:val="24"/>
          <w:szCs w:val="24"/>
        </w:rPr>
      </w:pPr>
    </w:p>
    <w:p w14:paraId="27725102" w14:textId="77777777" w:rsidR="00067ED3" w:rsidRDefault="006E50E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Reading on spectrophotometer</w:t>
      </w:r>
    </w:p>
    <w:p w14:paraId="679A8A92" w14:textId="77777777" w:rsidR="00067ED3" w:rsidRDefault="006E50E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Retrieved from "assay procedure" - Part B: Manual assay procedure; total reducing sugars:</w:t>
      </w:r>
    </w:p>
    <w:p w14:paraId="2EC302DE" w14:textId="77777777" w:rsidR="00067ED3" w:rsidRDefault="00067ED3">
      <w:pPr>
        <w:rPr>
          <w:rFonts w:ascii="Times New Roman" w:eastAsia="Times New Roman" w:hAnsi="Times New Roman" w:cs="Times New Roman"/>
          <w:i/>
          <w:sz w:val="24"/>
          <w:szCs w:val="24"/>
        </w:rPr>
      </w:pPr>
    </w:p>
    <w:p w14:paraId="0A51D3D8" w14:textId="77777777" w:rsidR="00067ED3" w:rsidRDefault="006E50EA">
      <w:pPr>
        <w:rPr>
          <w:rFonts w:ascii="Times New Roman" w:eastAsia="Times New Roman" w:hAnsi="Times New Roman" w:cs="Times New Roman"/>
          <w:sz w:val="24"/>
          <w:szCs w:val="24"/>
        </w:rPr>
      </w:pPr>
      <w:r>
        <w:rPr>
          <w:rFonts w:ascii="Times New Roman" w:eastAsia="Times New Roman" w:hAnsi="Times New Roman" w:cs="Times New Roman"/>
          <w:sz w:val="24"/>
          <w:szCs w:val="24"/>
        </w:rPr>
        <w:t>17) Turn on spectrophotometer (instrument goes through a series of self-tests) + printer</w:t>
      </w:r>
    </w:p>
    <w:p w14:paraId="0038CD1B" w14:textId="77777777" w:rsidR="00067ED3" w:rsidRDefault="006E50EA">
      <w:pPr>
        <w:rPr>
          <w:rFonts w:ascii="Times New Roman" w:eastAsia="Times New Roman" w:hAnsi="Times New Roman" w:cs="Times New Roman"/>
          <w:sz w:val="24"/>
          <w:szCs w:val="24"/>
        </w:rPr>
      </w:pPr>
      <w:r>
        <w:rPr>
          <w:rFonts w:ascii="Times New Roman" w:eastAsia="Times New Roman" w:hAnsi="Times New Roman" w:cs="Times New Roman"/>
          <w:sz w:val="24"/>
          <w:szCs w:val="24"/>
        </w:rPr>
        <w:t>18) Press «</w:t>
      </w:r>
      <w:r>
        <w:rPr>
          <w:rFonts w:ascii="Times New Roman" w:eastAsia="Times New Roman" w:hAnsi="Times New Roman" w:cs="Times New Roman"/>
          <w:b/>
          <w:sz w:val="24"/>
          <w:szCs w:val="24"/>
        </w:rPr>
        <w:t>GOTO WL</w:t>
      </w:r>
      <w:r>
        <w:rPr>
          <w:rFonts w:ascii="Times New Roman" w:eastAsia="Times New Roman" w:hAnsi="Times New Roman" w:cs="Times New Roman"/>
          <w:sz w:val="24"/>
          <w:szCs w:val="24"/>
        </w:rPr>
        <w:t>» on front panel - enter «</w:t>
      </w:r>
      <w:r>
        <w:rPr>
          <w:rFonts w:ascii="Times New Roman" w:eastAsia="Times New Roman" w:hAnsi="Times New Roman" w:cs="Times New Roman"/>
          <w:b/>
          <w:sz w:val="24"/>
          <w:szCs w:val="24"/>
        </w:rPr>
        <w:t>340</w:t>
      </w:r>
      <w:r>
        <w:rPr>
          <w:rFonts w:ascii="Times New Roman" w:eastAsia="Times New Roman" w:hAnsi="Times New Roman" w:cs="Times New Roman"/>
          <w:sz w:val="24"/>
          <w:szCs w:val="24"/>
        </w:rPr>
        <w:t>», press «ok»</w:t>
      </w:r>
    </w:p>
    <w:p w14:paraId="1E212ACD" w14:textId="3E186837" w:rsidR="00067ED3" w:rsidRDefault="006E50EA">
      <w:pPr>
        <w:rPr>
          <w:rFonts w:ascii="Times New Roman" w:eastAsia="Times New Roman" w:hAnsi="Times New Roman" w:cs="Times New Roman"/>
          <w:sz w:val="24"/>
          <w:szCs w:val="24"/>
        </w:rPr>
      </w:pPr>
      <w:r>
        <w:rPr>
          <w:rFonts w:ascii="Times New Roman" w:eastAsia="Times New Roman" w:hAnsi="Times New Roman" w:cs="Times New Roman"/>
          <w:sz w:val="24"/>
          <w:szCs w:val="24"/>
        </w:rPr>
        <w:t>19) Use 1 cm cuvette (disposable PMMA macro/VWR)</w:t>
      </w:r>
    </w:p>
    <w:p w14:paraId="7973B178" w14:textId="77777777" w:rsidR="00067ED3" w:rsidRDefault="006E50EA">
      <w:pPr>
        <w:rPr>
          <w:rFonts w:ascii="Times New Roman" w:eastAsia="Times New Roman" w:hAnsi="Times New Roman" w:cs="Times New Roman"/>
          <w:sz w:val="24"/>
          <w:szCs w:val="24"/>
        </w:rPr>
      </w:pPr>
      <w:r>
        <w:rPr>
          <w:rFonts w:ascii="Times New Roman" w:eastAsia="Times New Roman" w:hAnsi="Times New Roman" w:cs="Times New Roman"/>
          <w:sz w:val="24"/>
          <w:szCs w:val="24"/>
        </w:rPr>
        <w:t>20) Put a cuvette with distilled water in the first position, close the lid and press «AUTOZERO» on the front panel</w:t>
      </w:r>
    </w:p>
    <w:p w14:paraId="666C3D41" w14:textId="77777777" w:rsidR="00067ED3" w:rsidRDefault="006E50EA">
      <w:pPr>
        <w:rPr>
          <w:rFonts w:ascii="Times New Roman" w:eastAsia="Times New Roman" w:hAnsi="Times New Roman" w:cs="Times New Roman"/>
          <w:sz w:val="24"/>
          <w:szCs w:val="24"/>
        </w:rPr>
      </w:pPr>
      <w:r>
        <w:rPr>
          <w:rFonts w:ascii="Times New Roman" w:eastAsia="Times New Roman" w:hAnsi="Times New Roman" w:cs="Times New Roman"/>
          <w:sz w:val="24"/>
          <w:szCs w:val="24"/>
        </w:rPr>
        <w:t>21) Pipette water, sample, solution 1 and solution 2 into a new cuvette (See table below for details)</w:t>
      </w:r>
    </w:p>
    <w:p w14:paraId="6176DFC5" w14:textId="77777777" w:rsidR="00067ED3" w:rsidRDefault="00067ED3">
      <w:pPr>
        <w:rPr>
          <w:rFonts w:ascii="Times New Roman" w:eastAsia="Times New Roman" w:hAnsi="Times New Roman" w:cs="Times New Roman"/>
          <w:sz w:val="24"/>
          <w:szCs w:val="24"/>
        </w:rPr>
      </w:pPr>
    </w:p>
    <w:p w14:paraId="28737DC2" w14:textId="77777777" w:rsidR="00067ED3" w:rsidRDefault="00067ED3">
      <w:pPr>
        <w:spacing w:line="240" w:lineRule="auto"/>
        <w:rPr>
          <w:rFonts w:ascii="Times New Roman" w:eastAsia="Times New Roman" w:hAnsi="Times New Roman" w:cs="Times New Roman"/>
          <w:sz w:val="24"/>
          <w:szCs w:val="24"/>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0"/>
        <w:gridCol w:w="3324"/>
      </w:tblGrid>
      <w:tr w:rsidR="00067ED3" w14:paraId="47784F1B" w14:textId="77777777">
        <w:tc>
          <w:tcPr>
            <w:tcW w:w="3070" w:type="dxa"/>
          </w:tcPr>
          <w:p w14:paraId="71AC323F" w14:textId="3C9C20DD" w:rsidR="00067ED3" w:rsidRDefault="0020764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Reagent</w:t>
            </w:r>
          </w:p>
        </w:tc>
        <w:tc>
          <w:tcPr>
            <w:tcW w:w="3070" w:type="dxa"/>
          </w:tcPr>
          <w:p w14:paraId="7610929F"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Blank</w:t>
            </w:r>
          </w:p>
        </w:tc>
        <w:tc>
          <w:tcPr>
            <w:tcW w:w="3324" w:type="dxa"/>
          </w:tcPr>
          <w:p w14:paraId="74D5C1CA"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Sample</w:t>
            </w:r>
          </w:p>
        </w:tc>
      </w:tr>
      <w:tr w:rsidR="00067ED3" w14:paraId="77E24440" w14:textId="77777777">
        <w:tc>
          <w:tcPr>
            <w:tcW w:w="3070" w:type="dxa"/>
          </w:tcPr>
          <w:p w14:paraId="6D7F87DC"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Distilled water (25 °C)</w:t>
            </w:r>
          </w:p>
          <w:p w14:paraId="508C06F2"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Sample</w:t>
            </w:r>
          </w:p>
          <w:p w14:paraId="26F34DDA"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Solution 1</w:t>
            </w:r>
          </w:p>
          <w:p w14:paraId="5EFE792A"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Solution 2</w:t>
            </w:r>
          </w:p>
        </w:tc>
        <w:tc>
          <w:tcPr>
            <w:tcW w:w="3070" w:type="dxa"/>
          </w:tcPr>
          <w:p w14:paraId="637B1959" w14:textId="7A196560"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7FD7">
              <w:rPr>
                <w:rFonts w:ascii="Times New Roman" w:eastAsia="Times New Roman" w:hAnsi="Times New Roman" w:cs="Times New Roman"/>
                <w:sz w:val="24"/>
                <w:szCs w:val="24"/>
              </w:rPr>
              <w:t>.</w:t>
            </w:r>
            <w:r>
              <w:rPr>
                <w:rFonts w:ascii="Times New Roman" w:eastAsia="Times New Roman" w:hAnsi="Times New Roman" w:cs="Times New Roman"/>
                <w:sz w:val="24"/>
                <w:szCs w:val="24"/>
              </w:rPr>
              <w:t>10 mL</w:t>
            </w:r>
          </w:p>
          <w:p w14:paraId="0488440D"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AA75C98" w14:textId="7B16CD8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47FD7">
              <w:rPr>
                <w:rFonts w:ascii="Times New Roman" w:eastAsia="Times New Roman" w:hAnsi="Times New Roman" w:cs="Times New Roman"/>
                <w:sz w:val="24"/>
                <w:szCs w:val="24"/>
              </w:rPr>
              <w:t>.</w:t>
            </w:r>
            <w:r>
              <w:rPr>
                <w:rFonts w:ascii="Times New Roman" w:eastAsia="Times New Roman" w:hAnsi="Times New Roman" w:cs="Times New Roman"/>
                <w:sz w:val="24"/>
                <w:szCs w:val="24"/>
              </w:rPr>
              <w:t>10 mL</w:t>
            </w:r>
          </w:p>
          <w:p w14:paraId="01982411" w14:textId="502DDD99"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47FD7">
              <w:rPr>
                <w:rFonts w:ascii="Times New Roman" w:eastAsia="Times New Roman" w:hAnsi="Times New Roman" w:cs="Times New Roman"/>
                <w:sz w:val="24"/>
                <w:szCs w:val="24"/>
              </w:rPr>
              <w:t>.</w:t>
            </w:r>
            <w:r>
              <w:rPr>
                <w:rFonts w:ascii="Times New Roman" w:eastAsia="Times New Roman" w:hAnsi="Times New Roman" w:cs="Times New Roman"/>
                <w:sz w:val="24"/>
                <w:szCs w:val="24"/>
              </w:rPr>
              <w:t>10 mL</w:t>
            </w:r>
          </w:p>
        </w:tc>
        <w:tc>
          <w:tcPr>
            <w:tcW w:w="3324" w:type="dxa"/>
          </w:tcPr>
          <w:p w14:paraId="44AC4291" w14:textId="7BEB58B8"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7FD7">
              <w:rPr>
                <w:rFonts w:ascii="Times New Roman" w:eastAsia="Times New Roman" w:hAnsi="Times New Roman" w:cs="Times New Roman"/>
                <w:sz w:val="24"/>
                <w:szCs w:val="24"/>
              </w:rPr>
              <w:t>.</w:t>
            </w:r>
            <w:r>
              <w:rPr>
                <w:rFonts w:ascii="Times New Roman" w:eastAsia="Times New Roman" w:hAnsi="Times New Roman" w:cs="Times New Roman"/>
                <w:sz w:val="24"/>
                <w:szCs w:val="24"/>
              </w:rPr>
              <w:t>00 mL</w:t>
            </w:r>
          </w:p>
          <w:p w14:paraId="1F829CD4" w14:textId="31CB83A1"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47FD7">
              <w:rPr>
                <w:rFonts w:ascii="Times New Roman" w:eastAsia="Times New Roman" w:hAnsi="Times New Roman" w:cs="Times New Roman"/>
                <w:sz w:val="24"/>
                <w:szCs w:val="24"/>
              </w:rPr>
              <w:t>.</w:t>
            </w:r>
            <w:r>
              <w:rPr>
                <w:rFonts w:ascii="Times New Roman" w:eastAsia="Times New Roman" w:hAnsi="Times New Roman" w:cs="Times New Roman"/>
                <w:sz w:val="24"/>
                <w:szCs w:val="24"/>
              </w:rPr>
              <w:t>10 mL</w:t>
            </w:r>
          </w:p>
          <w:p w14:paraId="70C74263" w14:textId="0714587F"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47FD7">
              <w:rPr>
                <w:rFonts w:ascii="Times New Roman" w:eastAsia="Times New Roman" w:hAnsi="Times New Roman" w:cs="Times New Roman"/>
                <w:sz w:val="24"/>
                <w:szCs w:val="24"/>
              </w:rPr>
              <w:t>.</w:t>
            </w:r>
            <w:r>
              <w:rPr>
                <w:rFonts w:ascii="Times New Roman" w:eastAsia="Times New Roman" w:hAnsi="Times New Roman" w:cs="Times New Roman"/>
                <w:sz w:val="24"/>
                <w:szCs w:val="24"/>
              </w:rPr>
              <w:t>10 mL</w:t>
            </w:r>
          </w:p>
          <w:p w14:paraId="274AB3D9" w14:textId="2AB1787C"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47FD7">
              <w:rPr>
                <w:rFonts w:ascii="Times New Roman" w:eastAsia="Times New Roman" w:hAnsi="Times New Roman" w:cs="Times New Roman"/>
                <w:sz w:val="24"/>
                <w:szCs w:val="24"/>
              </w:rPr>
              <w:t>.</w:t>
            </w:r>
            <w:r>
              <w:rPr>
                <w:rFonts w:ascii="Times New Roman" w:eastAsia="Times New Roman" w:hAnsi="Times New Roman" w:cs="Times New Roman"/>
                <w:sz w:val="24"/>
                <w:szCs w:val="24"/>
              </w:rPr>
              <w:t>10 mL</w:t>
            </w:r>
          </w:p>
        </w:tc>
      </w:tr>
    </w:tbl>
    <w:p w14:paraId="3E6142D6" w14:textId="77777777" w:rsidR="00067ED3" w:rsidRDefault="00067ED3">
      <w:pPr>
        <w:spacing w:line="240" w:lineRule="auto"/>
        <w:rPr>
          <w:rFonts w:ascii="Times New Roman" w:eastAsia="Times New Roman" w:hAnsi="Times New Roman" w:cs="Times New Roman"/>
          <w:sz w:val="24"/>
          <w:szCs w:val="24"/>
        </w:rPr>
      </w:pPr>
    </w:p>
    <w:p w14:paraId="344DE1B0"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Put the lid on the cuvette and turn several times to mix</w:t>
      </w:r>
    </w:p>
    <w:p w14:paraId="2AD7DD87"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Repeat steps 21 and 22 for all samples including a blank (without sample)</w:t>
      </w:r>
    </w:p>
    <w:p w14:paraId="365A4D8C"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Wait about 3 minutes</w:t>
      </w:r>
    </w:p>
    <w:p w14:paraId="415DD4F7"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Put the cuvette down in the first position and close the lid</w:t>
      </w:r>
    </w:p>
    <w:p w14:paraId="47BFF128"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Press START / STOP on the front panel (enters a new image)</w:t>
      </w:r>
    </w:p>
    <w:p w14:paraId="299354D0"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 Check that it says "photometric" at the top and that the wavelength is 340 nm</w:t>
      </w:r>
    </w:p>
    <w:p w14:paraId="14297BC4"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 Read absorbance (A</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by pressing «START / STOP»</w:t>
      </w:r>
    </w:p>
    <w:p w14:paraId="167DDDA1"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 The results are printed continuously, but note down the absorbance as well</w:t>
      </w:r>
    </w:p>
    <w:p w14:paraId="75AC31A4" w14:textId="77777777" w:rsidR="00067ED3" w:rsidRDefault="00067ED3">
      <w:pPr>
        <w:spacing w:line="240" w:lineRule="auto"/>
        <w:rPr>
          <w:rFonts w:ascii="Times New Roman" w:eastAsia="Times New Roman" w:hAnsi="Times New Roman" w:cs="Times New Roman"/>
          <w:sz w:val="24"/>
          <w:szCs w:val="24"/>
        </w:rPr>
      </w:pPr>
    </w:p>
    <w:p w14:paraId="1E8CCFC8" w14:textId="1EEE8F7C"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After all the samples have been read for the first time: add </w:t>
      </w:r>
      <w:r w:rsidR="00207645">
        <w:rPr>
          <w:rFonts w:ascii="Times New Roman" w:eastAsia="Times New Roman" w:hAnsi="Times New Roman" w:cs="Times New Roman"/>
          <w:sz w:val="24"/>
          <w:szCs w:val="24"/>
        </w:rPr>
        <w:t xml:space="preserve">40 µL of </w:t>
      </w:r>
      <w:r>
        <w:rPr>
          <w:rFonts w:ascii="Times New Roman" w:eastAsia="Times New Roman" w:hAnsi="Times New Roman" w:cs="Times New Roman"/>
          <w:sz w:val="24"/>
          <w:szCs w:val="24"/>
        </w:rPr>
        <w:t>mixture 3 &amp; 4 in all the cuvettes (see table below for details)</w:t>
      </w:r>
    </w:p>
    <w:p w14:paraId="1B0BFC22" w14:textId="77777777" w:rsidR="00067ED3" w:rsidRDefault="00067ED3">
      <w:pPr>
        <w:spacing w:line="240" w:lineRule="auto"/>
        <w:rPr>
          <w:rFonts w:ascii="Times New Roman" w:eastAsia="Times New Roman" w:hAnsi="Times New Roman" w:cs="Times New Roman"/>
          <w:sz w:val="24"/>
          <w:szCs w:val="24"/>
        </w:rPr>
      </w:pPr>
    </w:p>
    <w:tbl>
      <w:tblPr>
        <w:tblStyle w:val="a0"/>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5"/>
        <w:gridCol w:w="3096"/>
        <w:gridCol w:w="3096"/>
      </w:tblGrid>
      <w:tr w:rsidR="00067ED3" w14:paraId="2631BB42" w14:textId="77777777">
        <w:tc>
          <w:tcPr>
            <w:tcW w:w="3095" w:type="dxa"/>
          </w:tcPr>
          <w:p w14:paraId="35D45AFA" w14:textId="64441DDD" w:rsidR="00067ED3" w:rsidRDefault="0020764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Reagent</w:t>
            </w:r>
          </w:p>
        </w:tc>
        <w:tc>
          <w:tcPr>
            <w:tcW w:w="3096" w:type="dxa"/>
          </w:tcPr>
          <w:p w14:paraId="2EB2EC42"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Blank</w:t>
            </w:r>
          </w:p>
        </w:tc>
        <w:tc>
          <w:tcPr>
            <w:tcW w:w="3096" w:type="dxa"/>
          </w:tcPr>
          <w:p w14:paraId="211E65BD"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Sample</w:t>
            </w:r>
          </w:p>
        </w:tc>
      </w:tr>
      <w:tr w:rsidR="00067ED3" w14:paraId="7A082C90" w14:textId="77777777">
        <w:tc>
          <w:tcPr>
            <w:tcW w:w="3095" w:type="dxa"/>
          </w:tcPr>
          <w:p w14:paraId="5CE9A446"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Mixture 3 &amp; 4</w:t>
            </w:r>
          </w:p>
        </w:tc>
        <w:tc>
          <w:tcPr>
            <w:tcW w:w="3096" w:type="dxa"/>
          </w:tcPr>
          <w:p w14:paraId="0A4FEE58" w14:textId="7D758F4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47FD7">
              <w:rPr>
                <w:rFonts w:ascii="Times New Roman" w:eastAsia="Times New Roman" w:hAnsi="Times New Roman" w:cs="Times New Roman"/>
                <w:sz w:val="24"/>
                <w:szCs w:val="24"/>
              </w:rPr>
              <w:t>.</w:t>
            </w:r>
            <w:r>
              <w:rPr>
                <w:rFonts w:ascii="Times New Roman" w:eastAsia="Times New Roman" w:hAnsi="Times New Roman" w:cs="Times New Roman"/>
                <w:sz w:val="24"/>
                <w:szCs w:val="24"/>
              </w:rPr>
              <w:t>04 mL</w:t>
            </w:r>
          </w:p>
        </w:tc>
        <w:tc>
          <w:tcPr>
            <w:tcW w:w="3096" w:type="dxa"/>
          </w:tcPr>
          <w:p w14:paraId="37776270" w14:textId="72CCFB84"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47FD7">
              <w:rPr>
                <w:rFonts w:ascii="Times New Roman" w:eastAsia="Times New Roman" w:hAnsi="Times New Roman" w:cs="Times New Roman"/>
                <w:sz w:val="24"/>
                <w:szCs w:val="24"/>
              </w:rPr>
              <w:t>.</w:t>
            </w:r>
            <w:r>
              <w:rPr>
                <w:rFonts w:ascii="Times New Roman" w:eastAsia="Times New Roman" w:hAnsi="Times New Roman" w:cs="Times New Roman"/>
                <w:sz w:val="24"/>
                <w:szCs w:val="24"/>
              </w:rPr>
              <w:t>04mL</w:t>
            </w:r>
          </w:p>
        </w:tc>
      </w:tr>
    </w:tbl>
    <w:p w14:paraId="26A29443" w14:textId="77777777" w:rsidR="00067ED3" w:rsidRDefault="00067ED3">
      <w:pPr>
        <w:spacing w:line="240" w:lineRule="auto"/>
        <w:rPr>
          <w:rFonts w:ascii="Times New Roman" w:eastAsia="Times New Roman" w:hAnsi="Times New Roman" w:cs="Times New Roman"/>
          <w:sz w:val="24"/>
          <w:szCs w:val="24"/>
        </w:rPr>
      </w:pPr>
    </w:p>
    <w:p w14:paraId="461EA33C"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Put the lid on the cuvette and turn several times to mix</w:t>
      </w:r>
    </w:p>
    <w:p w14:paraId="206906EC"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Repeat steps 30 and 31 for all samples + blank</w:t>
      </w:r>
    </w:p>
    <w:p w14:paraId="783B4234"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Wait 10 minutes *</w:t>
      </w:r>
    </w:p>
    <w:p w14:paraId="1467C71E"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Read absorbance (</w:t>
      </w:r>
      <w:proofErr w:type="spellStart"/>
      <w:r>
        <w:rPr>
          <w:rFonts w:ascii="Times New Roman" w:eastAsia="Times New Roman" w:hAnsi="Times New Roman" w:cs="Times New Roman"/>
          <w:sz w:val="24"/>
          <w:szCs w:val="24"/>
        </w:rPr>
        <w:t>A</w:t>
      </w:r>
      <w:r>
        <w:rPr>
          <w:rFonts w:ascii="Times New Roman" w:eastAsia="Times New Roman" w:hAnsi="Times New Roman" w:cs="Times New Roman"/>
          <w:sz w:val="24"/>
          <w:szCs w:val="24"/>
          <w:vertAlign w:val="subscript"/>
        </w:rPr>
        <w:t>total</w:t>
      </w:r>
      <w:proofErr w:type="spellEnd"/>
      <w:r>
        <w:rPr>
          <w:rFonts w:ascii="Times New Roman" w:eastAsia="Times New Roman" w:hAnsi="Times New Roman" w:cs="Times New Roman"/>
          <w:sz w:val="24"/>
          <w:szCs w:val="24"/>
        </w:rPr>
        <w:t>) by pressing «START / STOP»</w:t>
      </w:r>
    </w:p>
    <w:p w14:paraId="6C4E980C"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Write down the absorbance</w:t>
      </w:r>
    </w:p>
    <w:p w14:paraId="1E2BEF82"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Turn off the spectrophotometer + printer when all the samples have been read</w:t>
      </w:r>
    </w:p>
    <w:p w14:paraId="16901E7A" w14:textId="77777777" w:rsidR="00067ED3" w:rsidRDefault="00067ED3">
      <w:pPr>
        <w:spacing w:line="240" w:lineRule="auto"/>
        <w:rPr>
          <w:rFonts w:ascii="Times New Roman" w:eastAsia="Times New Roman" w:hAnsi="Times New Roman" w:cs="Times New Roman"/>
          <w:sz w:val="24"/>
          <w:szCs w:val="24"/>
        </w:rPr>
      </w:pPr>
    </w:p>
    <w:p w14:paraId="31EDF667" w14:textId="77777777" w:rsidR="00067ED3" w:rsidRDefault="006E50EA">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If the reaction has not stopped after 10 min, continue reading at 2 min intervals until the absorbance is stable over 2 min.</w:t>
      </w:r>
    </w:p>
    <w:p w14:paraId="11129D38" w14:textId="77777777" w:rsidR="00067ED3" w:rsidRDefault="00067ED3">
      <w:pPr>
        <w:spacing w:line="240" w:lineRule="auto"/>
        <w:rPr>
          <w:rFonts w:ascii="Times New Roman" w:eastAsia="Times New Roman" w:hAnsi="Times New Roman" w:cs="Times New Roman"/>
          <w:i/>
          <w:sz w:val="24"/>
          <w:szCs w:val="24"/>
        </w:rPr>
      </w:pPr>
    </w:p>
    <w:p w14:paraId="122631FB" w14:textId="257F2B02" w:rsidR="00067ED3" w:rsidRDefault="006E50EA">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the reaction continues to increase, this may be due to color compounds or enzymes in the sample. These interferences may be removed during sample preparation.)</w:t>
      </w:r>
    </w:p>
    <w:p w14:paraId="5E582C58" w14:textId="77777777" w:rsidR="00067ED3" w:rsidRDefault="00067ED3">
      <w:pPr>
        <w:spacing w:line="240" w:lineRule="auto"/>
        <w:rPr>
          <w:rFonts w:ascii="Times New Roman" w:eastAsia="Times New Roman" w:hAnsi="Times New Roman" w:cs="Times New Roman"/>
          <w:i/>
          <w:sz w:val="24"/>
          <w:szCs w:val="24"/>
        </w:rPr>
      </w:pPr>
    </w:p>
    <w:p w14:paraId="77AA14B7" w14:textId="77777777" w:rsidR="00067ED3" w:rsidRDefault="006E50E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 Calculation</w:t>
      </w:r>
    </w:p>
    <w:p w14:paraId="52E9AE22"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equations are inside the worksheet for WSC (requisition sheet).</w:t>
      </w:r>
    </w:p>
    <w:p w14:paraId="69CA3FB7" w14:textId="77777777" w:rsidR="00067ED3" w:rsidRDefault="00067ED3">
      <w:pPr>
        <w:spacing w:line="240" w:lineRule="auto"/>
        <w:rPr>
          <w:rFonts w:ascii="Times New Roman" w:eastAsia="Times New Roman" w:hAnsi="Times New Roman" w:cs="Times New Roman"/>
          <w:sz w:val="24"/>
          <w:szCs w:val="24"/>
        </w:rPr>
      </w:pPr>
    </w:p>
    <w:p w14:paraId="0EFB48DE"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absorbance difference (A</w:t>
      </w:r>
      <w:r>
        <w:rPr>
          <w:rFonts w:ascii="Times New Roman" w:eastAsia="Times New Roman" w:hAnsi="Times New Roman" w:cs="Times New Roman"/>
          <w:sz w:val="24"/>
          <w:szCs w:val="24"/>
          <w:vertAlign w:val="subscript"/>
        </w:rPr>
        <w:t>total</w:t>
      </w:r>
      <w:r>
        <w:rPr>
          <w:rFonts w:ascii="Times New Roman" w:eastAsia="Times New Roman" w:hAnsi="Times New Roman" w:cs="Times New Roman"/>
          <w:sz w:val="24"/>
          <w:szCs w:val="24"/>
        </w:rPr>
        <w:t>-A</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for both blanks and samples.</w:t>
      </w:r>
    </w:p>
    <w:p w14:paraId="59272A03"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Subtract the absorbance difference in the blank from the absorbance difference in the sample.</w:t>
      </w:r>
    </w:p>
    <w:p w14:paraId="4E83AC3A" w14:textId="11C321A8" w:rsidR="00067ED3" w:rsidRDefault="006E50EA">
      <w:pPr>
        <w:spacing w:line="240" w:lineRule="auto"/>
        <w:rPr>
          <w:rFonts w:ascii="Times New Roman" w:eastAsia="Times New Roman" w:hAnsi="Times New Roman" w:cs="Times New Roman"/>
          <w:sz w:val="24"/>
          <w:szCs w:val="24"/>
          <w:vertAlign w:val="subscript"/>
        </w:rPr>
      </w:pPr>
      <w:r w:rsidRPr="00247FD7">
        <w:rPr>
          <w:rFonts w:ascii="Times New Roman" w:eastAsia="Gungsuh" w:hAnsi="Times New Roman" w:cs="Times New Roman"/>
          <w:sz w:val="24"/>
          <w:szCs w:val="24"/>
        </w:rPr>
        <w:t>These are:</w:t>
      </w:r>
      <w:r>
        <w:rPr>
          <w:rFonts w:ascii="Gungsuh" w:eastAsia="Gungsuh" w:hAnsi="Gungsuh" w:cs="Gungsuh"/>
          <w:sz w:val="24"/>
          <w:szCs w:val="24"/>
        </w:rPr>
        <w:t xml:space="preserve"> ∆</w:t>
      </w:r>
      <w:r w:rsidR="00247FD7" w:rsidRPr="00247FD7">
        <w:rPr>
          <w:rFonts w:asciiTheme="majorHAnsi" w:eastAsia="Gungsuh" w:hAnsiTheme="majorHAnsi" w:cstheme="majorHAnsi"/>
          <w:sz w:val="24"/>
          <w:szCs w:val="24"/>
        </w:rPr>
        <w:t>A</w:t>
      </w:r>
      <w:r>
        <w:rPr>
          <w:rFonts w:ascii="Times New Roman" w:eastAsia="Times New Roman" w:hAnsi="Times New Roman" w:cs="Times New Roman"/>
          <w:sz w:val="24"/>
          <w:szCs w:val="24"/>
          <w:vertAlign w:val="subscript"/>
        </w:rPr>
        <w:t>D-glucose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bscript"/>
        </w:rPr>
        <w:t>+ D-fructose.</w:t>
      </w:r>
    </w:p>
    <w:p w14:paraId="2C72FF91" w14:textId="77777777" w:rsidR="00067ED3" w:rsidRDefault="00067ED3">
      <w:pPr>
        <w:spacing w:line="240" w:lineRule="auto"/>
        <w:rPr>
          <w:rFonts w:ascii="Times New Roman" w:eastAsia="Times New Roman" w:hAnsi="Times New Roman" w:cs="Times New Roman"/>
          <w:sz w:val="24"/>
          <w:szCs w:val="24"/>
        </w:rPr>
      </w:pPr>
    </w:p>
    <w:p w14:paraId="52C336FD" w14:textId="77777777" w:rsidR="00067ED3" w:rsidRDefault="006E50EA">
      <w:pPr>
        <w:spacing w:line="240" w:lineRule="auto"/>
        <w:rPr>
          <w:rFonts w:ascii="Times New Roman" w:eastAsia="Times New Roman" w:hAnsi="Times New Roman" w:cs="Times New Roman"/>
          <w:sz w:val="24"/>
          <w:szCs w:val="24"/>
        </w:rPr>
      </w:pPr>
      <w:r w:rsidRPr="00247FD7">
        <w:rPr>
          <w:rFonts w:ascii="Times New Roman" w:eastAsia="Gungsuh" w:hAnsi="Times New Roman" w:cs="Times New Roman"/>
          <w:sz w:val="24"/>
          <w:szCs w:val="24"/>
        </w:rPr>
        <w:t>The value of</w:t>
      </w:r>
      <w:r>
        <w:rPr>
          <w:rFonts w:ascii="Gungsuh" w:eastAsia="Gungsuh" w:hAnsi="Gungsuh" w:cs="Gungsuh"/>
          <w:sz w:val="24"/>
          <w:szCs w:val="24"/>
        </w:rPr>
        <w:t xml:space="preserve"> ∆</w:t>
      </w:r>
      <w:r w:rsidRPr="00247FD7">
        <w:rPr>
          <w:rFonts w:asciiTheme="majorHAnsi" w:eastAsia="Gungsuh" w:hAnsiTheme="majorHAnsi" w:cstheme="majorHAnsi"/>
          <w:sz w:val="24"/>
          <w:szCs w:val="24"/>
        </w:rPr>
        <w:t>A</w:t>
      </w:r>
      <w:r>
        <w:rPr>
          <w:rFonts w:ascii="Times New Roman" w:eastAsia="Times New Roman" w:hAnsi="Times New Roman" w:cs="Times New Roman"/>
          <w:sz w:val="24"/>
          <w:szCs w:val="24"/>
          <w:vertAlign w:val="subscript"/>
        </w:rPr>
        <w:t>D-glucose + D-fructose</w:t>
      </w:r>
      <w:r>
        <w:rPr>
          <w:rFonts w:ascii="Times New Roman" w:eastAsia="Times New Roman" w:hAnsi="Times New Roman" w:cs="Times New Roman"/>
          <w:sz w:val="24"/>
          <w:szCs w:val="24"/>
        </w:rPr>
        <w:t xml:space="preserve"> should as a rule be at least 0.100 absorbance units to achieve reliable results.</w:t>
      </w:r>
    </w:p>
    <w:p w14:paraId="26217588" w14:textId="77777777" w:rsidR="00067ED3" w:rsidRDefault="00067ED3">
      <w:pPr>
        <w:spacing w:line="240" w:lineRule="auto"/>
        <w:rPr>
          <w:rFonts w:ascii="Times New Roman" w:eastAsia="Times New Roman" w:hAnsi="Times New Roman" w:cs="Times New Roman"/>
          <w:sz w:val="24"/>
          <w:szCs w:val="24"/>
        </w:rPr>
      </w:pPr>
    </w:p>
    <w:p w14:paraId="6CA6B247"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concentration of D-glucose and D-fructose is calculated as follows:</w:t>
      </w:r>
    </w:p>
    <w:p w14:paraId="52123FC2" w14:textId="77777777" w:rsidR="00067ED3" w:rsidRDefault="00067ED3">
      <w:pPr>
        <w:spacing w:line="240" w:lineRule="auto"/>
        <w:rPr>
          <w:rFonts w:ascii="Times New Roman" w:eastAsia="Times New Roman" w:hAnsi="Times New Roman" w:cs="Times New Roman"/>
          <w:sz w:val="24"/>
          <w:szCs w:val="24"/>
        </w:rPr>
      </w:pPr>
    </w:p>
    <w:p w14:paraId="2124D9F5" w14:textId="77777777" w:rsidR="00067ED3" w:rsidRDefault="006E50EA">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C= V</w:t>
      </w:r>
      <w:r>
        <w:rPr>
          <w:rFonts w:ascii="Times New Roman" w:eastAsia="Times New Roman" w:hAnsi="Times New Roman" w:cs="Times New Roman"/>
          <w:b/>
          <w:sz w:val="28"/>
          <w:szCs w:val="28"/>
          <w:u w:val="single"/>
          <w:vertAlign w:val="superscript"/>
        </w:rPr>
        <w:t xml:space="preserve"> * MW *</w:t>
      </w:r>
      <w:r>
        <w:rPr>
          <w:rFonts w:ascii="Gungsuh" w:eastAsia="Gungsuh" w:hAnsi="Gungsuh" w:cs="Gungsuh"/>
          <w:b/>
          <w:sz w:val="28"/>
          <w:szCs w:val="28"/>
        </w:rPr>
        <w:t xml:space="preserve"> </w:t>
      </w:r>
      <w:r w:rsidRPr="00B6037E">
        <w:rPr>
          <w:rFonts w:ascii="Gungsuh" w:eastAsia="Gungsuh" w:hAnsi="Gungsuh" w:cs="Gungsuh"/>
          <w:bCs/>
          <w:sz w:val="28"/>
          <w:szCs w:val="28"/>
        </w:rPr>
        <w:t>∆</w:t>
      </w:r>
      <w:r w:rsidRPr="00247FD7">
        <w:rPr>
          <w:rFonts w:asciiTheme="majorHAnsi" w:eastAsia="Gungsuh" w:hAnsiTheme="majorHAnsi" w:cstheme="majorHAnsi"/>
          <w:bCs/>
          <w:sz w:val="28"/>
          <w:szCs w:val="28"/>
        </w:rPr>
        <w:t>A</w:t>
      </w:r>
      <w:r>
        <w:rPr>
          <w:rFonts w:ascii="Gungsuh" w:eastAsia="Gungsuh" w:hAnsi="Gungsuh" w:cs="Gungsuh"/>
          <w:b/>
          <w:sz w:val="28"/>
          <w:szCs w:val="28"/>
        </w:rPr>
        <w:t xml:space="preserve"> </w:t>
      </w:r>
      <w:r w:rsidRPr="00247FD7">
        <w:rPr>
          <w:rFonts w:asciiTheme="majorHAnsi" w:eastAsia="Gungsuh" w:hAnsiTheme="majorHAnsi" w:cstheme="majorHAnsi"/>
          <w:bCs/>
          <w:sz w:val="28"/>
          <w:szCs w:val="28"/>
        </w:rPr>
        <w:t>(g</w:t>
      </w:r>
      <w:r w:rsidRPr="00247FD7">
        <w:rPr>
          <w:rFonts w:asciiTheme="majorHAnsi" w:eastAsia="Times New Roman" w:hAnsiTheme="majorHAnsi" w:cstheme="majorHAnsi"/>
          <w:bCs/>
          <w:sz w:val="24"/>
          <w:szCs w:val="24"/>
        </w:rPr>
        <w:t>/L)</w:t>
      </w:r>
    </w:p>
    <w:p w14:paraId="1DCA55BC" w14:textId="77777777" w:rsidR="00067ED3" w:rsidRDefault="006E50EA">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t>ε</w:t>
      </w:r>
      <w:r>
        <w:rPr>
          <w:rFonts w:ascii="Times New Roman" w:eastAsia="Times New Roman" w:hAnsi="Times New Roman" w:cs="Times New Roman"/>
          <w:b/>
          <w:sz w:val="20"/>
          <w:szCs w:val="20"/>
        </w:rPr>
        <w:t xml:space="preserve"> * d * v</w:t>
      </w:r>
    </w:p>
    <w:p w14:paraId="7647DCF1" w14:textId="77777777" w:rsidR="00067ED3" w:rsidRDefault="006E50E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Where:</w:t>
      </w:r>
    </w:p>
    <w:p w14:paraId="3DF40CFA"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 final volume = 2.34 mL</w:t>
      </w:r>
    </w:p>
    <w:p w14:paraId="56A29D5F"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 = molecular weight of D-glucose or D-fructose = 180.16 g / mol</w:t>
      </w:r>
    </w:p>
    <w:p w14:paraId="377C3B73"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 = Coefficient of extension for NADPH at 340nm = 6300 (1*x mol </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*cm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p>
    <w:p w14:paraId="340180DF"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 light path (cm) = 1</w:t>
      </w:r>
    </w:p>
    <w:p w14:paraId="38B9B98A"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 sample volume (mL) = 0.1</w:t>
      </w:r>
    </w:p>
    <w:p w14:paraId="480FA465" w14:textId="77777777" w:rsidR="00067ED3" w:rsidRDefault="00067ED3">
      <w:pPr>
        <w:spacing w:line="240" w:lineRule="auto"/>
        <w:rPr>
          <w:rFonts w:ascii="Times New Roman" w:eastAsia="Times New Roman" w:hAnsi="Times New Roman" w:cs="Times New Roman"/>
          <w:sz w:val="24"/>
          <w:szCs w:val="24"/>
        </w:rPr>
      </w:pPr>
    </w:p>
    <w:p w14:paraId="1B22988D" w14:textId="77777777" w:rsidR="00067ED3" w:rsidRDefault="006E50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Concentration of D-glucose + D-fructose (total sugar):</w:t>
      </w:r>
    </w:p>
    <w:p w14:paraId="1943153E" w14:textId="77777777" w:rsidR="00067ED3" w:rsidRDefault="00067ED3">
      <w:pPr>
        <w:spacing w:line="240" w:lineRule="auto"/>
        <w:rPr>
          <w:rFonts w:ascii="Times New Roman" w:eastAsia="Times New Roman" w:hAnsi="Times New Roman" w:cs="Times New Roman"/>
          <w:sz w:val="24"/>
          <w:szCs w:val="24"/>
        </w:rPr>
      </w:pPr>
    </w:p>
    <w:p w14:paraId="3D92B1F5" w14:textId="77777777" w:rsidR="00067ED3" w:rsidRPr="00520938" w:rsidRDefault="006E50EA">
      <w:pPr>
        <w:spacing w:line="24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 xml:space="preserve">C </w:t>
      </w:r>
      <w:r w:rsidRPr="00520938">
        <w:rPr>
          <w:rFonts w:ascii="Times New Roman" w:eastAsia="Times New Roman" w:hAnsi="Times New Roman" w:cs="Times New Roman"/>
          <w:sz w:val="24"/>
          <w:szCs w:val="24"/>
        </w:rPr>
        <w:t xml:space="preserve">= </w:t>
      </w:r>
      <w:r w:rsidRPr="00520938">
        <w:rPr>
          <w:rFonts w:ascii="Times New Roman" w:eastAsia="Times New Roman" w:hAnsi="Times New Roman" w:cs="Times New Roman"/>
          <w:sz w:val="24"/>
          <w:szCs w:val="24"/>
          <w:u w:val="single"/>
          <w:vertAlign w:val="superscript"/>
        </w:rPr>
        <w:t>2,34 * 180,16 *</w:t>
      </w:r>
      <w:r w:rsidRPr="00520938">
        <w:rPr>
          <w:rFonts w:ascii="Gungsuh" w:eastAsia="Gungsuh" w:hAnsi="Gungsuh" w:cs="Gungsuh"/>
          <w:sz w:val="24"/>
          <w:szCs w:val="24"/>
        </w:rPr>
        <w:t xml:space="preserve"> ∆</w:t>
      </w:r>
      <w:r w:rsidRPr="00520938">
        <w:rPr>
          <w:rFonts w:ascii="Times New Roman" w:eastAsia="Times New Roman" w:hAnsi="Times New Roman" w:cs="Times New Roman"/>
          <w:sz w:val="24"/>
          <w:szCs w:val="24"/>
        </w:rPr>
        <w:t xml:space="preserve"> A</w:t>
      </w:r>
      <w:r w:rsidRPr="00520938">
        <w:rPr>
          <w:rFonts w:ascii="Times New Roman" w:eastAsia="Times New Roman" w:hAnsi="Times New Roman" w:cs="Times New Roman"/>
          <w:sz w:val="24"/>
          <w:szCs w:val="24"/>
          <w:vertAlign w:val="subscript"/>
        </w:rPr>
        <w:t>D-glucose D-fructose =</w:t>
      </w:r>
      <w:r w:rsidRPr="00520938">
        <w:rPr>
          <w:rFonts w:ascii="Times New Roman" w:eastAsia="Times New Roman" w:hAnsi="Times New Roman" w:cs="Times New Roman"/>
          <w:sz w:val="20"/>
          <w:szCs w:val="20"/>
        </w:rPr>
        <w:t xml:space="preserve"> </w:t>
      </w:r>
      <w:r w:rsidRPr="00520938">
        <w:rPr>
          <w:rFonts w:ascii="Times New Roman" w:eastAsia="Times New Roman" w:hAnsi="Times New Roman" w:cs="Times New Roman"/>
          <w:sz w:val="18"/>
          <w:szCs w:val="18"/>
        </w:rPr>
        <w:t xml:space="preserve">0,6692 * </w:t>
      </w:r>
      <w:r w:rsidRPr="00520938">
        <w:rPr>
          <w:rFonts w:ascii="Gungsuh" w:eastAsia="Gungsuh" w:hAnsi="Gungsuh" w:cs="Gungsuh"/>
          <w:sz w:val="24"/>
          <w:szCs w:val="24"/>
        </w:rPr>
        <w:t>∆</w:t>
      </w:r>
      <w:r w:rsidRPr="00520938">
        <w:rPr>
          <w:rFonts w:ascii="Times New Roman" w:eastAsia="Gungsuh" w:hAnsi="Times New Roman" w:cs="Times New Roman"/>
          <w:sz w:val="24"/>
          <w:szCs w:val="24"/>
        </w:rPr>
        <w:t>A</w:t>
      </w:r>
      <w:r w:rsidRPr="00520938">
        <w:rPr>
          <w:rFonts w:ascii="Times New Roman" w:eastAsia="Times New Roman" w:hAnsi="Times New Roman" w:cs="Times New Roman"/>
          <w:sz w:val="24"/>
          <w:szCs w:val="24"/>
          <w:vertAlign w:val="subscript"/>
        </w:rPr>
        <w:t>D-fructose (g/l)</w:t>
      </w:r>
    </w:p>
    <w:p w14:paraId="3FC1D3F4" w14:textId="77777777" w:rsidR="00067ED3" w:rsidRPr="00520938" w:rsidRDefault="006E50EA">
      <w:pPr>
        <w:spacing w:line="240" w:lineRule="auto"/>
        <w:rPr>
          <w:rFonts w:ascii="Times New Roman" w:eastAsia="Times New Roman" w:hAnsi="Times New Roman" w:cs="Times New Roman"/>
          <w:sz w:val="24"/>
          <w:szCs w:val="24"/>
          <w:vertAlign w:val="superscript"/>
        </w:rPr>
      </w:pPr>
      <w:r w:rsidRPr="00520938">
        <w:rPr>
          <w:rFonts w:ascii="Times New Roman" w:eastAsia="Times New Roman" w:hAnsi="Times New Roman" w:cs="Times New Roman"/>
          <w:sz w:val="24"/>
          <w:szCs w:val="24"/>
          <w:vertAlign w:val="superscript"/>
        </w:rPr>
        <w:t xml:space="preserve"> </w:t>
      </w:r>
      <w:r w:rsidRPr="00520938">
        <w:rPr>
          <w:rFonts w:ascii="Times New Roman" w:eastAsia="Times New Roman" w:hAnsi="Times New Roman" w:cs="Times New Roman"/>
          <w:sz w:val="24"/>
          <w:szCs w:val="24"/>
        </w:rPr>
        <w:t xml:space="preserve">      </w:t>
      </w:r>
      <w:r w:rsidRPr="00520938">
        <w:rPr>
          <w:rFonts w:ascii="Times New Roman" w:eastAsia="Times New Roman" w:hAnsi="Times New Roman" w:cs="Times New Roman"/>
          <w:sz w:val="24"/>
          <w:szCs w:val="24"/>
          <w:vertAlign w:val="superscript"/>
        </w:rPr>
        <w:t xml:space="preserve">6300 * 1 * 0,1 </w:t>
      </w:r>
    </w:p>
    <w:p w14:paraId="09ED0A37" w14:textId="77777777" w:rsidR="00067ED3" w:rsidRDefault="00067ED3">
      <w:pPr>
        <w:spacing w:line="240" w:lineRule="auto"/>
        <w:rPr>
          <w:rFonts w:ascii="Times New Roman" w:eastAsia="Times New Roman" w:hAnsi="Times New Roman" w:cs="Times New Roman"/>
          <w:b/>
          <w:sz w:val="24"/>
          <w:szCs w:val="24"/>
          <w:vertAlign w:val="superscript"/>
        </w:rPr>
      </w:pPr>
    </w:p>
    <w:p w14:paraId="65AD99E6" w14:textId="77777777" w:rsidR="00067ED3" w:rsidRDefault="006E50EA">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the sample is diluted, the result must be multiplied by the dilution factor!</w:t>
      </w:r>
    </w:p>
    <w:p w14:paraId="4FF5F60E" w14:textId="75ED6BB3" w:rsidR="00067ED3" w:rsidRDefault="006E50EA">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(normal dilution = 1: 1 with acid). This is inside the excel sheet, but only applies to the samples, NOT the standard</w:t>
      </w:r>
      <w:r w:rsidR="004866CF">
        <w:rPr>
          <w:rFonts w:ascii="Times New Roman" w:eastAsia="Times New Roman" w:hAnsi="Times New Roman" w:cs="Times New Roman"/>
          <w:i/>
          <w:sz w:val="24"/>
          <w:szCs w:val="24"/>
        </w:rPr>
        <w:t xml:space="preserve"> since the standard has not been hydrolyzed.</w:t>
      </w:r>
      <w:bookmarkStart w:id="0" w:name="_GoBack"/>
      <w:bookmarkEnd w:id="0"/>
    </w:p>
    <w:sectPr w:rsidR="00067ED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16B9E" w14:textId="77777777" w:rsidR="0069167F" w:rsidRDefault="006E50EA">
      <w:pPr>
        <w:spacing w:line="240" w:lineRule="auto"/>
      </w:pPr>
      <w:r>
        <w:separator/>
      </w:r>
    </w:p>
  </w:endnote>
  <w:endnote w:type="continuationSeparator" w:id="0">
    <w:p w14:paraId="2F879B4D" w14:textId="77777777" w:rsidR="0069167F" w:rsidRDefault="006E5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Gungsuh">
    <w:altName w:val="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8AC5A" w14:textId="77777777" w:rsidR="00067ED3" w:rsidRDefault="00067ED3">
    <w:pPr>
      <w:widowControl w:val="0"/>
      <w:rPr>
        <w:rFonts w:ascii="Times New Roman" w:eastAsia="Times New Roman" w:hAnsi="Times New Roman" w:cs="Times New Roman"/>
        <w:sz w:val="24"/>
        <w:szCs w:val="24"/>
      </w:rPr>
    </w:pPr>
  </w:p>
  <w:tbl>
    <w:tblPr>
      <w:tblStyle w:val="a1"/>
      <w:tblW w:w="10137"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91"/>
      <w:gridCol w:w="1439"/>
      <w:gridCol w:w="1290"/>
      <w:gridCol w:w="1065"/>
      <w:gridCol w:w="1144"/>
      <w:gridCol w:w="2232"/>
      <w:gridCol w:w="769"/>
      <w:gridCol w:w="7"/>
    </w:tblGrid>
    <w:tr w:rsidR="00067ED3" w14:paraId="66F5A86D" w14:textId="77777777" w:rsidTr="00C20D27">
      <w:trPr>
        <w:gridAfter w:val="1"/>
        <w:wAfter w:w="7" w:type="dxa"/>
      </w:trPr>
      <w:tc>
        <w:tcPr>
          <w:tcW w:w="2191" w:type="dxa"/>
        </w:tcPr>
        <w:p w14:paraId="24A8CB92" w14:textId="77777777" w:rsidR="00067ED3" w:rsidRDefault="006E50EA">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BIOVIT/NMBU</w:t>
          </w:r>
        </w:p>
      </w:tc>
      <w:tc>
        <w:tcPr>
          <w:tcW w:w="7170" w:type="dxa"/>
          <w:gridSpan w:val="5"/>
        </w:tcPr>
        <w:p w14:paraId="7A965DDA" w14:textId="77777777" w:rsidR="00067ED3" w:rsidRDefault="00067ED3">
          <w:pPr>
            <w:tabs>
              <w:tab w:val="center" w:pos="4536"/>
              <w:tab w:val="right" w:pos="9072"/>
            </w:tabs>
            <w:spacing w:line="240" w:lineRule="auto"/>
            <w:rPr>
              <w:rFonts w:ascii="Times New Roman" w:eastAsia="Times New Roman" w:hAnsi="Times New Roman" w:cs="Times New Roman"/>
              <w:b/>
              <w:sz w:val="24"/>
              <w:szCs w:val="24"/>
            </w:rPr>
          </w:pPr>
        </w:p>
      </w:tc>
      <w:tc>
        <w:tcPr>
          <w:tcW w:w="769" w:type="dxa"/>
        </w:tcPr>
        <w:p w14:paraId="759B6EC6" w14:textId="77777777" w:rsidR="00067ED3" w:rsidRDefault="006E50EA">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w:t>
          </w:r>
        </w:p>
      </w:tc>
    </w:tr>
    <w:tr w:rsidR="00067ED3" w:rsidRPr="00C20D27" w14:paraId="77124095" w14:textId="77777777" w:rsidTr="00C20D27">
      <w:tc>
        <w:tcPr>
          <w:tcW w:w="2191" w:type="dxa"/>
        </w:tcPr>
        <w:p w14:paraId="794B393B" w14:textId="1E647F3E" w:rsidR="00067ED3" w:rsidRPr="00C20D27" w:rsidRDefault="006E50EA">
          <w:pPr>
            <w:tabs>
              <w:tab w:val="center" w:pos="4536"/>
              <w:tab w:val="right" w:pos="9072"/>
            </w:tabs>
            <w:spacing w:line="240" w:lineRule="auto"/>
            <w:rPr>
              <w:rFonts w:ascii="Times New Roman" w:eastAsia="Times New Roman" w:hAnsi="Times New Roman" w:cs="Times New Roman"/>
              <w:sz w:val="24"/>
              <w:szCs w:val="24"/>
              <w:lang w:val="en-US"/>
            </w:rPr>
          </w:pPr>
          <w:r w:rsidRPr="00C20D27">
            <w:rPr>
              <w:rFonts w:ascii="Times New Roman" w:eastAsia="Times New Roman" w:hAnsi="Times New Roman" w:cs="Times New Roman"/>
              <w:sz w:val="24"/>
              <w:szCs w:val="24"/>
              <w:lang w:val="en-US"/>
            </w:rPr>
            <w:t>Prepared</w:t>
          </w:r>
          <w:r w:rsidR="001C4B54" w:rsidRPr="00C20D27">
            <w:rPr>
              <w:rFonts w:ascii="Times New Roman" w:eastAsia="Times New Roman" w:hAnsi="Times New Roman" w:cs="Times New Roman"/>
              <w:sz w:val="24"/>
              <w:szCs w:val="24"/>
              <w:lang w:val="en-US"/>
            </w:rPr>
            <w:t xml:space="preserve"> by</w:t>
          </w:r>
        </w:p>
        <w:p w14:paraId="55DF9241" w14:textId="77777777" w:rsidR="00067ED3" w:rsidRPr="00C20D27" w:rsidRDefault="006E50EA">
          <w:pPr>
            <w:tabs>
              <w:tab w:val="center" w:pos="4536"/>
              <w:tab w:val="right" w:pos="9072"/>
            </w:tabs>
            <w:spacing w:line="240" w:lineRule="auto"/>
            <w:rPr>
              <w:rFonts w:ascii="Times New Roman" w:eastAsia="Times New Roman" w:hAnsi="Times New Roman" w:cs="Times New Roman"/>
              <w:sz w:val="24"/>
              <w:szCs w:val="24"/>
              <w:lang w:val="en-US"/>
            </w:rPr>
          </w:pPr>
          <w:r w:rsidRPr="00C20D27">
            <w:rPr>
              <w:rFonts w:ascii="Times New Roman" w:eastAsia="Times New Roman" w:hAnsi="Times New Roman" w:cs="Times New Roman"/>
              <w:sz w:val="24"/>
              <w:szCs w:val="24"/>
              <w:lang w:val="en-US"/>
            </w:rPr>
            <w:t xml:space="preserve">Inger Johanne </w:t>
          </w:r>
          <w:proofErr w:type="spellStart"/>
          <w:r w:rsidRPr="00C20D27">
            <w:rPr>
              <w:rFonts w:ascii="Times New Roman" w:eastAsia="Times New Roman" w:hAnsi="Times New Roman" w:cs="Times New Roman"/>
              <w:sz w:val="24"/>
              <w:szCs w:val="24"/>
              <w:lang w:val="en-US"/>
            </w:rPr>
            <w:t>Jørgensen</w:t>
          </w:r>
          <w:proofErr w:type="spellEnd"/>
        </w:p>
      </w:tc>
      <w:tc>
        <w:tcPr>
          <w:tcW w:w="1439" w:type="dxa"/>
        </w:tcPr>
        <w:p w14:paraId="7CFAB155" w14:textId="76EAEED2" w:rsidR="00067ED3" w:rsidRPr="00C20D27" w:rsidRDefault="006E50EA">
          <w:pPr>
            <w:tabs>
              <w:tab w:val="center" w:pos="4536"/>
              <w:tab w:val="right" w:pos="9072"/>
            </w:tabs>
            <w:spacing w:line="240" w:lineRule="auto"/>
            <w:rPr>
              <w:rFonts w:ascii="Times New Roman" w:eastAsia="Times New Roman" w:hAnsi="Times New Roman" w:cs="Times New Roman"/>
              <w:sz w:val="24"/>
              <w:szCs w:val="24"/>
              <w:lang w:val="en-US"/>
            </w:rPr>
          </w:pPr>
          <w:r w:rsidRPr="00C20D27">
            <w:rPr>
              <w:rFonts w:ascii="Times New Roman" w:eastAsia="Times New Roman" w:hAnsi="Times New Roman" w:cs="Times New Roman"/>
              <w:sz w:val="24"/>
              <w:szCs w:val="24"/>
              <w:lang w:val="en-US"/>
            </w:rPr>
            <w:t>Approved</w:t>
          </w:r>
          <w:r w:rsidR="001C4B54" w:rsidRPr="00C20D27">
            <w:rPr>
              <w:rFonts w:ascii="Times New Roman" w:eastAsia="Times New Roman" w:hAnsi="Times New Roman" w:cs="Times New Roman"/>
              <w:sz w:val="24"/>
              <w:szCs w:val="24"/>
              <w:lang w:val="en-US"/>
            </w:rPr>
            <w:t xml:space="preserve"> by</w:t>
          </w:r>
        </w:p>
        <w:p w14:paraId="38721565" w14:textId="77777777" w:rsidR="00067ED3" w:rsidRPr="00C20D27" w:rsidRDefault="006E50EA">
          <w:pPr>
            <w:tabs>
              <w:tab w:val="center" w:pos="4536"/>
              <w:tab w:val="right" w:pos="9072"/>
            </w:tabs>
            <w:spacing w:line="240" w:lineRule="auto"/>
            <w:rPr>
              <w:rFonts w:ascii="Times New Roman" w:eastAsia="Times New Roman" w:hAnsi="Times New Roman" w:cs="Times New Roman"/>
              <w:sz w:val="24"/>
              <w:szCs w:val="24"/>
              <w:lang w:val="en-US"/>
            </w:rPr>
          </w:pPr>
          <w:r w:rsidRPr="00C20D27">
            <w:rPr>
              <w:rFonts w:ascii="Times New Roman" w:eastAsia="Times New Roman" w:hAnsi="Times New Roman" w:cs="Times New Roman"/>
              <w:sz w:val="24"/>
              <w:szCs w:val="24"/>
              <w:lang w:val="en-US"/>
            </w:rPr>
            <w:t>Hanne Kolsrud Hustoft</w:t>
          </w:r>
        </w:p>
      </w:tc>
      <w:tc>
        <w:tcPr>
          <w:tcW w:w="1290" w:type="dxa"/>
        </w:tcPr>
        <w:p w14:paraId="0BABA5ED" w14:textId="77777777" w:rsidR="00067ED3" w:rsidRPr="00C20D27" w:rsidRDefault="006E50EA">
          <w:pPr>
            <w:tabs>
              <w:tab w:val="center" w:pos="4536"/>
              <w:tab w:val="right" w:pos="9072"/>
            </w:tabs>
            <w:spacing w:line="240" w:lineRule="auto"/>
            <w:rPr>
              <w:rFonts w:ascii="Times New Roman" w:eastAsia="Times New Roman" w:hAnsi="Times New Roman" w:cs="Times New Roman"/>
              <w:sz w:val="24"/>
              <w:szCs w:val="24"/>
              <w:lang w:val="en-US"/>
            </w:rPr>
          </w:pPr>
          <w:r w:rsidRPr="00C20D27">
            <w:rPr>
              <w:rFonts w:ascii="Times New Roman" w:eastAsia="Times New Roman" w:hAnsi="Times New Roman" w:cs="Times New Roman"/>
              <w:sz w:val="24"/>
              <w:szCs w:val="24"/>
              <w:lang w:val="en-US"/>
            </w:rPr>
            <w:t>Valid from</w:t>
          </w:r>
        </w:p>
        <w:p w14:paraId="53092D98" w14:textId="77777777" w:rsidR="00067ED3" w:rsidRPr="00C20D27" w:rsidRDefault="006E50EA">
          <w:pPr>
            <w:tabs>
              <w:tab w:val="center" w:pos="4536"/>
              <w:tab w:val="right" w:pos="9072"/>
            </w:tabs>
            <w:spacing w:line="240" w:lineRule="auto"/>
            <w:rPr>
              <w:rFonts w:ascii="Times New Roman" w:eastAsia="Times New Roman" w:hAnsi="Times New Roman" w:cs="Times New Roman"/>
              <w:sz w:val="24"/>
              <w:szCs w:val="24"/>
              <w:lang w:val="en-US"/>
            </w:rPr>
          </w:pPr>
          <w:r w:rsidRPr="00C20D27">
            <w:rPr>
              <w:rFonts w:ascii="Times New Roman" w:eastAsia="Times New Roman" w:hAnsi="Times New Roman" w:cs="Times New Roman"/>
              <w:sz w:val="24"/>
              <w:szCs w:val="24"/>
              <w:lang w:val="en-US"/>
            </w:rPr>
            <w:t>01.10.2009</w:t>
          </w:r>
        </w:p>
      </w:tc>
      <w:tc>
        <w:tcPr>
          <w:tcW w:w="1065" w:type="dxa"/>
        </w:tcPr>
        <w:p w14:paraId="2226F869" w14:textId="77777777" w:rsidR="00067ED3" w:rsidRPr="00C20D27" w:rsidRDefault="006E50EA">
          <w:pPr>
            <w:tabs>
              <w:tab w:val="center" w:pos="4536"/>
              <w:tab w:val="right" w:pos="9072"/>
            </w:tabs>
            <w:spacing w:line="240" w:lineRule="auto"/>
            <w:rPr>
              <w:rFonts w:ascii="Times New Roman" w:eastAsia="Times New Roman" w:hAnsi="Times New Roman" w:cs="Times New Roman"/>
              <w:sz w:val="24"/>
              <w:szCs w:val="24"/>
              <w:lang w:val="en-US"/>
            </w:rPr>
          </w:pPr>
          <w:r w:rsidRPr="00C20D27">
            <w:rPr>
              <w:rFonts w:ascii="Times New Roman" w:eastAsia="Times New Roman" w:hAnsi="Times New Roman" w:cs="Times New Roman"/>
              <w:sz w:val="24"/>
              <w:szCs w:val="24"/>
              <w:lang w:val="en-US"/>
            </w:rPr>
            <w:t>Revision</w:t>
          </w:r>
        </w:p>
        <w:p w14:paraId="4C14A5F7" w14:textId="77777777" w:rsidR="00067ED3" w:rsidRPr="00C20D27" w:rsidRDefault="006E50EA">
          <w:pPr>
            <w:tabs>
              <w:tab w:val="center" w:pos="4536"/>
              <w:tab w:val="right" w:pos="9072"/>
            </w:tabs>
            <w:spacing w:line="240" w:lineRule="auto"/>
            <w:rPr>
              <w:rFonts w:ascii="Times New Roman" w:eastAsia="Times New Roman" w:hAnsi="Times New Roman" w:cs="Times New Roman"/>
              <w:sz w:val="24"/>
              <w:szCs w:val="24"/>
              <w:lang w:val="en-US"/>
            </w:rPr>
          </w:pPr>
          <w:r w:rsidRPr="00C20D27">
            <w:rPr>
              <w:rFonts w:ascii="Times New Roman" w:eastAsia="Times New Roman" w:hAnsi="Times New Roman" w:cs="Times New Roman"/>
              <w:sz w:val="24"/>
              <w:szCs w:val="24"/>
              <w:lang w:val="en-US"/>
            </w:rPr>
            <w:t>02.2020</w:t>
          </w:r>
        </w:p>
      </w:tc>
      <w:tc>
        <w:tcPr>
          <w:tcW w:w="1144" w:type="dxa"/>
        </w:tcPr>
        <w:p w14:paraId="4F2FDC0E" w14:textId="02823170" w:rsidR="00067ED3" w:rsidRPr="00C20D27" w:rsidRDefault="006E50EA">
          <w:pPr>
            <w:tabs>
              <w:tab w:val="center" w:pos="4536"/>
              <w:tab w:val="right" w:pos="9072"/>
            </w:tabs>
            <w:spacing w:line="240" w:lineRule="auto"/>
            <w:rPr>
              <w:rFonts w:ascii="Times New Roman" w:eastAsia="Times New Roman" w:hAnsi="Times New Roman" w:cs="Times New Roman"/>
              <w:sz w:val="24"/>
              <w:szCs w:val="24"/>
              <w:lang w:val="en-US"/>
            </w:rPr>
          </w:pPr>
          <w:r w:rsidRPr="00C20D27">
            <w:rPr>
              <w:rFonts w:ascii="Times New Roman" w:eastAsia="Times New Roman" w:hAnsi="Times New Roman" w:cs="Times New Roman"/>
              <w:sz w:val="24"/>
              <w:szCs w:val="24"/>
              <w:lang w:val="en-US"/>
            </w:rPr>
            <w:t>Replace</w:t>
          </w:r>
          <w:r w:rsidR="001C4B54" w:rsidRPr="00C20D27">
            <w:rPr>
              <w:rFonts w:ascii="Times New Roman" w:eastAsia="Times New Roman" w:hAnsi="Times New Roman" w:cs="Times New Roman"/>
              <w:sz w:val="24"/>
              <w:szCs w:val="24"/>
              <w:lang w:val="en-US"/>
            </w:rPr>
            <w:t>d</w:t>
          </w:r>
        </w:p>
        <w:p w14:paraId="7A19F16E" w14:textId="77777777" w:rsidR="00067ED3" w:rsidRPr="00C20D27" w:rsidRDefault="006E50EA">
          <w:pPr>
            <w:tabs>
              <w:tab w:val="center" w:pos="4536"/>
              <w:tab w:val="right" w:pos="9072"/>
            </w:tabs>
            <w:spacing w:line="240" w:lineRule="auto"/>
            <w:rPr>
              <w:rFonts w:ascii="Times New Roman" w:eastAsia="Times New Roman" w:hAnsi="Times New Roman" w:cs="Times New Roman"/>
              <w:sz w:val="24"/>
              <w:szCs w:val="24"/>
              <w:lang w:val="en-US"/>
            </w:rPr>
          </w:pPr>
          <w:r w:rsidRPr="00C20D27">
            <w:rPr>
              <w:rFonts w:ascii="Times New Roman" w:eastAsia="Times New Roman" w:hAnsi="Times New Roman" w:cs="Times New Roman"/>
              <w:sz w:val="24"/>
              <w:szCs w:val="24"/>
              <w:lang w:val="en-US"/>
            </w:rPr>
            <w:t>06.2018</w:t>
          </w:r>
        </w:p>
      </w:tc>
      <w:tc>
        <w:tcPr>
          <w:tcW w:w="2232" w:type="dxa"/>
        </w:tcPr>
        <w:p w14:paraId="504FFBD3" w14:textId="77777777" w:rsidR="00067ED3" w:rsidRPr="00C20D27" w:rsidRDefault="006E50EA">
          <w:pPr>
            <w:tabs>
              <w:tab w:val="center" w:pos="4536"/>
              <w:tab w:val="right" w:pos="9072"/>
            </w:tabs>
            <w:spacing w:line="240" w:lineRule="auto"/>
            <w:rPr>
              <w:rFonts w:ascii="Times New Roman" w:eastAsia="Times New Roman" w:hAnsi="Times New Roman" w:cs="Times New Roman"/>
              <w:sz w:val="24"/>
              <w:szCs w:val="24"/>
              <w:lang w:val="en-US"/>
            </w:rPr>
          </w:pPr>
          <w:r w:rsidRPr="00C20D27">
            <w:rPr>
              <w:rFonts w:ascii="Times New Roman" w:eastAsia="Times New Roman" w:hAnsi="Times New Roman" w:cs="Times New Roman"/>
              <w:sz w:val="24"/>
              <w:szCs w:val="24"/>
              <w:lang w:val="en-US"/>
            </w:rPr>
            <w:t>Document name</w:t>
          </w:r>
        </w:p>
        <w:p w14:paraId="277CB907" w14:textId="137996F5" w:rsidR="00067ED3" w:rsidRPr="00C20D27" w:rsidRDefault="006E50EA">
          <w:pPr>
            <w:tabs>
              <w:tab w:val="center" w:pos="4536"/>
              <w:tab w:val="right" w:pos="9072"/>
            </w:tabs>
            <w:spacing w:line="240" w:lineRule="auto"/>
            <w:rPr>
              <w:rFonts w:ascii="Times New Roman" w:eastAsia="Times New Roman" w:hAnsi="Times New Roman" w:cs="Times New Roman"/>
              <w:sz w:val="24"/>
              <w:szCs w:val="24"/>
              <w:lang w:val="en-US"/>
            </w:rPr>
          </w:pPr>
          <w:r w:rsidRPr="00C20D27">
            <w:rPr>
              <w:rFonts w:ascii="Times New Roman" w:eastAsia="Times New Roman" w:hAnsi="Times New Roman" w:cs="Times New Roman"/>
              <w:sz w:val="24"/>
              <w:szCs w:val="24"/>
              <w:lang w:val="en-US"/>
            </w:rPr>
            <w:t>Arb 1014 WSC</w:t>
          </w:r>
          <w:r w:rsidR="001C4B54" w:rsidRPr="00C20D27">
            <w:rPr>
              <w:rFonts w:ascii="Times New Roman" w:eastAsia="Times New Roman" w:hAnsi="Times New Roman" w:cs="Times New Roman"/>
              <w:sz w:val="24"/>
              <w:szCs w:val="24"/>
              <w:lang w:val="en-US"/>
            </w:rPr>
            <w:t>_ENG</w:t>
          </w:r>
          <w:r w:rsidRPr="00C20D27">
            <w:rPr>
              <w:rFonts w:ascii="Times New Roman" w:eastAsia="Times New Roman" w:hAnsi="Times New Roman" w:cs="Times New Roman"/>
              <w:sz w:val="24"/>
              <w:szCs w:val="24"/>
              <w:lang w:val="en-US"/>
            </w:rPr>
            <w:t>.doc</w:t>
          </w:r>
        </w:p>
      </w:tc>
      <w:tc>
        <w:tcPr>
          <w:tcW w:w="776" w:type="dxa"/>
          <w:gridSpan w:val="2"/>
        </w:tcPr>
        <w:p w14:paraId="76D3002E" w14:textId="77777777" w:rsidR="00067ED3" w:rsidRPr="00C20D27" w:rsidRDefault="006E50EA">
          <w:pPr>
            <w:tabs>
              <w:tab w:val="center" w:pos="4536"/>
              <w:tab w:val="right" w:pos="9072"/>
            </w:tabs>
            <w:spacing w:line="240" w:lineRule="auto"/>
            <w:rPr>
              <w:rFonts w:ascii="Times New Roman" w:eastAsia="Times New Roman" w:hAnsi="Times New Roman" w:cs="Times New Roman"/>
              <w:sz w:val="24"/>
              <w:szCs w:val="24"/>
              <w:lang w:val="en-US"/>
            </w:rPr>
          </w:pPr>
          <w:r w:rsidRPr="00C20D27">
            <w:rPr>
              <w:rFonts w:ascii="Times New Roman" w:eastAsia="Times New Roman" w:hAnsi="Times New Roman" w:cs="Times New Roman"/>
              <w:sz w:val="24"/>
              <w:szCs w:val="24"/>
              <w:lang w:val="en-US"/>
            </w:rPr>
            <w:t>Page</w:t>
          </w:r>
        </w:p>
        <w:p w14:paraId="17BADF39" w14:textId="77777777" w:rsidR="00067ED3" w:rsidRPr="00C20D27" w:rsidRDefault="006E50EA">
          <w:pPr>
            <w:tabs>
              <w:tab w:val="center" w:pos="4536"/>
              <w:tab w:val="right" w:pos="9072"/>
            </w:tabs>
            <w:spacing w:line="240" w:lineRule="auto"/>
            <w:rPr>
              <w:rFonts w:ascii="Times New Roman" w:eastAsia="Times New Roman" w:hAnsi="Times New Roman" w:cs="Times New Roman"/>
              <w:sz w:val="24"/>
              <w:szCs w:val="24"/>
              <w:lang w:val="en-US"/>
            </w:rPr>
          </w:pPr>
          <w:r w:rsidRPr="00C20D27">
            <w:rPr>
              <w:rFonts w:ascii="Times New Roman" w:eastAsia="Times New Roman" w:hAnsi="Times New Roman" w:cs="Times New Roman"/>
              <w:sz w:val="24"/>
              <w:szCs w:val="24"/>
              <w:lang w:val="en-US"/>
            </w:rPr>
            <w:fldChar w:fldCharType="begin"/>
          </w:r>
          <w:r w:rsidRPr="00C20D27">
            <w:rPr>
              <w:rFonts w:ascii="Times New Roman" w:eastAsia="Times New Roman" w:hAnsi="Times New Roman" w:cs="Times New Roman"/>
              <w:sz w:val="24"/>
              <w:szCs w:val="24"/>
              <w:lang w:val="en-US"/>
            </w:rPr>
            <w:instrText>PAGE</w:instrText>
          </w:r>
          <w:r w:rsidRPr="00C20D27">
            <w:rPr>
              <w:rFonts w:ascii="Times New Roman" w:eastAsia="Times New Roman" w:hAnsi="Times New Roman" w:cs="Times New Roman"/>
              <w:sz w:val="24"/>
              <w:szCs w:val="24"/>
              <w:lang w:val="en-US"/>
            </w:rPr>
            <w:fldChar w:fldCharType="separate"/>
          </w:r>
          <w:r w:rsidR="00774BED" w:rsidRPr="00C20D27">
            <w:rPr>
              <w:rFonts w:ascii="Times New Roman" w:eastAsia="Times New Roman" w:hAnsi="Times New Roman" w:cs="Times New Roman"/>
              <w:noProof/>
              <w:sz w:val="24"/>
              <w:szCs w:val="24"/>
              <w:lang w:val="en-US"/>
            </w:rPr>
            <w:t>1</w:t>
          </w:r>
          <w:r w:rsidRPr="00C20D27">
            <w:rPr>
              <w:rFonts w:ascii="Times New Roman" w:eastAsia="Times New Roman" w:hAnsi="Times New Roman" w:cs="Times New Roman"/>
              <w:sz w:val="24"/>
              <w:szCs w:val="24"/>
              <w:lang w:val="en-US"/>
            </w:rPr>
            <w:fldChar w:fldCharType="end"/>
          </w:r>
          <w:r w:rsidRPr="00C20D27">
            <w:rPr>
              <w:rFonts w:ascii="Times New Roman" w:eastAsia="Times New Roman" w:hAnsi="Times New Roman" w:cs="Times New Roman"/>
              <w:sz w:val="24"/>
              <w:szCs w:val="24"/>
              <w:lang w:val="en-US"/>
            </w:rPr>
            <w:t>/</w:t>
          </w:r>
          <w:r w:rsidRPr="00C20D27">
            <w:rPr>
              <w:rFonts w:ascii="Times New Roman" w:eastAsia="Times New Roman" w:hAnsi="Times New Roman" w:cs="Times New Roman"/>
              <w:sz w:val="24"/>
              <w:szCs w:val="24"/>
              <w:lang w:val="en-US"/>
            </w:rPr>
            <w:fldChar w:fldCharType="begin"/>
          </w:r>
          <w:r w:rsidRPr="00C20D27">
            <w:rPr>
              <w:rFonts w:ascii="Times New Roman" w:eastAsia="Times New Roman" w:hAnsi="Times New Roman" w:cs="Times New Roman"/>
              <w:sz w:val="24"/>
              <w:szCs w:val="24"/>
              <w:lang w:val="en-US"/>
            </w:rPr>
            <w:instrText>NUMPAGES</w:instrText>
          </w:r>
          <w:r w:rsidRPr="00C20D27">
            <w:rPr>
              <w:rFonts w:ascii="Times New Roman" w:eastAsia="Times New Roman" w:hAnsi="Times New Roman" w:cs="Times New Roman"/>
              <w:sz w:val="24"/>
              <w:szCs w:val="24"/>
              <w:lang w:val="en-US"/>
            </w:rPr>
            <w:fldChar w:fldCharType="separate"/>
          </w:r>
          <w:r w:rsidR="00774BED" w:rsidRPr="00C20D27">
            <w:rPr>
              <w:rFonts w:ascii="Times New Roman" w:eastAsia="Times New Roman" w:hAnsi="Times New Roman" w:cs="Times New Roman"/>
              <w:noProof/>
              <w:sz w:val="24"/>
              <w:szCs w:val="24"/>
              <w:lang w:val="en-US"/>
            </w:rPr>
            <w:t>1</w:t>
          </w:r>
          <w:r w:rsidRPr="00C20D27">
            <w:rPr>
              <w:rFonts w:ascii="Times New Roman" w:eastAsia="Times New Roman" w:hAnsi="Times New Roman" w:cs="Times New Roman"/>
              <w:sz w:val="24"/>
              <w:szCs w:val="24"/>
              <w:lang w:val="en-US"/>
            </w:rPr>
            <w:fldChar w:fldCharType="end"/>
          </w:r>
        </w:p>
      </w:tc>
    </w:tr>
  </w:tbl>
  <w:p w14:paraId="12447AC9" w14:textId="77777777" w:rsidR="00067ED3" w:rsidRPr="00C20D27" w:rsidRDefault="00067ED3">
    <w:pPr>
      <w:tabs>
        <w:tab w:val="center" w:pos="4536"/>
        <w:tab w:val="right" w:pos="9072"/>
      </w:tabs>
      <w:spacing w:line="240" w:lineRule="auto"/>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61DF3" w14:textId="77777777" w:rsidR="0069167F" w:rsidRDefault="006E50EA">
      <w:pPr>
        <w:spacing w:line="240" w:lineRule="auto"/>
      </w:pPr>
      <w:r>
        <w:separator/>
      </w:r>
    </w:p>
  </w:footnote>
  <w:footnote w:type="continuationSeparator" w:id="0">
    <w:p w14:paraId="52570BF4" w14:textId="77777777" w:rsidR="0069167F" w:rsidRDefault="006E50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6E58"/>
    <w:multiLevelType w:val="multilevel"/>
    <w:tmpl w:val="F40C2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F63595"/>
    <w:multiLevelType w:val="multilevel"/>
    <w:tmpl w:val="A6C42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191239"/>
    <w:multiLevelType w:val="multilevel"/>
    <w:tmpl w:val="9F2A9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695C36"/>
    <w:multiLevelType w:val="multilevel"/>
    <w:tmpl w:val="AD182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C633A7"/>
    <w:multiLevelType w:val="multilevel"/>
    <w:tmpl w:val="A8101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ED3"/>
    <w:rsid w:val="00067ED3"/>
    <w:rsid w:val="000818B3"/>
    <w:rsid w:val="001C4B54"/>
    <w:rsid w:val="00207645"/>
    <w:rsid w:val="002220C0"/>
    <w:rsid w:val="00247FD7"/>
    <w:rsid w:val="004866CF"/>
    <w:rsid w:val="004C55AA"/>
    <w:rsid w:val="00520938"/>
    <w:rsid w:val="00563DD1"/>
    <w:rsid w:val="005C3CE8"/>
    <w:rsid w:val="0069167F"/>
    <w:rsid w:val="006E50EA"/>
    <w:rsid w:val="00774BED"/>
    <w:rsid w:val="00784BD7"/>
    <w:rsid w:val="007F1DAE"/>
    <w:rsid w:val="00B06BBC"/>
    <w:rsid w:val="00B231CD"/>
    <w:rsid w:val="00B6037E"/>
    <w:rsid w:val="00C048B0"/>
    <w:rsid w:val="00C20D27"/>
    <w:rsid w:val="00CA15AE"/>
    <w:rsid w:val="00D34802"/>
    <w:rsid w:val="00E7379D"/>
    <w:rsid w:val="00F2798A"/>
    <w:rsid w:val="00F7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795AAD"/>
  <w15:docId w15:val="{D0B26039-97FC-495E-AE45-D81BF4AB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71" w:type="dxa"/>
        <w:right w:w="71" w:type="dxa"/>
      </w:tblCellMar>
    </w:tblPr>
  </w:style>
  <w:style w:type="paragraph" w:styleId="Header">
    <w:name w:val="header"/>
    <w:basedOn w:val="Normal"/>
    <w:link w:val="HeaderChar"/>
    <w:uiPriority w:val="99"/>
    <w:unhideWhenUsed/>
    <w:rsid w:val="001C4B54"/>
    <w:pPr>
      <w:tabs>
        <w:tab w:val="center" w:pos="4680"/>
        <w:tab w:val="right" w:pos="9360"/>
      </w:tabs>
      <w:spacing w:line="240" w:lineRule="auto"/>
    </w:pPr>
  </w:style>
  <w:style w:type="character" w:customStyle="1" w:styleId="HeaderChar">
    <w:name w:val="Header Char"/>
    <w:basedOn w:val="DefaultParagraphFont"/>
    <w:link w:val="Header"/>
    <w:uiPriority w:val="99"/>
    <w:rsid w:val="001C4B54"/>
  </w:style>
  <w:style w:type="paragraph" w:styleId="Footer">
    <w:name w:val="footer"/>
    <w:basedOn w:val="Normal"/>
    <w:link w:val="FooterChar"/>
    <w:uiPriority w:val="99"/>
    <w:unhideWhenUsed/>
    <w:rsid w:val="001C4B54"/>
    <w:pPr>
      <w:tabs>
        <w:tab w:val="center" w:pos="4680"/>
        <w:tab w:val="right" w:pos="9360"/>
      </w:tabs>
      <w:spacing w:line="240" w:lineRule="auto"/>
    </w:pPr>
  </w:style>
  <w:style w:type="character" w:customStyle="1" w:styleId="FooterChar">
    <w:name w:val="Footer Char"/>
    <w:basedOn w:val="DefaultParagraphFont"/>
    <w:link w:val="Footer"/>
    <w:uiPriority w:val="99"/>
    <w:rsid w:val="001C4B54"/>
  </w:style>
  <w:style w:type="paragraph" w:styleId="BalloonText">
    <w:name w:val="Balloon Text"/>
    <w:basedOn w:val="Normal"/>
    <w:link w:val="BalloonTextChar"/>
    <w:uiPriority w:val="99"/>
    <w:semiHidden/>
    <w:unhideWhenUsed/>
    <w:rsid w:val="005C3C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1422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Elin Follaug Johnsen</cp:lastModifiedBy>
  <cp:revision>10</cp:revision>
  <cp:lastPrinted>2020-09-23T07:27:00Z</cp:lastPrinted>
  <dcterms:created xsi:type="dcterms:W3CDTF">2020-08-27T07:15:00Z</dcterms:created>
  <dcterms:modified xsi:type="dcterms:W3CDTF">2020-12-03T08:36:00Z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hanne.hustoft@nmbu.no</vt:lpwstr>
  </property>
  <property fmtid="{D5CDD505-2E9C-101B-9397-08002B2CF9AE}" pid="5" name="MSIP_Label_d0484126-3486-41a9-802e-7f1e2277276c_SetDate">
    <vt:lpwstr>2020-08-27T06:56:09.6878577Z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1d30978f-cc85-47e1-8c1d-5be2aea5a00d</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ies>
</file>