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D358" w14:textId="40739488" w:rsidR="004E7CA2" w:rsidRPr="004E7CA2" w:rsidRDefault="00B55737" w:rsidP="004E7CA2">
      <w:pPr>
        <w:shd w:val="clear" w:color="auto" w:fill="FFFFFF"/>
        <w:spacing w:after="0" w:line="240" w:lineRule="auto"/>
        <w:rPr>
          <w:rFonts w:cs="Helvetica"/>
          <w:b/>
          <w:color w:val="009A81"/>
          <w:sz w:val="32"/>
          <w:szCs w:val="32"/>
        </w:rPr>
      </w:pPr>
      <w:bookmarkStart w:id="0" w:name="_GoBack"/>
      <w:bookmarkEnd w:id="0"/>
      <w:r w:rsidRPr="004E7CA2">
        <w:rPr>
          <w:b/>
          <w:color w:val="009A81"/>
          <w:sz w:val="32"/>
          <w:szCs w:val="32"/>
          <w:shd w:val="clear" w:color="auto" w:fill="FFFFFF"/>
        </w:rPr>
        <w:t xml:space="preserve">Supplementary rules to NMBU’s Regulations for the degree of </w:t>
      </w:r>
      <w:proofErr w:type="spellStart"/>
      <w:r w:rsidRPr="004E7CA2">
        <w:rPr>
          <w:b/>
          <w:color w:val="009A81"/>
          <w:sz w:val="32"/>
          <w:szCs w:val="32"/>
          <w:shd w:val="clear" w:color="auto" w:fill="FFFFFF"/>
        </w:rPr>
        <w:t>Philosophiae</w:t>
      </w:r>
      <w:proofErr w:type="spellEnd"/>
      <w:r w:rsidRPr="004E7CA2">
        <w:rPr>
          <w:b/>
          <w:color w:val="009A81"/>
          <w:sz w:val="32"/>
          <w:szCs w:val="32"/>
          <w:shd w:val="clear" w:color="auto" w:fill="FFFFFF"/>
        </w:rPr>
        <w:t xml:space="preserve"> doctor (PhD) at </w:t>
      </w:r>
      <w:r w:rsidR="00B64CDA">
        <w:rPr>
          <w:rFonts w:cs="Helvetica"/>
          <w:b/>
          <w:color w:val="009A81"/>
          <w:sz w:val="32"/>
          <w:szCs w:val="32"/>
          <w:bdr w:val="none" w:sz="0" w:space="0" w:color="auto" w:frame="1"/>
        </w:rPr>
        <w:t xml:space="preserve">the </w:t>
      </w:r>
      <w:r w:rsidR="002F3324">
        <w:rPr>
          <w:rFonts w:cs="Helvetica"/>
          <w:b/>
          <w:color w:val="009A81"/>
          <w:sz w:val="32"/>
          <w:szCs w:val="32"/>
          <w:bdr w:val="none" w:sz="0" w:space="0" w:color="auto" w:frame="1"/>
        </w:rPr>
        <w:t>Faculty</w:t>
      </w:r>
      <w:r w:rsidR="004E7CA2" w:rsidRPr="004E7CA2">
        <w:rPr>
          <w:rFonts w:cs="Helvetica"/>
          <w:b/>
          <w:color w:val="009A81"/>
          <w:sz w:val="32"/>
          <w:szCs w:val="32"/>
          <w:bdr w:val="none" w:sz="0" w:space="0" w:color="auto" w:frame="1"/>
        </w:rPr>
        <w:t xml:space="preserve"> of Veterinary Medicine</w:t>
      </w:r>
    </w:p>
    <w:p w14:paraId="4BAB2F89" w14:textId="2A9934CE" w:rsidR="00F02882" w:rsidRPr="00B55737" w:rsidRDefault="00B55737" w:rsidP="00B55737">
      <w:pPr>
        <w:pStyle w:val="Overskrift1"/>
        <w:rPr>
          <w:color w:val="009281"/>
          <w:sz w:val="24"/>
          <w:szCs w:val="24"/>
          <w:shd w:val="clear" w:color="auto" w:fill="FFFFFF"/>
        </w:rPr>
      </w:pPr>
      <w:r>
        <w:rPr>
          <w:color w:val="009281"/>
          <w:sz w:val="24"/>
          <w:shd w:val="clear" w:color="auto" w:fill="FFFFFF"/>
        </w:rPr>
        <w:t xml:space="preserve">These rules were adopted in July 2015 and are pursuant to NMBU’s Regulations for the degree of </w:t>
      </w:r>
      <w:proofErr w:type="spellStart"/>
      <w:r>
        <w:rPr>
          <w:color w:val="009281"/>
          <w:sz w:val="24"/>
          <w:shd w:val="clear" w:color="auto" w:fill="FFFFFF"/>
        </w:rPr>
        <w:t>Philosophiae</w:t>
      </w:r>
      <w:proofErr w:type="spellEnd"/>
      <w:r>
        <w:rPr>
          <w:color w:val="009281"/>
          <w:sz w:val="24"/>
          <w:shd w:val="clear" w:color="auto" w:fill="FFFFFF"/>
        </w:rPr>
        <w:t xml:space="preserve"> doctor (PhD), adopted </w:t>
      </w:r>
      <w:r w:rsidR="00CA4164">
        <w:rPr>
          <w:color w:val="009281"/>
          <w:sz w:val="24"/>
          <w:shd w:val="clear" w:color="auto" w:fill="FFFFFF"/>
        </w:rPr>
        <w:t xml:space="preserve">May </w:t>
      </w:r>
      <w:r>
        <w:rPr>
          <w:color w:val="009281"/>
          <w:sz w:val="24"/>
          <w:shd w:val="clear" w:color="auto" w:fill="FFFFFF"/>
        </w:rPr>
        <w:t>15</w:t>
      </w:r>
      <w:r w:rsidR="00CA4164" w:rsidRPr="00D45C44">
        <w:rPr>
          <w:color w:val="009281"/>
          <w:sz w:val="24"/>
          <w:shd w:val="clear" w:color="auto" w:fill="FFFFFF"/>
          <w:vertAlign w:val="superscript"/>
        </w:rPr>
        <w:t>th</w:t>
      </w:r>
      <w:proofErr w:type="gramStart"/>
      <w:r w:rsidR="00CA4164">
        <w:rPr>
          <w:color w:val="009281"/>
          <w:sz w:val="24"/>
          <w:shd w:val="clear" w:color="auto" w:fill="FFFFFF"/>
        </w:rPr>
        <w:t xml:space="preserve"> </w:t>
      </w:r>
      <w:r>
        <w:rPr>
          <w:color w:val="009281"/>
          <w:sz w:val="24"/>
          <w:shd w:val="clear" w:color="auto" w:fill="FFFFFF"/>
        </w:rPr>
        <w:t>2014</w:t>
      </w:r>
      <w:proofErr w:type="gramEnd"/>
      <w:r>
        <w:rPr>
          <w:color w:val="009281"/>
          <w:sz w:val="24"/>
          <w:shd w:val="clear" w:color="auto" w:fill="FFFFFF"/>
        </w:rPr>
        <w:t>.</w:t>
      </w:r>
    </w:p>
    <w:p w14:paraId="014B88FE" w14:textId="77777777" w:rsidR="00B55737" w:rsidRDefault="00B55737" w:rsidP="00B55737"/>
    <w:p w14:paraId="4423BFB5" w14:textId="502CB54D" w:rsidR="002F3324" w:rsidRPr="00C3552F" w:rsidRDefault="002F3324" w:rsidP="00B55737">
      <w:pPr>
        <w:rPr>
          <w:rFonts w:asciiTheme="minorHAnsi" w:hAnsiTheme="minorHAnsi"/>
          <w:color w:val="0070C0"/>
        </w:rPr>
      </w:pPr>
      <w:r w:rsidRPr="00C3552F">
        <w:rPr>
          <w:rFonts w:asciiTheme="minorHAnsi" w:hAnsiTheme="minorHAnsi"/>
          <w:color w:val="0070C0"/>
        </w:rPr>
        <w:t>Revision</w:t>
      </w:r>
      <w:r w:rsidR="004E164E">
        <w:rPr>
          <w:rFonts w:asciiTheme="minorHAnsi" w:hAnsiTheme="minorHAnsi"/>
          <w:color w:val="0070C0"/>
        </w:rPr>
        <w:t>s</w:t>
      </w:r>
      <w:r w:rsidRPr="00C3552F">
        <w:rPr>
          <w:rFonts w:asciiTheme="minorHAnsi" w:hAnsiTheme="minorHAnsi"/>
          <w:color w:val="0070C0"/>
        </w:rPr>
        <w:t xml:space="preserve"> of the rules </w:t>
      </w:r>
      <w:r w:rsidR="004E164E">
        <w:rPr>
          <w:rFonts w:asciiTheme="minorHAnsi" w:hAnsiTheme="minorHAnsi"/>
          <w:color w:val="0070C0"/>
        </w:rPr>
        <w:t>were</w:t>
      </w:r>
      <w:r w:rsidR="004E164E" w:rsidRPr="00C3552F">
        <w:rPr>
          <w:rFonts w:asciiTheme="minorHAnsi" w:hAnsiTheme="minorHAnsi"/>
          <w:color w:val="0070C0"/>
        </w:rPr>
        <w:t xml:space="preserve"> </w:t>
      </w:r>
      <w:r w:rsidRPr="00C3552F">
        <w:rPr>
          <w:rFonts w:asciiTheme="minorHAnsi" w:hAnsiTheme="minorHAnsi"/>
          <w:color w:val="0070C0"/>
        </w:rPr>
        <w:t>approved by the Facul</w:t>
      </w:r>
      <w:r w:rsidR="005D1C34" w:rsidRPr="00C3552F">
        <w:rPr>
          <w:rFonts w:asciiTheme="minorHAnsi" w:hAnsiTheme="minorHAnsi"/>
          <w:color w:val="0070C0"/>
        </w:rPr>
        <w:t xml:space="preserve">ty board December </w:t>
      </w:r>
      <w:r w:rsidR="00D960CC">
        <w:rPr>
          <w:rFonts w:asciiTheme="minorHAnsi" w:hAnsiTheme="minorHAnsi"/>
          <w:color w:val="0070C0"/>
        </w:rPr>
        <w:t>1</w:t>
      </w:r>
      <w:r w:rsidR="00D960CC" w:rsidRPr="00D45C44">
        <w:rPr>
          <w:rFonts w:asciiTheme="minorHAnsi" w:hAnsiTheme="minorHAnsi"/>
          <w:color w:val="0070C0"/>
          <w:vertAlign w:val="superscript"/>
        </w:rPr>
        <w:t>st</w:t>
      </w:r>
      <w:proofErr w:type="gramStart"/>
      <w:r w:rsidR="00D960CC">
        <w:rPr>
          <w:rFonts w:asciiTheme="minorHAnsi" w:hAnsiTheme="minorHAnsi"/>
          <w:color w:val="0070C0"/>
        </w:rPr>
        <w:t xml:space="preserve"> </w:t>
      </w:r>
      <w:r w:rsidR="005D1C34" w:rsidRPr="00C3552F">
        <w:rPr>
          <w:rFonts w:asciiTheme="minorHAnsi" w:hAnsiTheme="minorHAnsi"/>
          <w:color w:val="0070C0"/>
        </w:rPr>
        <w:t>2017</w:t>
      </w:r>
      <w:proofErr w:type="gramEnd"/>
      <w:r w:rsidR="005D1C34" w:rsidRPr="00C3552F">
        <w:rPr>
          <w:rFonts w:asciiTheme="minorHAnsi" w:hAnsiTheme="minorHAnsi"/>
          <w:color w:val="0070C0"/>
        </w:rPr>
        <w:t xml:space="preserve"> and </w:t>
      </w:r>
      <w:r w:rsidRPr="00C3552F">
        <w:rPr>
          <w:rFonts w:asciiTheme="minorHAnsi" w:hAnsiTheme="minorHAnsi"/>
          <w:color w:val="0070C0"/>
        </w:rPr>
        <w:t>January</w:t>
      </w:r>
      <w:r w:rsidR="00D960CC">
        <w:rPr>
          <w:rFonts w:asciiTheme="minorHAnsi" w:hAnsiTheme="minorHAnsi"/>
          <w:color w:val="0070C0"/>
        </w:rPr>
        <w:t xml:space="preserve"> 26</w:t>
      </w:r>
      <w:r w:rsidR="00D960CC" w:rsidRPr="00D45C44">
        <w:rPr>
          <w:rFonts w:asciiTheme="minorHAnsi" w:hAnsiTheme="minorHAnsi"/>
          <w:color w:val="0070C0"/>
          <w:vertAlign w:val="superscript"/>
        </w:rPr>
        <w:t>th</w:t>
      </w:r>
      <w:r w:rsidRPr="00C3552F">
        <w:rPr>
          <w:rFonts w:asciiTheme="minorHAnsi" w:hAnsiTheme="minorHAnsi"/>
          <w:color w:val="0070C0"/>
        </w:rPr>
        <w:t xml:space="preserve"> 2018,</w:t>
      </w:r>
      <w:r w:rsidR="005D1C34" w:rsidRPr="00C3552F">
        <w:rPr>
          <w:rFonts w:asciiTheme="minorHAnsi" w:hAnsiTheme="minorHAnsi"/>
          <w:color w:val="0070C0"/>
        </w:rPr>
        <w:t xml:space="preserve"> the last one with </w:t>
      </w:r>
      <w:r w:rsidR="00F55A41">
        <w:rPr>
          <w:rFonts w:asciiTheme="minorHAnsi" w:hAnsiTheme="minorHAnsi"/>
          <w:color w:val="0070C0"/>
        </w:rPr>
        <w:t>entry into force</w:t>
      </w:r>
      <w:r w:rsidR="005D1C34" w:rsidRPr="00C3552F">
        <w:rPr>
          <w:rFonts w:asciiTheme="minorHAnsi" w:hAnsiTheme="minorHAnsi"/>
          <w:color w:val="0070C0"/>
        </w:rPr>
        <w:t xml:space="preserve"> </w:t>
      </w:r>
      <w:r w:rsidRPr="00C3552F">
        <w:rPr>
          <w:rFonts w:asciiTheme="minorHAnsi" w:hAnsiTheme="minorHAnsi"/>
          <w:color w:val="0070C0"/>
        </w:rPr>
        <w:t>April</w:t>
      </w:r>
      <w:r w:rsidR="00D960CC">
        <w:rPr>
          <w:rFonts w:asciiTheme="minorHAnsi" w:hAnsiTheme="minorHAnsi"/>
          <w:color w:val="0070C0"/>
        </w:rPr>
        <w:t xml:space="preserve"> 1</w:t>
      </w:r>
      <w:r w:rsidR="00D960CC" w:rsidRPr="00D45C44">
        <w:rPr>
          <w:rFonts w:asciiTheme="minorHAnsi" w:hAnsiTheme="minorHAnsi"/>
          <w:color w:val="0070C0"/>
          <w:vertAlign w:val="superscript"/>
        </w:rPr>
        <w:t>st</w:t>
      </w:r>
      <w:r w:rsidRPr="00C3552F">
        <w:rPr>
          <w:rFonts w:asciiTheme="minorHAnsi" w:hAnsiTheme="minorHAnsi"/>
          <w:color w:val="0070C0"/>
        </w:rPr>
        <w:t xml:space="preserve"> 2018. </w:t>
      </w:r>
    </w:p>
    <w:p w14:paraId="49D3332B" w14:textId="77777777" w:rsidR="002B76F5" w:rsidRPr="00C3552F" w:rsidRDefault="002B76F5" w:rsidP="00B55737">
      <w:pPr>
        <w:rPr>
          <w:rFonts w:asciiTheme="minorHAnsi" w:hAnsiTheme="minorHAnsi"/>
        </w:rPr>
      </w:pPr>
    </w:p>
    <w:p w14:paraId="465EC99F" w14:textId="7A33F703" w:rsidR="00B55737" w:rsidRPr="00C3552F" w:rsidRDefault="00F33499" w:rsidP="00B5573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I. </w:t>
      </w:r>
      <w:r w:rsidR="002F3324" w:rsidRPr="00C3552F">
        <w:rPr>
          <w:rFonts w:asciiTheme="minorHAnsi" w:hAnsiTheme="minorHAnsi"/>
        </w:rPr>
        <w:t>IMPLEMENTATION</w:t>
      </w:r>
    </w:p>
    <w:p w14:paraId="3D69A544" w14:textId="409FB19B" w:rsidR="00B55737" w:rsidRPr="00C3552F" w:rsidRDefault="00B55737" w:rsidP="00F73B90">
      <w:pPr>
        <w:pStyle w:val="Default"/>
        <w:spacing w:before="240" w:after="240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C3552F">
        <w:rPr>
          <w:rFonts w:asciiTheme="minorHAnsi" w:hAnsiTheme="minorHAnsi"/>
          <w:i/>
          <w:color w:val="000000" w:themeColor="text1"/>
          <w:sz w:val="22"/>
        </w:rPr>
        <w:t xml:space="preserve">Section 8 Required coursework </w:t>
      </w:r>
    </w:p>
    <w:p w14:paraId="18F5E6A4" w14:textId="77777777" w:rsidR="00B55737" w:rsidRPr="00C3552F" w:rsidRDefault="00B55737" w:rsidP="00B55737">
      <w:pPr>
        <w:rPr>
          <w:rFonts w:asciiTheme="minorHAnsi" w:hAnsiTheme="minorHAnsi"/>
          <w:color w:val="000000" w:themeColor="text1"/>
        </w:rPr>
      </w:pPr>
      <w:r w:rsidRPr="00C3552F">
        <w:rPr>
          <w:rFonts w:asciiTheme="minorHAnsi" w:hAnsiTheme="minorHAnsi"/>
          <w:i/>
          <w:color w:val="000000" w:themeColor="text1"/>
        </w:rPr>
        <w:t>Section 8(1). Objectives, content and scope</w:t>
      </w:r>
    </w:p>
    <w:p w14:paraId="2C9DD940" w14:textId="51DBAE58" w:rsidR="000605CA" w:rsidRPr="00C3552F" w:rsidRDefault="000605CA" w:rsidP="000605CA">
      <w:pPr>
        <w:pStyle w:val="Listeavsnitt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 w:rsidRPr="00C3552F">
        <w:rPr>
          <w:rFonts w:asciiTheme="minorHAnsi" w:hAnsiTheme="minorHAnsi"/>
          <w:color w:val="000000" w:themeColor="text1"/>
        </w:rPr>
        <w:t xml:space="preserve">The </w:t>
      </w:r>
      <w:r w:rsidR="00533BD0">
        <w:rPr>
          <w:rFonts w:asciiTheme="minorHAnsi" w:hAnsiTheme="minorHAnsi"/>
          <w:color w:val="000000" w:themeColor="text1"/>
        </w:rPr>
        <w:t xml:space="preserve">required </w:t>
      </w:r>
      <w:r w:rsidRPr="00C3552F">
        <w:rPr>
          <w:rFonts w:asciiTheme="minorHAnsi" w:hAnsiTheme="minorHAnsi"/>
          <w:color w:val="000000" w:themeColor="text1"/>
        </w:rPr>
        <w:t xml:space="preserve">coursework shall comprise at least 30 credits </w:t>
      </w:r>
      <w:r w:rsidR="00F33499">
        <w:rPr>
          <w:rFonts w:asciiTheme="minorHAnsi" w:hAnsiTheme="minorHAnsi"/>
          <w:color w:val="000000" w:themeColor="text1"/>
        </w:rPr>
        <w:t xml:space="preserve">(ECTS) </w:t>
      </w:r>
      <w:r w:rsidRPr="00C3552F">
        <w:rPr>
          <w:rFonts w:asciiTheme="minorHAnsi" w:hAnsiTheme="minorHAnsi"/>
          <w:color w:val="000000" w:themeColor="text1"/>
        </w:rPr>
        <w:t xml:space="preserve">including </w:t>
      </w:r>
      <w:r w:rsidR="00F33499">
        <w:rPr>
          <w:rFonts w:asciiTheme="minorHAnsi" w:hAnsiTheme="minorHAnsi"/>
          <w:color w:val="000000" w:themeColor="text1"/>
        </w:rPr>
        <w:t xml:space="preserve">a </w:t>
      </w:r>
      <w:r w:rsidRPr="00C3552F">
        <w:rPr>
          <w:rFonts w:asciiTheme="minorHAnsi" w:hAnsiTheme="minorHAnsi"/>
          <w:color w:val="000000" w:themeColor="text1"/>
        </w:rPr>
        <w:t xml:space="preserve">course in research ethics and philosophy of science </w:t>
      </w:r>
      <w:r w:rsidR="00840459">
        <w:rPr>
          <w:rFonts w:asciiTheme="minorHAnsi" w:hAnsiTheme="minorHAnsi"/>
          <w:color w:val="000000" w:themeColor="text1"/>
        </w:rPr>
        <w:t>of</w:t>
      </w:r>
      <w:r w:rsidR="00F33499">
        <w:rPr>
          <w:rFonts w:asciiTheme="minorHAnsi" w:hAnsiTheme="minorHAnsi"/>
          <w:color w:val="000000" w:themeColor="text1"/>
        </w:rPr>
        <w:t xml:space="preserve"> a minimum of 5 credits.</w:t>
      </w:r>
    </w:p>
    <w:p w14:paraId="3EA44484" w14:textId="11BA0E22" w:rsidR="00554231" w:rsidRPr="00C3552F" w:rsidRDefault="000605CA" w:rsidP="000605CA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  <w:r w:rsidRPr="00C3552F">
        <w:rPr>
          <w:rFonts w:asciiTheme="minorHAnsi" w:hAnsiTheme="minorHAnsi"/>
          <w:color w:val="000000" w:themeColor="text1"/>
        </w:rPr>
        <w:t xml:space="preserve">The </w:t>
      </w:r>
      <w:r w:rsidR="00F33499">
        <w:rPr>
          <w:rFonts w:asciiTheme="minorHAnsi" w:hAnsiTheme="minorHAnsi"/>
          <w:color w:val="000000" w:themeColor="text1"/>
        </w:rPr>
        <w:t>following</w:t>
      </w:r>
      <w:r w:rsidRPr="00C3552F">
        <w:rPr>
          <w:rFonts w:asciiTheme="minorHAnsi" w:hAnsiTheme="minorHAnsi"/>
          <w:color w:val="000000" w:themeColor="text1"/>
        </w:rPr>
        <w:t xml:space="preserve"> </w:t>
      </w:r>
      <w:r w:rsidR="00904F8C">
        <w:rPr>
          <w:rFonts w:asciiTheme="minorHAnsi" w:hAnsiTheme="minorHAnsi"/>
          <w:color w:val="000000" w:themeColor="text1"/>
        </w:rPr>
        <w:t xml:space="preserve">courses are </w:t>
      </w:r>
      <w:r w:rsidRPr="00C3552F">
        <w:rPr>
          <w:rFonts w:asciiTheme="minorHAnsi" w:hAnsiTheme="minorHAnsi"/>
          <w:color w:val="000000" w:themeColor="text1"/>
        </w:rPr>
        <w:t>mandatory:</w:t>
      </w:r>
    </w:p>
    <w:p w14:paraId="3EE554BE" w14:textId="03827157" w:rsidR="000605CA" w:rsidRPr="00C3552F" w:rsidRDefault="000605CA" w:rsidP="002F3324">
      <w:pPr>
        <w:pStyle w:val="Listeavsnitt"/>
        <w:numPr>
          <w:ilvl w:val="1"/>
          <w:numId w:val="3"/>
        </w:numPr>
        <w:spacing w:before="200" w:after="0" w:line="240" w:lineRule="auto"/>
        <w:rPr>
          <w:rFonts w:asciiTheme="minorHAnsi" w:hAnsiTheme="minorHAnsi" w:cstheme="minorHAnsi"/>
        </w:rPr>
      </w:pPr>
      <w:r w:rsidRPr="00C3552F">
        <w:rPr>
          <w:rFonts w:asciiTheme="minorHAnsi" w:hAnsiTheme="minorHAnsi"/>
        </w:rPr>
        <w:t xml:space="preserve">VET400 – </w:t>
      </w:r>
      <w:r w:rsidR="002F3324" w:rsidRPr="00C3552F">
        <w:rPr>
          <w:rFonts w:asciiTheme="minorHAnsi" w:hAnsiTheme="minorHAnsi"/>
        </w:rPr>
        <w:t xml:space="preserve">Introduction to ethical and philosophical perspectives in biomedical research </w:t>
      </w:r>
      <w:r w:rsidRPr="00C3552F">
        <w:rPr>
          <w:rFonts w:asciiTheme="minorHAnsi" w:hAnsiTheme="minorHAnsi"/>
        </w:rPr>
        <w:t xml:space="preserve">(5 credits) </w:t>
      </w:r>
    </w:p>
    <w:p w14:paraId="7EF0E03A" w14:textId="7DA10F51" w:rsidR="000605CA" w:rsidRPr="00C3552F" w:rsidRDefault="000605CA" w:rsidP="000605CA">
      <w:pPr>
        <w:pStyle w:val="Listeavsnitt"/>
        <w:numPr>
          <w:ilvl w:val="1"/>
          <w:numId w:val="3"/>
        </w:numPr>
        <w:spacing w:before="200" w:after="0" w:line="240" w:lineRule="auto"/>
        <w:rPr>
          <w:rFonts w:asciiTheme="minorHAnsi" w:hAnsiTheme="minorHAnsi" w:cstheme="minorHAnsi"/>
        </w:rPr>
      </w:pPr>
      <w:r w:rsidRPr="00C3552F">
        <w:rPr>
          <w:rFonts w:asciiTheme="minorHAnsi" w:hAnsiTheme="minorHAnsi"/>
        </w:rPr>
        <w:t>VET420 –</w:t>
      </w:r>
      <w:r w:rsidR="002F3324" w:rsidRPr="00C3552F">
        <w:rPr>
          <w:rFonts w:asciiTheme="minorHAnsi" w:hAnsiTheme="minorHAnsi"/>
        </w:rPr>
        <w:t>Writing the PhD thesis</w:t>
      </w:r>
      <w:r w:rsidRPr="00C3552F">
        <w:rPr>
          <w:rFonts w:asciiTheme="minorHAnsi" w:hAnsiTheme="minorHAnsi"/>
        </w:rPr>
        <w:t xml:space="preserve"> (2 credits) </w:t>
      </w:r>
    </w:p>
    <w:p w14:paraId="6E64071A" w14:textId="6D0B98B2" w:rsidR="002F3324" w:rsidRPr="00C3552F" w:rsidRDefault="000605CA" w:rsidP="002F3324">
      <w:pPr>
        <w:pStyle w:val="Listeavsnitt"/>
        <w:numPr>
          <w:ilvl w:val="1"/>
          <w:numId w:val="3"/>
        </w:numPr>
        <w:spacing w:before="200" w:after="0" w:line="240" w:lineRule="auto"/>
        <w:rPr>
          <w:rFonts w:asciiTheme="minorHAnsi" w:hAnsiTheme="minorHAnsi" w:cstheme="minorHAnsi"/>
        </w:rPr>
      </w:pPr>
      <w:r w:rsidRPr="00C3552F">
        <w:rPr>
          <w:rFonts w:asciiTheme="minorHAnsi" w:hAnsiTheme="minorHAnsi"/>
        </w:rPr>
        <w:t>VET421 – Mid</w:t>
      </w:r>
      <w:r w:rsidR="00593482">
        <w:rPr>
          <w:rFonts w:asciiTheme="minorHAnsi" w:hAnsiTheme="minorHAnsi"/>
        </w:rPr>
        <w:t>t</w:t>
      </w:r>
      <w:r w:rsidRPr="00C3552F">
        <w:rPr>
          <w:rFonts w:asciiTheme="minorHAnsi" w:hAnsiTheme="minorHAnsi"/>
        </w:rPr>
        <w:t>erm evaluation (3 credits)</w:t>
      </w:r>
    </w:p>
    <w:p w14:paraId="6A1DF038" w14:textId="3A947C93" w:rsidR="002F3324" w:rsidRDefault="00F55A41" w:rsidP="002F3324">
      <w:pPr>
        <w:spacing w:before="200" w:after="0" w:line="240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>Revised</w:t>
      </w:r>
      <w:r w:rsidRPr="00C3552F">
        <w:rPr>
          <w:rFonts w:asciiTheme="minorHAnsi" w:hAnsiTheme="minorHAnsi" w:cstheme="minorHAnsi"/>
          <w:color w:val="0070C0"/>
        </w:rPr>
        <w:t xml:space="preserve"> </w:t>
      </w:r>
      <w:r w:rsidR="002F3324" w:rsidRPr="00C3552F">
        <w:rPr>
          <w:rFonts w:asciiTheme="minorHAnsi" w:hAnsiTheme="minorHAnsi" w:cstheme="minorHAnsi"/>
          <w:color w:val="0070C0"/>
        </w:rPr>
        <w:t>December</w:t>
      </w:r>
      <w:r w:rsidR="00FB7BB6">
        <w:rPr>
          <w:rFonts w:asciiTheme="minorHAnsi" w:hAnsiTheme="minorHAnsi" w:cstheme="minorHAnsi"/>
          <w:color w:val="0070C0"/>
        </w:rPr>
        <w:t xml:space="preserve"> 1</w:t>
      </w:r>
      <w:r w:rsidR="00FB7BB6" w:rsidRPr="00D45C44">
        <w:rPr>
          <w:rFonts w:asciiTheme="minorHAnsi" w:hAnsiTheme="minorHAnsi" w:cstheme="minorHAnsi"/>
          <w:color w:val="0070C0"/>
          <w:vertAlign w:val="superscript"/>
        </w:rPr>
        <w:t>st</w:t>
      </w:r>
      <w:proofErr w:type="gramStart"/>
      <w:r w:rsidR="002F3324" w:rsidRPr="00C3552F">
        <w:rPr>
          <w:rFonts w:asciiTheme="minorHAnsi" w:hAnsiTheme="minorHAnsi" w:cstheme="minorHAnsi"/>
          <w:color w:val="0070C0"/>
        </w:rPr>
        <w:t xml:space="preserve"> 2017</w:t>
      </w:r>
      <w:proofErr w:type="gramEnd"/>
      <w:r w:rsidR="002F3324" w:rsidRPr="00C3552F">
        <w:rPr>
          <w:rFonts w:asciiTheme="minorHAnsi" w:hAnsiTheme="minorHAnsi" w:cstheme="minorHAnsi"/>
          <w:color w:val="0070C0"/>
        </w:rPr>
        <w:t xml:space="preserve">. The </w:t>
      </w:r>
      <w:r w:rsidR="00946B93">
        <w:rPr>
          <w:rFonts w:asciiTheme="minorHAnsi" w:hAnsiTheme="minorHAnsi" w:cstheme="minorHAnsi"/>
          <w:color w:val="0070C0"/>
        </w:rPr>
        <w:t>grade requirement of</w:t>
      </w:r>
      <w:r>
        <w:rPr>
          <w:rFonts w:asciiTheme="minorHAnsi" w:hAnsiTheme="minorHAnsi" w:cstheme="minorHAnsi"/>
          <w:color w:val="0070C0"/>
        </w:rPr>
        <w:t xml:space="preserve"> B or better</w:t>
      </w:r>
      <w:r w:rsidR="002F3324" w:rsidRPr="00C3552F">
        <w:rPr>
          <w:rFonts w:asciiTheme="minorHAnsi" w:hAnsiTheme="minorHAnsi" w:cstheme="minorHAnsi"/>
          <w:color w:val="0070C0"/>
        </w:rPr>
        <w:t xml:space="preserve"> </w:t>
      </w:r>
      <w:r w:rsidR="00027577">
        <w:rPr>
          <w:rFonts w:asciiTheme="minorHAnsi" w:hAnsiTheme="minorHAnsi" w:cstheme="minorHAnsi"/>
          <w:color w:val="0070C0"/>
        </w:rPr>
        <w:t>for</w:t>
      </w:r>
      <w:r w:rsidR="002F3324" w:rsidRPr="00C3552F">
        <w:rPr>
          <w:rFonts w:asciiTheme="minorHAnsi" w:hAnsiTheme="minorHAnsi" w:cstheme="minorHAnsi"/>
          <w:color w:val="0070C0"/>
        </w:rPr>
        <w:t xml:space="preserve"> master’s level </w:t>
      </w:r>
      <w:r w:rsidR="00027577">
        <w:rPr>
          <w:rFonts w:asciiTheme="minorHAnsi" w:hAnsiTheme="minorHAnsi" w:cstheme="minorHAnsi"/>
          <w:color w:val="0070C0"/>
        </w:rPr>
        <w:t xml:space="preserve">courses </w:t>
      </w:r>
      <w:r w:rsidR="007A3791">
        <w:rPr>
          <w:rFonts w:asciiTheme="minorHAnsi" w:hAnsiTheme="minorHAnsi" w:cstheme="minorHAnsi"/>
          <w:color w:val="0070C0"/>
        </w:rPr>
        <w:t>has been</w:t>
      </w:r>
      <w:r w:rsidR="007A3791" w:rsidRPr="00C3552F">
        <w:rPr>
          <w:rFonts w:asciiTheme="minorHAnsi" w:hAnsiTheme="minorHAnsi" w:cstheme="minorHAnsi"/>
          <w:color w:val="0070C0"/>
        </w:rPr>
        <w:t xml:space="preserve"> </w:t>
      </w:r>
      <w:r w:rsidR="002F3324" w:rsidRPr="00C3552F">
        <w:rPr>
          <w:rFonts w:asciiTheme="minorHAnsi" w:hAnsiTheme="minorHAnsi" w:cstheme="minorHAnsi"/>
          <w:color w:val="0070C0"/>
        </w:rPr>
        <w:t xml:space="preserve">removed. The </w:t>
      </w:r>
      <w:r w:rsidR="00946B93">
        <w:rPr>
          <w:rFonts w:asciiTheme="minorHAnsi" w:hAnsiTheme="minorHAnsi" w:cstheme="minorHAnsi"/>
          <w:color w:val="0070C0"/>
        </w:rPr>
        <w:t>revision</w:t>
      </w:r>
      <w:r w:rsidR="00946B93" w:rsidRPr="00C3552F">
        <w:rPr>
          <w:rFonts w:asciiTheme="minorHAnsi" w:hAnsiTheme="minorHAnsi" w:cstheme="minorHAnsi"/>
          <w:color w:val="0070C0"/>
        </w:rPr>
        <w:t xml:space="preserve"> </w:t>
      </w:r>
      <w:r w:rsidR="002F3324" w:rsidRPr="00C3552F">
        <w:rPr>
          <w:rFonts w:asciiTheme="minorHAnsi" w:hAnsiTheme="minorHAnsi" w:cstheme="minorHAnsi"/>
          <w:color w:val="0070C0"/>
        </w:rPr>
        <w:t>a</w:t>
      </w:r>
      <w:r w:rsidR="00B74929" w:rsidRPr="00C3552F">
        <w:rPr>
          <w:rFonts w:asciiTheme="minorHAnsi" w:hAnsiTheme="minorHAnsi" w:cstheme="minorHAnsi"/>
          <w:color w:val="0070C0"/>
        </w:rPr>
        <w:t xml:space="preserve">lso applies to candidates who </w:t>
      </w:r>
      <w:r w:rsidR="00946B93" w:rsidRPr="00C3552F">
        <w:rPr>
          <w:rFonts w:asciiTheme="minorHAnsi" w:hAnsiTheme="minorHAnsi" w:cstheme="minorHAnsi"/>
          <w:color w:val="0070C0"/>
        </w:rPr>
        <w:t>w</w:t>
      </w:r>
      <w:r w:rsidR="00946B93">
        <w:rPr>
          <w:rFonts w:asciiTheme="minorHAnsi" w:hAnsiTheme="minorHAnsi" w:cstheme="minorHAnsi"/>
          <w:color w:val="0070C0"/>
        </w:rPr>
        <w:t>ere</w:t>
      </w:r>
      <w:r w:rsidR="00946B93" w:rsidRPr="00C3552F">
        <w:rPr>
          <w:rFonts w:asciiTheme="minorHAnsi" w:hAnsiTheme="minorHAnsi" w:cstheme="minorHAnsi"/>
          <w:color w:val="0070C0"/>
        </w:rPr>
        <w:t xml:space="preserve"> </w:t>
      </w:r>
      <w:r w:rsidR="005D1C34" w:rsidRPr="00C3552F">
        <w:rPr>
          <w:rFonts w:asciiTheme="minorHAnsi" w:hAnsiTheme="minorHAnsi" w:cstheme="minorHAnsi"/>
          <w:color w:val="0070C0"/>
        </w:rPr>
        <w:t xml:space="preserve">admitted before </w:t>
      </w:r>
      <w:r w:rsidR="002F3324" w:rsidRPr="00C3552F">
        <w:rPr>
          <w:rFonts w:asciiTheme="minorHAnsi" w:hAnsiTheme="minorHAnsi" w:cstheme="minorHAnsi"/>
          <w:color w:val="0070C0"/>
        </w:rPr>
        <w:t>April</w:t>
      </w:r>
      <w:r w:rsidR="000D6740">
        <w:rPr>
          <w:rFonts w:asciiTheme="minorHAnsi" w:hAnsiTheme="minorHAnsi" w:cstheme="minorHAnsi"/>
          <w:color w:val="0070C0"/>
        </w:rPr>
        <w:t xml:space="preserve"> 1</w:t>
      </w:r>
      <w:r w:rsidR="000D6740" w:rsidRPr="00D45C44">
        <w:rPr>
          <w:rFonts w:asciiTheme="minorHAnsi" w:hAnsiTheme="minorHAnsi" w:cstheme="minorHAnsi"/>
          <w:color w:val="0070C0"/>
          <w:vertAlign w:val="superscript"/>
        </w:rPr>
        <w:t>st</w:t>
      </w:r>
      <w:proofErr w:type="gramStart"/>
      <w:r w:rsidR="002F3324" w:rsidRPr="00C3552F">
        <w:rPr>
          <w:rFonts w:asciiTheme="minorHAnsi" w:hAnsiTheme="minorHAnsi" w:cstheme="minorHAnsi"/>
          <w:color w:val="0070C0"/>
        </w:rPr>
        <w:t xml:space="preserve"> 2018</w:t>
      </w:r>
      <w:proofErr w:type="gramEnd"/>
      <w:r w:rsidR="002F3324" w:rsidRPr="00C3552F">
        <w:rPr>
          <w:rFonts w:asciiTheme="minorHAnsi" w:hAnsiTheme="minorHAnsi" w:cstheme="minorHAnsi"/>
          <w:color w:val="0070C0"/>
        </w:rPr>
        <w:t xml:space="preserve">. </w:t>
      </w:r>
    </w:p>
    <w:p w14:paraId="498BAF8D" w14:textId="77777777" w:rsidR="00F33499" w:rsidRPr="00C3552F" w:rsidRDefault="00F33499" w:rsidP="001D50BA">
      <w:pPr>
        <w:spacing w:after="0" w:line="240" w:lineRule="auto"/>
        <w:rPr>
          <w:rFonts w:asciiTheme="minorHAnsi" w:hAnsiTheme="minorHAnsi" w:cstheme="minorHAnsi"/>
          <w:color w:val="0070C0"/>
        </w:rPr>
      </w:pPr>
    </w:p>
    <w:p w14:paraId="092B1F36" w14:textId="0E50C127" w:rsidR="000605CA" w:rsidRPr="00C3552F" w:rsidRDefault="00F33499" w:rsidP="000605CA">
      <w:pPr>
        <w:pStyle w:val="Listeavsnitt"/>
        <w:numPr>
          <w:ilvl w:val="0"/>
          <w:numId w:val="3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>In additions to the provisions</w:t>
      </w:r>
      <w:r w:rsidR="007A3791">
        <w:rPr>
          <w:rFonts w:asciiTheme="minorHAnsi" w:hAnsiTheme="minorHAnsi"/>
        </w:rPr>
        <w:t xml:space="preserve"> </w:t>
      </w:r>
      <w:r w:rsidR="002505FD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the PhD regulations, t</w:t>
      </w:r>
      <w:r w:rsidR="000605CA" w:rsidRPr="00C3552F">
        <w:rPr>
          <w:rFonts w:asciiTheme="minorHAnsi" w:hAnsiTheme="minorHAnsi"/>
        </w:rPr>
        <w:t xml:space="preserve">he following can </w:t>
      </w:r>
      <w:r w:rsidR="002F3324" w:rsidRPr="00C3552F">
        <w:rPr>
          <w:rFonts w:asciiTheme="minorHAnsi" w:hAnsiTheme="minorHAnsi"/>
        </w:rPr>
        <w:t xml:space="preserve">be included in the </w:t>
      </w:r>
      <w:r w:rsidR="00533BD0">
        <w:rPr>
          <w:rFonts w:asciiTheme="minorHAnsi" w:hAnsiTheme="minorHAnsi"/>
        </w:rPr>
        <w:t>required coursework</w:t>
      </w:r>
      <w:r w:rsidR="002F3324" w:rsidRPr="00C3552F">
        <w:rPr>
          <w:rFonts w:asciiTheme="minorHAnsi" w:hAnsiTheme="minorHAnsi"/>
        </w:rPr>
        <w:t>:</w:t>
      </w:r>
    </w:p>
    <w:p w14:paraId="1FCB8EB5" w14:textId="2C4BA1A2" w:rsidR="000605CA" w:rsidRPr="00C3552F" w:rsidRDefault="000605CA" w:rsidP="000605CA">
      <w:pPr>
        <w:pStyle w:val="Listeavsnitt"/>
        <w:numPr>
          <w:ilvl w:val="1"/>
          <w:numId w:val="3"/>
        </w:numPr>
        <w:spacing w:before="200" w:after="0" w:line="240" w:lineRule="auto"/>
        <w:rPr>
          <w:rFonts w:asciiTheme="minorHAnsi" w:hAnsiTheme="minorHAnsi" w:cstheme="minorHAnsi"/>
        </w:rPr>
      </w:pPr>
      <w:r w:rsidRPr="00C3552F">
        <w:rPr>
          <w:rFonts w:asciiTheme="minorHAnsi" w:hAnsiTheme="minorHAnsi"/>
        </w:rPr>
        <w:t>A study residency of at least 2 weeks duration in a foreign co</w:t>
      </w:r>
      <w:r w:rsidR="00F00C6D" w:rsidRPr="00C3552F">
        <w:rPr>
          <w:rFonts w:asciiTheme="minorHAnsi" w:hAnsiTheme="minorHAnsi"/>
        </w:rPr>
        <w:t xml:space="preserve">untry </w:t>
      </w:r>
      <w:r w:rsidR="003948FF">
        <w:rPr>
          <w:rFonts w:asciiTheme="minorHAnsi" w:hAnsiTheme="minorHAnsi"/>
        </w:rPr>
        <w:t>gives</w:t>
      </w:r>
      <w:r w:rsidR="003948FF" w:rsidRPr="00C3552F">
        <w:rPr>
          <w:rFonts w:asciiTheme="minorHAnsi" w:hAnsiTheme="minorHAnsi"/>
        </w:rPr>
        <w:t xml:space="preserve"> </w:t>
      </w:r>
      <w:r w:rsidR="00F00C6D" w:rsidRPr="00C3552F">
        <w:rPr>
          <w:rFonts w:asciiTheme="minorHAnsi" w:hAnsiTheme="minorHAnsi"/>
        </w:rPr>
        <w:t xml:space="preserve">3 </w:t>
      </w:r>
      <w:r w:rsidR="00F33499">
        <w:rPr>
          <w:rFonts w:asciiTheme="minorHAnsi" w:hAnsiTheme="minorHAnsi"/>
        </w:rPr>
        <w:t>credits</w:t>
      </w:r>
      <w:r w:rsidRPr="00C3552F">
        <w:rPr>
          <w:rFonts w:asciiTheme="minorHAnsi" w:hAnsiTheme="minorHAnsi"/>
        </w:rPr>
        <w:t xml:space="preserve">. </w:t>
      </w:r>
      <w:r w:rsidR="0007617A">
        <w:rPr>
          <w:rFonts w:asciiTheme="minorHAnsi" w:hAnsiTheme="minorHAnsi"/>
        </w:rPr>
        <w:t>A m</w:t>
      </w:r>
      <w:r w:rsidRPr="00C3552F">
        <w:rPr>
          <w:rFonts w:asciiTheme="minorHAnsi" w:hAnsiTheme="minorHAnsi"/>
        </w:rPr>
        <w:t>ax</w:t>
      </w:r>
      <w:r w:rsidR="00F00C6D" w:rsidRPr="00C3552F">
        <w:rPr>
          <w:rFonts w:asciiTheme="minorHAnsi" w:hAnsiTheme="minorHAnsi"/>
        </w:rPr>
        <w:t xml:space="preserve">imum </w:t>
      </w:r>
      <w:r w:rsidR="0007617A">
        <w:rPr>
          <w:rFonts w:asciiTheme="minorHAnsi" w:hAnsiTheme="minorHAnsi"/>
        </w:rPr>
        <w:t xml:space="preserve">of </w:t>
      </w:r>
      <w:r w:rsidR="00F00C6D" w:rsidRPr="00C3552F">
        <w:rPr>
          <w:rFonts w:asciiTheme="minorHAnsi" w:hAnsiTheme="minorHAnsi"/>
        </w:rPr>
        <w:t xml:space="preserve">6 </w:t>
      </w:r>
      <w:r w:rsidR="00F33499">
        <w:rPr>
          <w:rFonts w:asciiTheme="minorHAnsi" w:hAnsiTheme="minorHAnsi"/>
        </w:rPr>
        <w:t>credits</w:t>
      </w:r>
      <w:r w:rsidR="00C83C99">
        <w:rPr>
          <w:rFonts w:asciiTheme="minorHAnsi" w:hAnsiTheme="minorHAnsi"/>
        </w:rPr>
        <w:t xml:space="preserve"> can be </w:t>
      </w:r>
      <w:r w:rsidR="00045434">
        <w:rPr>
          <w:rFonts w:asciiTheme="minorHAnsi" w:hAnsiTheme="minorHAnsi"/>
        </w:rPr>
        <w:t>awarded</w:t>
      </w:r>
      <w:r w:rsidR="0048556A">
        <w:rPr>
          <w:rFonts w:asciiTheme="minorHAnsi" w:hAnsiTheme="minorHAnsi"/>
        </w:rPr>
        <w:t xml:space="preserve"> in this category</w:t>
      </w:r>
      <w:r w:rsidRPr="00C3552F">
        <w:rPr>
          <w:rFonts w:asciiTheme="minorHAnsi" w:hAnsiTheme="minorHAnsi"/>
        </w:rPr>
        <w:t>.</w:t>
      </w:r>
    </w:p>
    <w:p w14:paraId="5F2E8A32" w14:textId="7449DBC3" w:rsidR="002B76F5" w:rsidRPr="00C3552F" w:rsidRDefault="002F3324" w:rsidP="002B76F5">
      <w:pPr>
        <w:pStyle w:val="Listeavsnitt"/>
        <w:numPr>
          <w:ilvl w:val="1"/>
          <w:numId w:val="3"/>
        </w:numPr>
        <w:rPr>
          <w:rFonts w:asciiTheme="minorHAnsi" w:eastAsia="Times New Roman" w:hAnsiTheme="minorHAnsi" w:cs="Times New Roman"/>
        </w:rPr>
      </w:pPr>
      <w:r w:rsidRPr="00D45C44">
        <w:rPr>
          <w:rFonts w:asciiTheme="minorHAnsi" w:hAnsiTheme="minorHAnsi"/>
        </w:rPr>
        <w:t xml:space="preserve">A presentation (oral or poster) at a national or international conference </w:t>
      </w:r>
      <w:r w:rsidR="005F4407" w:rsidRPr="00D45C44">
        <w:rPr>
          <w:rFonts w:asciiTheme="minorHAnsi" w:hAnsiTheme="minorHAnsi"/>
        </w:rPr>
        <w:t xml:space="preserve">gives </w:t>
      </w:r>
      <w:r w:rsidRPr="00D45C44">
        <w:rPr>
          <w:rFonts w:asciiTheme="minorHAnsi" w:hAnsiTheme="minorHAnsi"/>
        </w:rPr>
        <w:t xml:space="preserve">1 </w:t>
      </w:r>
      <w:r w:rsidR="00F33499" w:rsidRPr="00D45C44">
        <w:rPr>
          <w:rFonts w:asciiTheme="minorHAnsi" w:hAnsiTheme="minorHAnsi"/>
        </w:rPr>
        <w:t>credit</w:t>
      </w:r>
      <w:r w:rsidRPr="00D45C44">
        <w:rPr>
          <w:rStyle w:val="Fotnotereferanse"/>
          <w:rFonts w:asciiTheme="minorHAnsi" w:hAnsiTheme="minorHAnsi" w:cstheme="minorHAnsi"/>
        </w:rPr>
        <w:footnoteReference w:id="1"/>
      </w:r>
      <w:r w:rsidRPr="00D45C44">
        <w:rPr>
          <w:rFonts w:asciiTheme="minorHAnsi" w:hAnsiTheme="minorHAnsi"/>
        </w:rPr>
        <w:t xml:space="preserve">. </w:t>
      </w:r>
      <w:r w:rsidR="0007617A" w:rsidRPr="00D45C44">
        <w:rPr>
          <w:rFonts w:asciiTheme="minorHAnsi" w:hAnsiTheme="minorHAnsi"/>
        </w:rPr>
        <w:t>A m</w:t>
      </w:r>
      <w:r w:rsidRPr="00D45C44">
        <w:rPr>
          <w:rFonts w:asciiTheme="minorHAnsi" w:hAnsiTheme="minorHAnsi"/>
        </w:rPr>
        <w:t xml:space="preserve">aximum </w:t>
      </w:r>
      <w:r w:rsidR="0007617A" w:rsidRPr="00D45C44">
        <w:rPr>
          <w:rFonts w:asciiTheme="minorHAnsi" w:hAnsiTheme="minorHAnsi"/>
        </w:rPr>
        <w:t xml:space="preserve">of </w:t>
      </w:r>
      <w:r w:rsidRPr="00D45C44">
        <w:rPr>
          <w:rFonts w:asciiTheme="minorHAnsi" w:hAnsiTheme="minorHAnsi"/>
        </w:rPr>
        <w:t>4</w:t>
      </w:r>
      <w:r w:rsidR="00F33499" w:rsidRPr="00D45C44">
        <w:rPr>
          <w:rFonts w:asciiTheme="minorHAnsi" w:hAnsiTheme="minorHAnsi"/>
        </w:rPr>
        <w:t xml:space="preserve"> credits</w:t>
      </w:r>
      <w:r w:rsidR="0048556A" w:rsidRPr="00D45C44">
        <w:rPr>
          <w:rFonts w:asciiTheme="minorHAnsi" w:hAnsiTheme="minorHAnsi"/>
        </w:rPr>
        <w:t xml:space="preserve"> can be awarded in this category</w:t>
      </w:r>
      <w:r w:rsidR="00F00C6D" w:rsidRPr="00C3552F">
        <w:rPr>
          <w:rFonts w:asciiTheme="minorHAnsi" w:hAnsiTheme="minorHAnsi"/>
          <w:color w:val="0070C0"/>
        </w:rPr>
        <w:t xml:space="preserve">. </w:t>
      </w:r>
    </w:p>
    <w:p w14:paraId="0177B377" w14:textId="157D4B1F" w:rsidR="00554231" w:rsidRPr="00C3552F" w:rsidRDefault="002505FD" w:rsidP="00EE7E8A">
      <w:pPr>
        <w:rPr>
          <w:rFonts w:asciiTheme="minorHAnsi" w:eastAsia="Times New Roman" w:hAnsiTheme="minorHAnsi" w:cs="Times New Roman"/>
          <w:color w:val="0070C0"/>
        </w:rPr>
      </w:pPr>
      <w:r>
        <w:rPr>
          <w:rFonts w:asciiTheme="minorHAnsi" w:eastAsia="Times New Roman" w:hAnsiTheme="minorHAnsi" w:cs="Times New Roman"/>
          <w:color w:val="0070C0"/>
        </w:rPr>
        <w:t>Revised</w:t>
      </w:r>
      <w:r w:rsidRPr="00C3552F">
        <w:rPr>
          <w:rFonts w:asciiTheme="minorHAnsi" w:eastAsia="Times New Roman" w:hAnsiTheme="minorHAnsi" w:cs="Times New Roman"/>
          <w:color w:val="0070C0"/>
        </w:rPr>
        <w:t xml:space="preserve"> </w:t>
      </w:r>
      <w:r w:rsidR="005D1C34" w:rsidRPr="00C3552F">
        <w:rPr>
          <w:rFonts w:asciiTheme="minorHAnsi" w:eastAsia="Times New Roman" w:hAnsiTheme="minorHAnsi" w:cs="Times New Roman"/>
          <w:color w:val="0070C0"/>
        </w:rPr>
        <w:t>January</w:t>
      </w:r>
      <w:r w:rsidR="0048556A">
        <w:rPr>
          <w:rFonts w:asciiTheme="minorHAnsi" w:eastAsia="Times New Roman" w:hAnsiTheme="minorHAnsi" w:cs="Times New Roman"/>
          <w:color w:val="0070C0"/>
        </w:rPr>
        <w:t xml:space="preserve"> 26</w:t>
      </w:r>
      <w:r w:rsidR="0048556A" w:rsidRPr="00D45C44">
        <w:rPr>
          <w:rFonts w:asciiTheme="minorHAnsi" w:eastAsia="Times New Roman" w:hAnsiTheme="minorHAnsi" w:cs="Times New Roman"/>
          <w:color w:val="0070C0"/>
          <w:vertAlign w:val="superscript"/>
        </w:rPr>
        <w:t>th</w:t>
      </w:r>
      <w:proofErr w:type="gramStart"/>
      <w:r w:rsidR="005D1C34" w:rsidRPr="00C3552F">
        <w:rPr>
          <w:rFonts w:asciiTheme="minorHAnsi" w:eastAsia="Times New Roman" w:hAnsiTheme="minorHAnsi" w:cs="Times New Roman"/>
          <w:color w:val="0070C0"/>
        </w:rPr>
        <w:t xml:space="preserve"> 2018</w:t>
      </w:r>
      <w:proofErr w:type="gramEnd"/>
      <w:r w:rsidR="005D1C34" w:rsidRPr="00C3552F">
        <w:rPr>
          <w:rFonts w:asciiTheme="minorHAnsi" w:eastAsia="Times New Roman" w:hAnsiTheme="minorHAnsi" w:cs="Times New Roman"/>
          <w:color w:val="0070C0"/>
        </w:rPr>
        <w:t xml:space="preserve">. </w:t>
      </w:r>
      <w:r>
        <w:rPr>
          <w:rFonts w:asciiTheme="minorHAnsi" w:eastAsia="Times New Roman" w:hAnsiTheme="minorHAnsi" w:cs="Times New Roman"/>
          <w:color w:val="0070C0"/>
        </w:rPr>
        <w:t>Entry into force</w:t>
      </w:r>
      <w:r w:rsidR="005D1C34" w:rsidRPr="00C3552F">
        <w:rPr>
          <w:rFonts w:asciiTheme="minorHAnsi" w:eastAsia="Times New Roman" w:hAnsiTheme="minorHAnsi" w:cs="Times New Roman"/>
          <w:color w:val="0070C0"/>
        </w:rPr>
        <w:t xml:space="preserve"> </w:t>
      </w:r>
      <w:r w:rsidR="00EE7E8A" w:rsidRPr="00C3552F">
        <w:rPr>
          <w:rFonts w:asciiTheme="minorHAnsi" w:eastAsia="Times New Roman" w:hAnsiTheme="minorHAnsi" w:cs="Times New Roman"/>
          <w:color w:val="0070C0"/>
        </w:rPr>
        <w:t>April</w:t>
      </w:r>
      <w:r w:rsidR="0048556A">
        <w:rPr>
          <w:rFonts w:asciiTheme="minorHAnsi" w:eastAsia="Times New Roman" w:hAnsiTheme="minorHAnsi" w:cs="Times New Roman"/>
          <w:color w:val="0070C0"/>
        </w:rPr>
        <w:t xml:space="preserve"> 1</w:t>
      </w:r>
      <w:r w:rsidR="0048556A" w:rsidRPr="00D45C44">
        <w:rPr>
          <w:rFonts w:asciiTheme="minorHAnsi" w:eastAsia="Times New Roman" w:hAnsiTheme="minorHAnsi" w:cs="Times New Roman"/>
          <w:color w:val="0070C0"/>
          <w:vertAlign w:val="superscript"/>
        </w:rPr>
        <w:t>st</w:t>
      </w:r>
      <w:proofErr w:type="gramStart"/>
      <w:r w:rsidR="00EE7E8A" w:rsidRPr="00C3552F">
        <w:rPr>
          <w:rFonts w:asciiTheme="minorHAnsi" w:eastAsia="Times New Roman" w:hAnsiTheme="minorHAnsi" w:cs="Times New Roman"/>
          <w:color w:val="0070C0"/>
        </w:rPr>
        <w:t xml:space="preserve"> 2018</w:t>
      </w:r>
      <w:proofErr w:type="gramEnd"/>
      <w:r w:rsidR="00EE7E8A" w:rsidRPr="00C3552F">
        <w:rPr>
          <w:rFonts w:asciiTheme="minorHAnsi" w:eastAsia="Times New Roman" w:hAnsiTheme="minorHAnsi" w:cs="Times New Roman"/>
          <w:color w:val="0070C0"/>
        </w:rPr>
        <w:t>. For cand</w:t>
      </w:r>
      <w:r w:rsidR="005D1C34" w:rsidRPr="00C3552F">
        <w:rPr>
          <w:rFonts w:asciiTheme="minorHAnsi" w:eastAsia="Times New Roman" w:hAnsiTheme="minorHAnsi" w:cs="Times New Roman"/>
          <w:color w:val="0070C0"/>
        </w:rPr>
        <w:t xml:space="preserve">idates who </w:t>
      </w:r>
      <w:r>
        <w:rPr>
          <w:rFonts w:asciiTheme="minorHAnsi" w:eastAsia="Times New Roman" w:hAnsiTheme="minorHAnsi" w:cs="Times New Roman"/>
          <w:color w:val="0070C0"/>
        </w:rPr>
        <w:t>were</w:t>
      </w:r>
      <w:r w:rsidR="005D1C34" w:rsidRPr="00C3552F">
        <w:rPr>
          <w:rFonts w:asciiTheme="minorHAnsi" w:eastAsia="Times New Roman" w:hAnsiTheme="minorHAnsi" w:cs="Times New Roman"/>
          <w:color w:val="0070C0"/>
        </w:rPr>
        <w:t xml:space="preserve"> admitted before </w:t>
      </w:r>
      <w:r w:rsidR="00EE7E8A" w:rsidRPr="00C3552F">
        <w:rPr>
          <w:rFonts w:asciiTheme="minorHAnsi" w:eastAsia="Times New Roman" w:hAnsiTheme="minorHAnsi" w:cs="Times New Roman"/>
          <w:color w:val="0070C0"/>
        </w:rPr>
        <w:t>April</w:t>
      </w:r>
      <w:r w:rsidR="00021C6F">
        <w:rPr>
          <w:rFonts w:asciiTheme="minorHAnsi" w:eastAsia="Times New Roman" w:hAnsiTheme="minorHAnsi" w:cs="Times New Roman"/>
          <w:color w:val="0070C0"/>
        </w:rPr>
        <w:t xml:space="preserve"> 1</w:t>
      </w:r>
      <w:r w:rsidR="00021C6F" w:rsidRPr="00D45C44">
        <w:rPr>
          <w:rFonts w:asciiTheme="minorHAnsi" w:eastAsia="Times New Roman" w:hAnsiTheme="minorHAnsi" w:cs="Times New Roman"/>
          <w:color w:val="0070C0"/>
          <w:vertAlign w:val="superscript"/>
        </w:rPr>
        <w:t>st</w:t>
      </w:r>
      <w:proofErr w:type="gramStart"/>
      <w:r w:rsidR="00EE7E8A" w:rsidRPr="00C3552F">
        <w:rPr>
          <w:rFonts w:asciiTheme="minorHAnsi" w:eastAsia="Times New Roman" w:hAnsiTheme="minorHAnsi" w:cs="Times New Roman"/>
          <w:color w:val="0070C0"/>
        </w:rPr>
        <w:t xml:space="preserve"> 2018</w:t>
      </w:r>
      <w:proofErr w:type="gramEnd"/>
      <w:r w:rsidR="00EE7E8A" w:rsidRPr="00C3552F">
        <w:rPr>
          <w:rFonts w:asciiTheme="minorHAnsi" w:eastAsia="Times New Roman" w:hAnsiTheme="minorHAnsi" w:cs="Times New Roman"/>
          <w:color w:val="0070C0"/>
        </w:rPr>
        <w:t xml:space="preserve"> the </w:t>
      </w:r>
      <w:r w:rsidR="00A068AB">
        <w:rPr>
          <w:rFonts w:asciiTheme="minorHAnsi" w:eastAsia="Times New Roman" w:hAnsiTheme="minorHAnsi" w:cs="Times New Roman"/>
          <w:color w:val="0070C0"/>
        </w:rPr>
        <w:t>former</w:t>
      </w:r>
      <w:r w:rsidRPr="00C3552F">
        <w:rPr>
          <w:rFonts w:asciiTheme="minorHAnsi" w:eastAsia="Times New Roman" w:hAnsiTheme="minorHAnsi" w:cs="Times New Roman"/>
          <w:color w:val="0070C0"/>
        </w:rPr>
        <w:t xml:space="preserve"> </w:t>
      </w:r>
      <w:r w:rsidR="00EE7E8A" w:rsidRPr="00C3552F">
        <w:rPr>
          <w:rFonts w:asciiTheme="minorHAnsi" w:eastAsia="Times New Roman" w:hAnsiTheme="minorHAnsi" w:cs="Times New Roman"/>
          <w:color w:val="0070C0"/>
        </w:rPr>
        <w:t xml:space="preserve">rule </w:t>
      </w:r>
      <w:r w:rsidR="00021C6F">
        <w:rPr>
          <w:rFonts w:asciiTheme="minorHAnsi" w:eastAsia="Times New Roman" w:hAnsiTheme="minorHAnsi" w:cs="Times New Roman"/>
          <w:color w:val="0070C0"/>
        </w:rPr>
        <w:t>applies</w:t>
      </w:r>
      <w:r w:rsidR="00EE7E8A" w:rsidRPr="00C3552F">
        <w:rPr>
          <w:rFonts w:asciiTheme="minorHAnsi" w:eastAsia="Times New Roman" w:hAnsiTheme="minorHAnsi" w:cs="Times New Roman"/>
          <w:color w:val="0070C0"/>
        </w:rPr>
        <w:t>. The cha</w:t>
      </w:r>
      <w:r w:rsidR="00AF7627">
        <w:rPr>
          <w:rFonts w:asciiTheme="minorHAnsi" w:eastAsia="Times New Roman" w:hAnsiTheme="minorHAnsi" w:cs="Times New Roman"/>
          <w:color w:val="0070C0"/>
        </w:rPr>
        <w:t xml:space="preserve">nge </w:t>
      </w:r>
      <w:r>
        <w:rPr>
          <w:rFonts w:asciiTheme="minorHAnsi" w:eastAsia="Times New Roman" w:hAnsiTheme="minorHAnsi" w:cs="Times New Roman"/>
          <w:color w:val="0070C0"/>
        </w:rPr>
        <w:t>is not retroactive.</w:t>
      </w:r>
      <w:r w:rsidR="00EE7E8A" w:rsidRPr="00C3552F">
        <w:rPr>
          <w:rFonts w:asciiTheme="minorHAnsi" w:eastAsia="Times New Roman" w:hAnsiTheme="minorHAnsi" w:cs="Times New Roman"/>
          <w:color w:val="0070C0"/>
        </w:rPr>
        <w:t xml:space="preserve"> </w:t>
      </w:r>
    </w:p>
    <w:p w14:paraId="682C82F7" w14:textId="77777777" w:rsidR="00554231" w:rsidRPr="00C3552F" w:rsidRDefault="00554231" w:rsidP="00F73B90">
      <w:pPr>
        <w:spacing w:after="0" w:line="240" w:lineRule="auto"/>
        <w:rPr>
          <w:rFonts w:asciiTheme="minorHAnsi" w:eastAsia="Times New Roman" w:hAnsiTheme="minorHAnsi" w:cs="Times New Roman"/>
          <w:color w:val="000000"/>
        </w:rPr>
      </w:pPr>
    </w:p>
    <w:p w14:paraId="0EA93A6A" w14:textId="5AD28B0C" w:rsidR="00F73B90" w:rsidRPr="00C3552F" w:rsidRDefault="00554231" w:rsidP="00554231">
      <w:pPr>
        <w:spacing w:line="240" w:lineRule="auto"/>
        <w:rPr>
          <w:rFonts w:asciiTheme="minorHAnsi" w:eastAsia="Times New Roman" w:hAnsiTheme="minorHAnsi" w:cs="Times New Roman"/>
          <w:i/>
          <w:color w:val="000000"/>
        </w:rPr>
      </w:pPr>
      <w:r w:rsidRPr="00C3552F">
        <w:rPr>
          <w:rFonts w:asciiTheme="minorHAnsi" w:hAnsiTheme="minorHAnsi"/>
          <w:i/>
          <w:color w:val="000000"/>
        </w:rPr>
        <w:t xml:space="preserve">Section 9 </w:t>
      </w:r>
      <w:r w:rsidR="00F33499">
        <w:rPr>
          <w:rFonts w:asciiTheme="minorHAnsi" w:hAnsiTheme="minorHAnsi"/>
          <w:i/>
          <w:color w:val="000000"/>
        </w:rPr>
        <w:t>Quality assurance measures</w:t>
      </w:r>
    </w:p>
    <w:p w14:paraId="0D32BD0B" w14:textId="126BB685" w:rsidR="00554231" w:rsidRPr="00C3552F" w:rsidRDefault="00554231" w:rsidP="0055423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i/>
        </w:rPr>
      </w:pPr>
      <w:r w:rsidRPr="00C3552F">
        <w:rPr>
          <w:rFonts w:asciiTheme="minorHAnsi" w:hAnsiTheme="minorHAnsi"/>
          <w:i/>
          <w:color w:val="000000"/>
        </w:rPr>
        <w:t xml:space="preserve">Section 9(1). </w:t>
      </w:r>
      <w:r w:rsidR="00F33499">
        <w:rPr>
          <w:rFonts w:asciiTheme="minorHAnsi" w:hAnsiTheme="minorHAnsi"/>
          <w:i/>
          <w:color w:val="000000"/>
        </w:rPr>
        <w:t>Measures to detect and follow up missing, progress reporting</w:t>
      </w:r>
      <w:r w:rsidR="00F33499" w:rsidRPr="00C3552F">
        <w:rPr>
          <w:rFonts w:asciiTheme="minorHAnsi" w:hAnsiTheme="minorHAnsi"/>
          <w:i/>
        </w:rPr>
        <w:t xml:space="preserve"> </w:t>
      </w:r>
    </w:p>
    <w:p w14:paraId="6E8AFBE0" w14:textId="02B7ABAC" w:rsidR="002B76F5" w:rsidRPr="00C3552F" w:rsidRDefault="002B76F5" w:rsidP="002B76F5">
      <w:pPr>
        <w:pStyle w:val="Listeavsnitt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i/>
          <w:color w:val="000000" w:themeColor="text1"/>
        </w:rPr>
      </w:pPr>
      <w:r w:rsidRPr="00C3552F">
        <w:rPr>
          <w:rFonts w:asciiTheme="minorHAnsi" w:hAnsiTheme="minorHAnsi"/>
        </w:rPr>
        <w:lastRenderedPageBreak/>
        <w:t xml:space="preserve">The </w:t>
      </w:r>
      <w:r w:rsidRPr="00C3552F">
        <w:rPr>
          <w:rFonts w:asciiTheme="minorHAnsi" w:hAnsiTheme="minorHAnsi" w:cstheme="minorHAnsi"/>
          <w:color w:val="000000" w:themeColor="text1"/>
        </w:rPr>
        <w:t xml:space="preserve">PhD candidate must submit annual progress reports using a </w:t>
      </w:r>
      <w:hyperlink r:id="rId11">
        <w:r w:rsidRPr="00C3552F">
          <w:rPr>
            <w:rStyle w:val="Hyperkobling"/>
            <w:rFonts w:asciiTheme="minorHAnsi" w:hAnsiTheme="minorHAnsi" w:cstheme="minorHAnsi"/>
            <w:color w:val="000000" w:themeColor="text1"/>
            <w:u w:val="none"/>
          </w:rPr>
          <w:t>prescribed form</w:t>
        </w:r>
      </w:hyperlink>
      <w:r w:rsidRPr="00C3552F">
        <w:rPr>
          <w:rFonts w:asciiTheme="minorHAnsi" w:hAnsiTheme="minorHAnsi" w:cstheme="minorHAnsi"/>
          <w:color w:val="000000" w:themeColor="text1"/>
        </w:rPr>
        <w:t xml:space="preserve"> no later than January </w:t>
      </w:r>
      <w:r w:rsidR="006C26F2">
        <w:rPr>
          <w:rFonts w:asciiTheme="minorHAnsi" w:hAnsiTheme="minorHAnsi" w:cstheme="minorHAnsi"/>
          <w:color w:val="000000" w:themeColor="text1"/>
        </w:rPr>
        <w:t>15</w:t>
      </w:r>
      <w:r w:rsidR="006C26F2" w:rsidRPr="00D45C44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6C26F2">
        <w:rPr>
          <w:rFonts w:asciiTheme="minorHAnsi" w:hAnsiTheme="minorHAnsi" w:cstheme="minorHAnsi"/>
          <w:color w:val="000000" w:themeColor="text1"/>
        </w:rPr>
        <w:t xml:space="preserve"> </w:t>
      </w:r>
      <w:r w:rsidRPr="00C3552F">
        <w:rPr>
          <w:rFonts w:asciiTheme="minorHAnsi" w:hAnsiTheme="minorHAnsi" w:cstheme="minorHAnsi"/>
          <w:color w:val="000000" w:themeColor="text1"/>
        </w:rPr>
        <w:t>each year.</w:t>
      </w:r>
    </w:p>
    <w:p w14:paraId="64EDB902" w14:textId="77777777" w:rsidR="002B76F5" w:rsidRPr="00C3552F" w:rsidRDefault="002B76F5" w:rsidP="002B76F5">
      <w:pPr>
        <w:pStyle w:val="Listeavsnitt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i/>
          <w:color w:val="000000" w:themeColor="text1"/>
        </w:rPr>
      </w:pPr>
    </w:p>
    <w:p w14:paraId="0EDF6CA7" w14:textId="77777777" w:rsidR="002B76F5" w:rsidRPr="00C3552F" w:rsidRDefault="002B76F5" w:rsidP="00554231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/>
          <w:bCs/>
          <w:i/>
          <w:color w:val="000000" w:themeColor="text1"/>
        </w:rPr>
      </w:pPr>
      <w:r w:rsidRPr="00C3552F">
        <w:rPr>
          <w:rFonts w:asciiTheme="minorHAnsi" w:hAnsiTheme="minorHAnsi"/>
          <w:i/>
          <w:color w:val="000000" w:themeColor="text1"/>
        </w:rPr>
        <w:t>Section 10 PhD thesis</w:t>
      </w:r>
    </w:p>
    <w:p w14:paraId="2C57FDDD" w14:textId="65FC4664" w:rsidR="002B76F5" w:rsidRPr="00D91580" w:rsidRDefault="002B76F5" w:rsidP="00D91580">
      <w:pPr>
        <w:pStyle w:val="Listeavsnit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i/>
          <w:color w:val="000000" w:themeColor="text1"/>
        </w:rPr>
      </w:pPr>
      <w:r w:rsidRPr="00D91580">
        <w:rPr>
          <w:rFonts w:asciiTheme="minorHAnsi" w:hAnsiTheme="minorHAnsi"/>
        </w:rPr>
        <w:t xml:space="preserve">The doctoral thesis must normally comprise three scientific articles that are </w:t>
      </w:r>
      <w:r w:rsidR="00D91580" w:rsidRPr="00D91580">
        <w:rPr>
          <w:rFonts w:asciiTheme="minorHAnsi" w:hAnsiTheme="minorHAnsi"/>
        </w:rPr>
        <w:t xml:space="preserve">published in or prepared for </w:t>
      </w:r>
      <w:r w:rsidR="006C26F2">
        <w:rPr>
          <w:rFonts w:asciiTheme="minorHAnsi" w:hAnsiTheme="minorHAnsi"/>
        </w:rPr>
        <w:t xml:space="preserve">publication in </w:t>
      </w:r>
      <w:r w:rsidRPr="00D91580">
        <w:rPr>
          <w:rFonts w:asciiTheme="minorHAnsi" w:hAnsiTheme="minorHAnsi"/>
        </w:rPr>
        <w:t>scientific journals</w:t>
      </w:r>
      <w:r w:rsidR="00D91580" w:rsidRPr="00D91580">
        <w:rPr>
          <w:rFonts w:asciiTheme="minorHAnsi" w:hAnsiTheme="minorHAnsi"/>
        </w:rPr>
        <w:t xml:space="preserve"> with a peer review</w:t>
      </w:r>
      <w:r w:rsidR="00D91580">
        <w:rPr>
          <w:rFonts w:asciiTheme="minorHAnsi" w:hAnsiTheme="minorHAnsi"/>
        </w:rPr>
        <w:t xml:space="preserve"> </w:t>
      </w:r>
      <w:r w:rsidR="00D91580" w:rsidRPr="00D91580">
        <w:rPr>
          <w:rFonts w:asciiTheme="minorHAnsi" w:hAnsiTheme="minorHAnsi"/>
        </w:rPr>
        <w:t>system</w:t>
      </w:r>
      <w:r w:rsidRPr="00D91580">
        <w:rPr>
          <w:rFonts w:asciiTheme="minorHAnsi" w:hAnsiTheme="minorHAnsi"/>
        </w:rPr>
        <w:t xml:space="preserve">. </w:t>
      </w:r>
    </w:p>
    <w:p w14:paraId="46B2CDCB" w14:textId="16DCBA6A" w:rsidR="002B76F5" w:rsidRPr="00C3552F" w:rsidRDefault="001D50BA" w:rsidP="001D50BA">
      <w:pPr>
        <w:pStyle w:val="Listeavsnit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i/>
          <w:color w:val="000000" w:themeColor="text1"/>
        </w:rPr>
      </w:pPr>
      <w:r>
        <w:rPr>
          <w:rFonts w:asciiTheme="minorHAnsi" w:hAnsiTheme="minorHAnsi"/>
        </w:rPr>
        <w:t>T</w:t>
      </w:r>
      <w:r w:rsidR="002B76F5" w:rsidRPr="00C3552F">
        <w:rPr>
          <w:rFonts w:asciiTheme="minorHAnsi" w:hAnsiTheme="minorHAnsi"/>
        </w:rPr>
        <w:t>he</w:t>
      </w:r>
      <w:r w:rsidR="00A068AB">
        <w:rPr>
          <w:rFonts w:asciiTheme="minorHAnsi" w:hAnsiTheme="minorHAnsi"/>
        </w:rPr>
        <w:t xml:space="preserve"> articles </w:t>
      </w:r>
      <w:r>
        <w:rPr>
          <w:rFonts w:asciiTheme="minorHAnsi" w:hAnsiTheme="minorHAnsi"/>
        </w:rPr>
        <w:t>should preferably be</w:t>
      </w:r>
      <w:r w:rsidR="00A068AB" w:rsidRPr="00C3552F">
        <w:rPr>
          <w:rFonts w:asciiTheme="minorHAnsi" w:hAnsiTheme="minorHAnsi"/>
        </w:rPr>
        <w:t xml:space="preserve"> </w:t>
      </w:r>
      <w:r w:rsidR="002B76F5" w:rsidRPr="00C3552F">
        <w:rPr>
          <w:rFonts w:asciiTheme="minorHAnsi" w:hAnsiTheme="minorHAnsi"/>
        </w:rPr>
        <w:t>published or accepted for publication before the doctoral thesis is submitted</w:t>
      </w:r>
      <w:r>
        <w:rPr>
          <w:rFonts w:asciiTheme="minorHAnsi" w:hAnsiTheme="minorHAnsi"/>
        </w:rPr>
        <w:t xml:space="preserve">. If they are </w:t>
      </w:r>
      <w:r w:rsidR="00D91580">
        <w:rPr>
          <w:rFonts w:asciiTheme="minorHAnsi" w:hAnsiTheme="minorHAnsi"/>
        </w:rPr>
        <w:t>no</w:t>
      </w:r>
      <w:r>
        <w:rPr>
          <w:rFonts w:asciiTheme="minorHAnsi" w:hAnsiTheme="minorHAnsi"/>
        </w:rPr>
        <w:t xml:space="preserve">t published or accepted, </w:t>
      </w:r>
      <w:r w:rsidR="002B76F5" w:rsidRPr="00C3552F">
        <w:rPr>
          <w:rFonts w:asciiTheme="minorHAnsi" w:hAnsiTheme="minorHAnsi"/>
        </w:rPr>
        <w:t xml:space="preserve">the articles </w:t>
      </w:r>
      <w:r w:rsidR="00A068AB">
        <w:rPr>
          <w:rFonts w:asciiTheme="minorHAnsi" w:hAnsiTheme="minorHAnsi"/>
        </w:rPr>
        <w:t>should</w:t>
      </w:r>
      <w:r w:rsidR="00A068AB" w:rsidRPr="00C3552F">
        <w:rPr>
          <w:rFonts w:asciiTheme="minorHAnsi" w:hAnsiTheme="minorHAnsi"/>
        </w:rPr>
        <w:t xml:space="preserve"> </w:t>
      </w:r>
      <w:r w:rsidRPr="001D50BA">
        <w:rPr>
          <w:rFonts w:asciiTheme="minorHAnsi" w:hAnsiTheme="minorHAnsi"/>
        </w:rPr>
        <w:t xml:space="preserve">be of the same quality as a submitted </w:t>
      </w:r>
      <w:r w:rsidR="007427D5">
        <w:rPr>
          <w:rFonts w:asciiTheme="minorHAnsi" w:hAnsiTheme="minorHAnsi"/>
        </w:rPr>
        <w:t>manu</w:t>
      </w:r>
      <w:r w:rsidRPr="001D50BA">
        <w:rPr>
          <w:rFonts w:asciiTheme="minorHAnsi" w:hAnsiTheme="minorHAnsi"/>
        </w:rPr>
        <w:t>script</w:t>
      </w:r>
      <w:r w:rsidR="00AE4566">
        <w:rPr>
          <w:rFonts w:asciiTheme="minorHAnsi" w:hAnsiTheme="minorHAnsi"/>
        </w:rPr>
        <w:t>.</w:t>
      </w:r>
    </w:p>
    <w:p w14:paraId="7C7103DB" w14:textId="4C5D60D1" w:rsidR="007427D5" w:rsidRPr="00D21A08" w:rsidRDefault="00171F4E" w:rsidP="007427D5">
      <w:pPr>
        <w:pStyle w:val="Listeavsnitt"/>
        <w:numPr>
          <w:ilvl w:val="0"/>
          <w:numId w:val="15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hAnsiTheme="minorHAnsi" w:cs="Arial"/>
          <w:i/>
          <w:color w:val="000000" w:themeColor="text1"/>
        </w:rPr>
      </w:pPr>
      <w:r w:rsidRPr="00C3552F">
        <w:rPr>
          <w:rFonts w:asciiTheme="minorHAnsi" w:hAnsiTheme="minorHAnsi"/>
        </w:rPr>
        <w:t xml:space="preserve">The PhD candidate </w:t>
      </w:r>
      <w:r w:rsidR="00A068AB">
        <w:rPr>
          <w:rFonts w:asciiTheme="minorHAnsi" w:hAnsiTheme="minorHAnsi"/>
        </w:rPr>
        <w:t>should</w:t>
      </w:r>
      <w:r w:rsidR="00A068AB" w:rsidRPr="00C3552F">
        <w:rPr>
          <w:rFonts w:asciiTheme="minorHAnsi" w:hAnsiTheme="minorHAnsi"/>
        </w:rPr>
        <w:t xml:space="preserve"> </w:t>
      </w:r>
      <w:r w:rsidRPr="00C3552F">
        <w:rPr>
          <w:rFonts w:asciiTheme="minorHAnsi" w:hAnsiTheme="minorHAnsi"/>
        </w:rPr>
        <w:t xml:space="preserve">be first author </w:t>
      </w:r>
      <w:r w:rsidR="007427D5" w:rsidRPr="007427D5">
        <w:rPr>
          <w:rFonts w:asciiTheme="minorHAnsi" w:hAnsiTheme="minorHAnsi"/>
        </w:rPr>
        <w:t>of at least two articles</w:t>
      </w:r>
      <w:r w:rsidR="007427D5">
        <w:rPr>
          <w:rFonts w:asciiTheme="minorHAnsi" w:hAnsiTheme="minorHAnsi"/>
        </w:rPr>
        <w:t>.</w:t>
      </w:r>
    </w:p>
    <w:sectPr w:rsidR="007427D5" w:rsidRPr="00D21A0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96E45" w14:textId="77777777" w:rsidR="00AE6DAE" w:rsidRDefault="00AE6DAE" w:rsidP="00B55737">
      <w:pPr>
        <w:spacing w:after="0" w:line="240" w:lineRule="auto"/>
      </w:pPr>
      <w:r>
        <w:separator/>
      </w:r>
    </w:p>
  </w:endnote>
  <w:endnote w:type="continuationSeparator" w:id="0">
    <w:p w14:paraId="526CF1DD" w14:textId="77777777" w:rsidR="00AE6DAE" w:rsidRDefault="00AE6DAE" w:rsidP="00B5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320D" w14:textId="77777777" w:rsidR="00AE6DAE" w:rsidRDefault="00AE6DAE" w:rsidP="00B55737">
      <w:pPr>
        <w:spacing w:after="0" w:line="240" w:lineRule="auto"/>
      </w:pPr>
      <w:r>
        <w:separator/>
      </w:r>
    </w:p>
  </w:footnote>
  <w:footnote w:type="continuationSeparator" w:id="0">
    <w:p w14:paraId="1253205E" w14:textId="77777777" w:rsidR="00AE6DAE" w:rsidRDefault="00AE6DAE" w:rsidP="00B55737">
      <w:pPr>
        <w:spacing w:after="0" w:line="240" w:lineRule="auto"/>
      </w:pPr>
      <w:r>
        <w:continuationSeparator/>
      </w:r>
    </w:p>
  </w:footnote>
  <w:footnote w:id="1">
    <w:p w14:paraId="534C0973" w14:textId="4343581C" w:rsidR="002F3324" w:rsidRDefault="002F3324" w:rsidP="002F3324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F33499">
        <w:t xml:space="preserve">The candidate must be the </w:t>
      </w:r>
      <w:r w:rsidR="00D91580">
        <w:t xml:space="preserve">first </w:t>
      </w:r>
      <w:r w:rsidR="00F33499">
        <w:t>author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F63E" w14:textId="77777777" w:rsidR="00B55737" w:rsidRDefault="00B55737">
    <w:pPr>
      <w:pStyle w:val="Topptekst"/>
    </w:pPr>
    <w:r>
      <w:rPr>
        <w:noProof/>
        <w:lang w:val="nb-NO" w:eastAsia="nb-NO" w:bidi="ar-SA"/>
      </w:rPr>
      <w:drawing>
        <wp:anchor distT="0" distB="0" distL="114300" distR="114300" simplePos="0" relativeHeight="251659264" behindDoc="1" locked="0" layoutInCell="1" allowOverlap="1" wp14:anchorId="11C645FF" wp14:editId="7E780227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CB7031" w14:textId="77777777" w:rsidR="00B55737" w:rsidRDefault="00B55737">
    <w:pPr>
      <w:pStyle w:val="Topptekst"/>
    </w:pPr>
  </w:p>
  <w:p w14:paraId="5B9BBCD0" w14:textId="77777777" w:rsidR="00B55737" w:rsidRDefault="00B55737">
    <w:pPr>
      <w:pStyle w:val="Topptekst"/>
    </w:pPr>
  </w:p>
  <w:p w14:paraId="00A751D1" w14:textId="77777777" w:rsidR="00B55737" w:rsidRDefault="00B55737">
    <w:pPr>
      <w:pStyle w:val="Topptekst"/>
    </w:pPr>
  </w:p>
  <w:p w14:paraId="2DFA7D6B" w14:textId="77777777" w:rsidR="00B55737" w:rsidRDefault="00B55737">
    <w:pPr>
      <w:pStyle w:val="Topptekst"/>
    </w:pPr>
  </w:p>
  <w:p w14:paraId="7DAA3814" w14:textId="77777777" w:rsidR="00B55737" w:rsidRDefault="00B55737">
    <w:pPr>
      <w:pStyle w:val="Topptekst"/>
    </w:pPr>
  </w:p>
  <w:p w14:paraId="0636442E" w14:textId="77777777" w:rsidR="00B55737" w:rsidRDefault="00B55737">
    <w:pPr>
      <w:pStyle w:val="Topptekst"/>
    </w:pPr>
  </w:p>
  <w:p w14:paraId="6AE2399A" w14:textId="77777777" w:rsidR="00B55737" w:rsidRDefault="00B557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A8A"/>
    <w:multiLevelType w:val="hybridMultilevel"/>
    <w:tmpl w:val="B84E4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1AE"/>
    <w:multiLevelType w:val="hybridMultilevel"/>
    <w:tmpl w:val="8110E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33AF"/>
    <w:multiLevelType w:val="hybridMultilevel"/>
    <w:tmpl w:val="B7604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830C1"/>
    <w:multiLevelType w:val="hybridMultilevel"/>
    <w:tmpl w:val="41D04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E65"/>
    <w:multiLevelType w:val="hybridMultilevel"/>
    <w:tmpl w:val="77FEA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F04A8"/>
    <w:multiLevelType w:val="hybridMultilevel"/>
    <w:tmpl w:val="BFE07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5755"/>
    <w:multiLevelType w:val="hybridMultilevel"/>
    <w:tmpl w:val="3E1C3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56A33"/>
    <w:multiLevelType w:val="hybridMultilevel"/>
    <w:tmpl w:val="0AD4E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66F"/>
    <w:multiLevelType w:val="hybridMultilevel"/>
    <w:tmpl w:val="4FDC2162"/>
    <w:lvl w:ilvl="0" w:tplc="E2A455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B77FA"/>
    <w:multiLevelType w:val="hybridMultilevel"/>
    <w:tmpl w:val="FDEE4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64731"/>
    <w:multiLevelType w:val="hybridMultilevel"/>
    <w:tmpl w:val="EAAC7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327E0"/>
    <w:multiLevelType w:val="hybridMultilevel"/>
    <w:tmpl w:val="D3A64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10BF"/>
    <w:multiLevelType w:val="hybridMultilevel"/>
    <w:tmpl w:val="758A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BB1D76"/>
    <w:multiLevelType w:val="hybridMultilevel"/>
    <w:tmpl w:val="FC063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869E6"/>
    <w:multiLevelType w:val="hybridMultilevel"/>
    <w:tmpl w:val="BFA6DFB4"/>
    <w:lvl w:ilvl="0" w:tplc="9E186F1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D8B8C5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C5CCE"/>
    <w:multiLevelType w:val="multilevel"/>
    <w:tmpl w:val="0F8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1A51B5"/>
    <w:multiLevelType w:val="hybridMultilevel"/>
    <w:tmpl w:val="B0B221C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1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37"/>
    <w:rsid w:val="00001D64"/>
    <w:rsid w:val="000047F2"/>
    <w:rsid w:val="000055CC"/>
    <w:rsid w:val="0000648B"/>
    <w:rsid w:val="00011DC2"/>
    <w:rsid w:val="00012C5B"/>
    <w:rsid w:val="00013D76"/>
    <w:rsid w:val="0001484A"/>
    <w:rsid w:val="000159FB"/>
    <w:rsid w:val="00015A02"/>
    <w:rsid w:val="00015A52"/>
    <w:rsid w:val="00016263"/>
    <w:rsid w:val="00021B3C"/>
    <w:rsid w:val="00021C6F"/>
    <w:rsid w:val="000242DF"/>
    <w:rsid w:val="00026575"/>
    <w:rsid w:val="000267D0"/>
    <w:rsid w:val="00027577"/>
    <w:rsid w:val="00031C18"/>
    <w:rsid w:val="00032086"/>
    <w:rsid w:val="0003218D"/>
    <w:rsid w:val="00032728"/>
    <w:rsid w:val="0003552F"/>
    <w:rsid w:val="000355F1"/>
    <w:rsid w:val="00035A4A"/>
    <w:rsid w:val="00035CF7"/>
    <w:rsid w:val="0003773F"/>
    <w:rsid w:val="00037EA0"/>
    <w:rsid w:val="000404C1"/>
    <w:rsid w:val="00041E46"/>
    <w:rsid w:val="00043879"/>
    <w:rsid w:val="00043F05"/>
    <w:rsid w:val="00044705"/>
    <w:rsid w:val="00045434"/>
    <w:rsid w:val="0004543F"/>
    <w:rsid w:val="00045C54"/>
    <w:rsid w:val="00046B20"/>
    <w:rsid w:val="00050653"/>
    <w:rsid w:val="00053292"/>
    <w:rsid w:val="00053CE0"/>
    <w:rsid w:val="00054E1F"/>
    <w:rsid w:val="00055765"/>
    <w:rsid w:val="000600BA"/>
    <w:rsid w:val="000605CA"/>
    <w:rsid w:val="000625C8"/>
    <w:rsid w:val="00062BA1"/>
    <w:rsid w:val="00064227"/>
    <w:rsid w:val="0006447E"/>
    <w:rsid w:val="00067958"/>
    <w:rsid w:val="00067E1D"/>
    <w:rsid w:val="0007226C"/>
    <w:rsid w:val="00074F80"/>
    <w:rsid w:val="0007617A"/>
    <w:rsid w:val="00076F92"/>
    <w:rsid w:val="00080A73"/>
    <w:rsid w:val="00081028"/>
    <w:rsid w:val="00081A18"/>
    <w:rsid w:val="00081B4D"/>
    <w:rsid w:val="00082643"/>
    <w:rsid w:val="000831DA"/>
    <w:rsid w:val="00083573"/>
    <w:rsid w:val="000870D6"/>
    <w:rsid w:val="00087712"/>
    <w:rsid w:val="00091866"/>
    <w:rsid w:val="00092461"/>
    <w:rsid w:val="00092E91"/>
    <w:rsid w:val="000939A6"/>
    <w:rsid w:val="000941E2"/>
    <w:rsid w:val="000943DF"/>
    <w:rsid w:val="000962A7"/>
    <w:rsid w:val="00096DEF"/>
    <w:rsid w:val="000973C4"/>
    <w:rsid w:val="00097661"/>
    <w:rsid w:val="000A0632"/>
    <w:rsid w:val="000A0DF1"/>
    <w:rsid w:val="000A26E3"/>
    <w:rsid w:val="000A47CC"/>
    <w:rsid w:val="000A7836"/>
    <w:rsid w:val="000B14F6"/>
    <w:rsid w:val="000B19EA"/>
    <w:rsid w:val="000B3489"/>
    <w:rsid w:val="000B3B63"/>
    <w:rsid w:val="000B4595"/>
    <w:rsid w:val="000B5C66"/>
    <w:rsid w:val="000B6DE5"/>
    <w:rsid w:val="000B6FB9"/>
    <w:rsid w:val="000C0F9E"/>
    <w:rsid w:val="000C3FF5"/>
    <w:rsid w:val="000C78F2"/>
    <w:rsid w:val="000D1BED"/>
    <w:rsid w:val="000D6740"/>
    <w:rsid w:val="000D71D7"/>
    <w:rsid w:val="000D7947"/>
    <w:rsid w:val="000D7FAB"/>
    <w:rsid w:val="000E0545"/>
    <w:rsid w:val="000E089F"/>
    <w:rsid w:val="000E100E"/>
    <w:rsid w:val="000E49CF"/>
    <w:rsid w:val="000E63D1"/>
    <w:rsid w:val="000F3AF4"/>
    <w:rsid w:val="000F3E44"/>
    <w:rsid w:val="000F6CAD"/>
    <w:rsid w:val="0010124C"/>
    <w:rsid w:val="0010251E"/>
    <w:rsid w:val="0010386E"/>
    <w:rsid w:val="00105456"/>
    <w:rsid w:val="001057B1"/>
    <w:rsid w:val="00107AE7"/>
    <w:rsid w:val="0011019E"/>
    <w:rsid w:val="001109C8"/>
    <w:rsid w:val="00114225"/>
    <w:rsid w:val="001146D0"/>
    <w:rsid w:val="0012636B"/>
    <w:rsid w:val="00126520"/>
    <w:rsid w:val="00126D20"/>
    <w:rsid w:val="00127229"/>
    <w:rsid w:val="00127364"/>
    <w:rsid w:val="00132862"/>
    <w:rsid w:val="00132FE3"/>
    <w:rsid w:val="00133804"/>
    <w:rsid w:val="00134614"/>
    <w:rsid w:val="0013729D"/>
    <w:rsid w:val="001375D5"/>
    <w:rsid w:val="0014001E"/>
    <w:rsid w:val="00144345"/>
    <w:rsid w:val="00146EF5"/>
    <w:rsid w:val="00154BB4"/>
    <w:rsid w:val="00157F00"/>
    <w:rsid w:val="001616CF"/>
    <w:rsid w:val="00161F7F"/>
    <w:rsid w:val="001663D1"/>
    <w:rsid w:val="00170C22"/>
    <w:rsid w:val="001711E5"/>
    <w:rsid w:val="00171776"/>
    <w:rsid w:val="00171F4E"/>
    <w:rsid w:val="00173410"/>
    <w:rsid w:val="00174844"/>
    <w:rsid w:val="0017765F"/>
    <w:rsid w:val="00181491"/>
    <w:rsid w:val="00186206"/>
    <w:rsid w:val="001866E8"/>
    <w:rsid w:val="0018712F"/>
    <w:rsid w:val="00192891"/>
    <w:rsid w:val="00193455"/>
    <w:rsid w:val="0019482A"/>
    <w:rsid w:val="001A0E09"/>
    <w:rsid w:val="001A220C"/>
    <w:rsid w:val="001A33BD"/>
    <w:rsid w:val="001A3AF7"/>
    <w:rsid w:val="001A3F1D"/>
    <w:rsid w:val="001B0ECE"/>
    <w:rsid w:val="001B1667"/>
    <w:rsid w:val="001B1A84"/>
    <w:rsid w:val="001B1BC5"/>
    <w:rsid w:val="001B427A"/>
    <w:rsid w:val="001B5376"/>
    <w:rsid w:val="001B60EC"/>
    <w:rsid w:val="001B70C5"/>
    <w:rsid w:val="001B7715"/>
    <w:rsid w:val="001C1D3E"/>
    <w:rsid w:val="001C2663"/>
    <w:rsid w:val="001C3890"/>
    <w:rsid w:val="001C418E"/>
    <w:rsid w:val="001C6B42"/>
    <w:rsid w:val="001D2711"/>
    <w:rsid w:val="001D31CE"/>
    <w:rsid w:val="001D3D72"/>
    <w:rsid w:val="001D4B21"/>
    <w:rsid w:val="001D50BA"/>
    <w:rsid w:val="001D6E31"/>
    <w:rsid w:val="001E16C9"/>
    <w:rsid w:val="001E1D8E"/>
    <w:rsid w:val="001E1E73"/>
    <w:rsid w:val="001E21EC"/>
    <w:rsid w:val="001E2325"/>
    <w:rsid w:val="001E285C"/>
    <w:rsid w:val="001E28C4"/>
    <w:rsid w:val="001E2F76"/>
    <w:rsid w:val="001E6159"/>
    <w:rsid w:val="001E6904"/>
    <w:rsid w:val="001E77DE"/>
    <w:rsid w:val="001F1A90"/>
    <w:rsid w:val="001F2C42"/>
    <w:rsid w:val="001F44C2"/>
    <w:rsid w:val="001F4AF7"/>
    <w:rsid w:val="001F5B3B"/>
    <w:rsid w:val="001F79B8"/>
    <w:rsid w:val="002009FB"/>
    <w:rsid w:val="0020174B"/>
    <w:rsid w:val="002044A1"/>
    <w:rsid w:val="00205A91"/>
    <w:rsid w:val="002064F3"/>
    <w:rsid w:val="00206D30"/>
    <w:rsid w:val="002073A4"/>
    <w:rsid w:val="00207A69"/>
    <w:rsid w:val="00210DD6"/>
    <w:rsid w:val="00211999"/>
    <w:rsid w:val="0021229F"/>
    <w:rsid w:val="00214DFA"/>
    <w:rsid w:val="002159F2"/>
    <w:rsid w:val="002166B6"/>
    <w:rsid w:val="00216929"/>
    <w:rsid w:val="00217058"/>
    <w:rsid w:val="002173BD"/>
    <w:rsid w:val="002224AD"/>
    <w:rsid w:val="00230EF6"/>
    <w:rsid w:val="00232718"/>
    <w:rsid w:val="00234F7E"/>
    <w:rsid w:val="0023593A"/>
    <w:rsid w:val="00235E39"/>
    <w:rsid w:val="00236516"/>
    <w:rsid w:val="00237B37"/>
    <w:rsid w:val="0024191A"/>
    <w:rsid w:val="00242A71"/>
    <w:rsid w:val="00244EB6"/>
    <w:rsid w:val="0024644D"/>
    <w:rsid w:val="00247152"/>
    <w:rsid w:val="002505FD"/>
    <w:rsid w:val="0025657A"/>
    <w:rsid w:val="002568EA"/>
    <w:rsid w:val="00257684"/>
    <w:rsid w:val="0026006D"/>
    <w:rsid w:val="002603A1"/>
    <w:rsid w:val="00262693"/>
    <w:rsid w:val="00263934"/>
    <w:rsid w:val="002642A0"/>
    <w:rsid w:val="00265053"/>
    <w:rsid w:val="002660DD"/>
    <w:rsid w:val="002713C4"/>
    <w:rsid w:val="00277582"/>
    <w:rsid w:val="002777A5"/>
    <w:rsid w:val="0028000D"/>
    <w:rsid w:val="00280671"/>
    <w:rsid w:val="00280D63"/>
    <w:rsid w:val="0028283F"/>
    <w:rsid w:val="00284422"/>
    <w:rsid w:val="002858F8"/>
    <w:rsid w:val="00286832"/>
    <w:rsid w:val="002877D5"/>
    <w:rsid w:val="00287A96"/>
    <w:rsid w:val="002903D5"/>
    <w:rsid w:val="00293720"/>
    <w:rsid w:val="00294B57"/>
    <w:rsid w:val="00295228"/>
    <w:rsid w:val="00296252"/>
    <w:rsid w:val="0029766E"/>
    <w:rsid w:val="002A2E5A"/>
    <w:rsid w:val="002A3447"/>
    <w:rsid w:val="002A429C"/>
    <w:rsid w:val="002A4507"/>
    <w:rsid w:val="002A46E9"/>
    <w:rsid w:val="002A759A"/>
    <w:rsid w:val="002A7652"/>
    <w:rsid w:val="002B0B33"/>
    <w:rsid w:val="002B0B6C"/>
    <w:rsid w:val="002B24D7"/>
    <w:rsid w:val="002B2DAF"/>
    <w:rsid w:val="002B35A8"/>
    <w:rsid w:val="002B76F5"/>
    <w:rsid w:val="002B7B24"/>
    <w:rsid w:val="002B7B49"/>
    <w:rsid w:val="002C2205"/>
    <w:rsid w:val="002C2CB0"/>
    <w:rsid w:val="002C36D2"/>
    <w:rsid w:val="002C3A40"/>
    <w:rsid w:val="002C6446"/>
    <w:rsid w:val="002D14DB"/>
    <w:rsid w:val="002D171F"/>
    <w:rsid w:val="002D1F78"/>
    <w:rsid w:val="002D41E7"/>
    <w:rsid w:val="002D4D13"/>
    <w:rsid w:val="002E07E3"/>
    <w:rsid w:val="002E2953"/>
    <w:rsid w:val="002E357F"/>
    <w:rsid w:val="002E3FA1"/>
    <w:rsid w:val="002E573F"/>
    <w:rsid w:val="002E5EF7"/>
    <w:rsid w:val="002E668A"/>
    <w:rsid w:val="002E72EB"/>
    <w:rsid w:val="002F0E00"/>
    <w:rsid w:val="002F1B45"/>
    <w:rsid w:val="002F31E9"/>
    <w:rsid w:val="002F3324"/>
    <w:rsid w:val="002F350F"/>
    <w:rsid w:val="002F3C67"/>
    <w:rsid w:val="002F4217"/>
    <w:rsid w:val="00300780"/>
    <w:rsid w:val="0030089A"/>
    <w:rsid w:val="00304433"/>
    <w:rsid w:val="00311FFE"/>
    <w:rsid w:val="00315E11"/>
    <w:rsid w:val="00317142"/>
    <w:rsid w:val="00317959"/>
    <w:rsid w:val="00321BAB"/>
    <w:rsid w:val="00322005"/>
    <w:rsid w:val="00322396"/>
    <w:rsid w:val="0032295E"/>
    <w:rsid w:val="00323395"/>
    <w:rsid w:val="003242DC"/>
    <w:rsid w:val="00325308"/>
    <w:rsid w:val="00330580"/>
    <w:rsid w:val="003339C0"/>
    <w:rsid w:val="0033418F"/>
    <w:rsid w:val="003360CF"/>
    <w:rsid w:val="003401CA"/>
    <w:rsid w:val="00343F68"/>
    <w:rsid w:val="0034436F"/>
    <w:rsid w:val="003451B8"/>
    <w:rsid w:val="003458DA"/>
    <w:rsid w:val="00345BE7"/>
    <w:rsid w:val="003463FE"/>
    <w:rsid w:val="003465AE"/>
    <w:rsid w:val="00347DD0"/>
    <w:rsid w:val="00350068"/>
    <w:rsid w:val="0035103F"/>
    <w:rsid w:val="0035262B"/>
    <w:rsid w:val="003531FD"/>
    <w:rsid w:val="003537AD"/>
    <w:rsid w:val="003553AB"/>
    <w:rsid w:val="00360753"/>
    <w:rsid w:val="0036297D"/>
    <w:rsid w:val="00366850"/>
    <w:rsid w:val="00367AA7"/>
    <w:rsid w:val="0037047E"/>
    <w:rsid w:val="00373299"/>
    <w:rsid w:val="003738E0"/>
    <w:rsid w:val="00373C33"/>
    <w:rsid w:val="00373D56"/>
    <w:rsid w:val="00373EDB"/>
    <w:rsid w:val="003748D8"/>
    <w:rsid w:val="003770FA"/>
    <w:rsid w:val="0038134C"/>
    <w:rsid w:val="003817FD"/>
    <w:rsid w:val="00381AF6"/>
    <w:rsid w:val="00381E67"/>
    <w:rsid w:val="00382C9F"/>
    <w:rsid w:val="0038367D"/>
    <w:rsid w:val="00384276"/>
    <w:rsid w:val="0038775E"/>
    <w:rsid w:val="00387AE6"/>
    <w:rsid w:val="00387FE0"/>
    <w:rsid w:val="0039094A"/>
    <w:rsid w:val="003914A1"/>
    <w:rsid w:val="00391DEA"/>
    <w:rsid w:val="00392EAA"/>
    <w:rsid w:val="003932DA"/>
    <w:rsid w:val="00393E32"/>
    <w:rsid w:val="003948FF"/>
    <w:rsid w:val="003949CE"/>
    <w:rsid w:val="00396D0C"/>
    <w:rsid w:val="003A10CE"/>
    <w:rsid w:val="003A1A50"/>
    <w:rsid w:val="003A32DA"/>
    <w:rsid w:val="003A42D9"/>
    <w:rsid w:val="003A587B"/>
    <w:rsid w:val="003A5C26"/>
    <w:rsid w:val="003B0546"/>
    <w:rsid w:val="003B11FC"/>
    <w:rsid w:val="003B2DFF"/>
    <w:rsid w:val="003B38AF"/>
    <w:rsid w:val="003B43E5"/>
    <w:rsid w:val="003B59CF"/>
    <w:rsid w:val="003B7C02"/>
    <w:rsid w:val="003C1D3C"/>
    <w:rsid w:val="003C4035"/>
    <w:rsid w:val="003C5392"/>
    <w:rsid w:val="003C669C"/>
    <w:rsid w:val="003C7219"/>
    <w:rsid w:val="003D0FF4"/>
    <w:rsid w:val="003D20C3"/>
    <w:rsid w:val="003D2AD5"/>
    <w:rsid w:val="003D409C"/>
    <w:rsid w:val="003D4B24"/>
    <w:rsid w:val="003D50BC"/>
    <w:rsid w:val="003E0FD5"/>
    <w:rsid w:val="003E32B1"/>
    <w:rsid w:val="003E35DB"/>
    <w:rsid w:val="003E3C92"/>
    <w:rsid w:val="003E5CF1"/>
    <w:rsid w:val="003E7F64"/>
    <w:rsid w:val="003F1847"/>
    <w:rsid w:val="003F41B0"/>
    <w:rsid w:val="003F465B"/>
    <w:rsid w:val="0040010B"/>
    <w:rsid w:val="00403E9D"/>
    <w:rsid w:val="004045CE"/>
    <w:rsid w:val="00405F31"/>
    <w:rsid w:val="004062D0"/>
    <w:rsid w:val="00406998"/>
    <w:rsid w:val="00407570"/>
    <w:rsid w:val="00410682"/>
    <w:rsid w:val="0041284C"/>
    <w:rsid w:val="00412BD5"/>
    <w:rsid w:val="00413DC4"/>
    <w:rsid w:val="004160BB"/>
    <w:rsid w:val="0041692F"/>
    <w:rsid w:val="00417F9F"/>
    <w:rsid w:val="00421C3B"/>
    <w:rsid w:val="00422949"/>
    <w:rsid w:val="004240EB"/>
    <w:rsid w:val="00425F89"/>
    <w:rsid w:val="00430968"/>
    <w:rsid w:val="00430F13"/>
    <w:rsid w:val="00430F95"/>
    <w:rsid w:val="00445DB4"/>
    <w:rsid w:val="00445E5B"/>
    <w:rsid w:val="004507D2"/>
    <w:rsid w:val="0045345C"/>
    <w:rsid w:val="00454CBA"/>
    <w:rsid w:val="00455146"/>
    <w:rsid w:val="004555F3"/>
    <w:rsid w:val="00456EA1"/>
    <w:rsid w:val="00457CB3"/>
    <w:rsid w:val="00460E43"/>
    <w:rsid w:val="004617AD"/>
    <w:rsid w:val="00462733"/>
    <w:rsid w:val="00466484"/>
    <w:rsid w:val="00467DE4"/>
    <w:rsid w:val="004708C9"/>
    <w:rsid w:val="00473FA6"/>
    <w:rsid w:val="00475113"/>
    <w:rsid w:val="00477047"/>
    <w:rsid w:val="004774F3"/>
    <w:rsid w:val="00480123"/>
    <w:rsid w:val="00481E79"/>
    <w:rsid w:val="00483C2F"/>
    <w:rsid w:val="0048556A"/>
    <w:rsid w:val="004861F0"/>
    <w:rsid w:val="004866B6"/>
    <w:rsid w:val="004869B4"/>
    <w:rsid w:val="00486C78"/>
    <w:rsid w:val="00490263"/>
    <w:rsid w:val="004911CE"/>
    <w:rsid w:val="0049284C"/>
    <w:rsid w:val="004931B7"/>
    <w:rsid w:val="00494B0B"/>
    <w:rsid w:val="00494C47"/>
    <w:rsid w:val="00495314"/>
    <w:rsid w:val="00496303"/>
    <w:rsid w:val="004A0C67"/>
    <w:rsid w:val="004A25AB"/>
    <w:rsid w:val="004A2EF8"/>
    <w:rsid w:val="004A4256"/>
    <w:rsid w:val="004A5D09"/>
    <w:rsid w:val="004A7807"/>
    <w:rsid w:val="004A7C4A"/>
    <w:rsid w:val="004B0370"/>
    <w:rsid w:val="004B1EE2"/>
    <w:rsid w:val="004B57CA"/>
    <w:rsid w:val="004B7372"/>
    <w:rsid w:val="004C05A1"/>
    <w:rsid w:val="004C1E8C"/>
    <w:rsid w:val="004C2372"/>
    <w:rsid w:val="004C29E9"/>
    <w:rsid w:val="004C39CD"/>
    <w:rsid w:val="004C7016"/>
    <w:rsid w:val="004D075D"/>
    <w:rsid w:val="004D0E50"/>
    <w:rsid w:val="004D23A2"/>
    <w:rsid w:val="004D39C0"/>
    <w:rsid w:val="004D4128"/>
    <w:rsid w:val="004D66A5"/>
    <w:rsid w:val="004E1491"/>
    <w:rsid w:val="004E164E"/>
    <w:rsid w:val="004E29DF"/>
    <w:rsid w:val="004E29F5"/>
    <w:rsid w:val="004E2D29"/>
    <w:rsid w:val="004E7CA2"/>
    <w:rsid w:val="004F4A12"/>
    <w:rsid w:val="004F6B91"/>
    <w:rsid w:val="004F72D4"/>
    <w:rsid w:val="004F793E"/>
    <w:rsid w:val="005004B9"/>
    <w:rsid w:val="005016E4"/>
    <w:rsid w:val="00501B4B"/>
    <w:rsid w:val="00502290"/>
    <w:rsid w:val="00502BDA"/>
    <w:rsid w:val="0050507A"/>
    <w:rsid w:val="0050559C"/>
    <w:rsid w:val="00505B93"/>
    <w:rsid w:val="0050706F"/>
    <w:rsid w:val="00507083"/>
    <w:rsid w:val="00511049"/>
    <w:rsid w:val="00514F64"/>
    <w:rsid w:val="00514FFF"/>
    <w:rsid w:val="005209AE"/>
    <w:rsid w:val="0052190D"/>
    <w:rsid w:val="00522973"/>
    <w:rsid w:val="005229CC"/>
    <w:rsid w:val="00523101"/>
    <w:rsid w:val="00523167"/>
    <w:rsid w:val="00523980"/>
    <w:rsid w:val="00524B31"/>
    <w:rsid w:val="00525476"/>
    <w:rsid w:val="00525C1F"/>
    <w:rsid w:val="00527ED1"/>
    <w:rsid w:val="0053257D"/>
    <w:rsid w:val="00532E26"/>
    <w:rsid w:val="00533994"/>
    <w:rsid w:val="00533A4F"/>
    <w:rsid w:val="00533BD0"/>
    <w:rsid w:val="00534D1B"/>
    <w:rsid w:val="005354B3"/>
    <w:rsid w:val="005373BF"/>
    <w:rsid w:val="005378CD"/>
    <w:rsid w:val="00540C9F"/>
    <w:rsid w:val="00540D1A"/>
    <w:rsid w:val="00542276"/>
    <w:rsid w:val="005433EF"/>
    <w:rsid w:val="00544BAA"/>
    <w:rsid w:val="005459B0"/>
    <w:rsid w:val="00546C6C"/>
    <w:rsid w:val="00550850"/>
    <w:rsid w:val="005524FD"/>
    <w:rsid w:val="00552F37"/>
    <w:rsid w:val="005538A1"/>
    <w:rsid w:val="00554231"/>
    <w:rsid w:val="00557EC6"/>
    <w:rsid w:val="005610BF"/>
    <w:rsid w:val="0056113E"/>
    <w:rsid w:val="005636AF"/>
    <w:rsid w:val="00563C51"/>
    <w:rsid w:val="00566FF8"/>
    <w:rsid w:val="00567D9F"/>
    <w:rsid w:val="0057181B"/>
    <w:rsid w:val="00573B3A"/>
    <w:rsid w:val="00574846"/>
    <w:rsid w:val="0057502D"/>
    <w:rsid w:val="00575463"/>
    <w:rsid w:val="00577DEE"/>
    <w:rsid w:val="005818EF"/>
    <w:rsid w:val="005821ED"/>
    <w:rsid w:val="005830D2"/>
    <w:rsid w:val="005837A9"/>
    <w:rsid w:val="005861BF"/>
    <w:rsid w:val="0059169B"/>
    <w:rsid w:val="00593482"/>
    <w:rsid w:val="00593BBE"/>
    <w:rsid w:val="00595FDD"/>
    <w:rsid w:val="005A07DB"/>
    <w:rsid w:val="005A4DAC"/>
    <w:rsid w:val="005B23EE"/>
    <w:rsid w:val="005B3D26"/>
    <w:rsid w:val="005B4129"/>
    <w:rsid w:val="005B4F8A"/>
    <w:rsid w:val="005B5A21"/>
    <w:rsid w:val="005C0488"/>
    <w:rsid w:val="005C0983"/>
    <w:rsid w:val="005C32B0"/>
    <w:rsid w:val="005C6276"/>
    <w:rsid w:val="005C73C7"/>
    <w:rsid w:val="005D00E3"/>
    <w:rsid w:val="005D0CBD"/>
    <w:rsid w:val="005D1562"/>
    <w:rsid w:val="005D1B27"/>
    <w:rsid w:val="005D1C34"/>
    <w:rsid w:val="005D4D27"/>
    <w:rsid w:val="005D6F32"/>
    <w:rsid w:val="005D7924"/>
    <w:rsid w:val="005E4AAE"/>
    <w:rsid w:val="005E50CA"/>
    <w:rsid w:val="005F0168"/>
    <w:rsid w:val="005F12A6"/>
    <w:rsid w:val="005F425D"/>
    <w:rsid w:val="005F4407"/>
    <w:rsid w:val="006012A6"/>
    <w:rsid w:val="00601B06"/>
    <w:rsid w:val="00601CCC"/>
    <w:rsid w:val="006027C6"/>
    <w:rsid w:val="00603B56"/>
    <w:rsid w:val="00604280"/>
    <w:rsid w:val="0060480C"/>
    <w:rsid w:val="00604912"/>
    <w:rsid w:val="006066D3"/>
    <w:rsid w:val="00606960"/>
    <w:rsid w:val="006103B7"/>
    <w:rsid w:val="00611937"/>
    <w:rsid w:val="006122D0"/>
    <w:rsid w:val="00615BD6"/>
    <w:rsid w:val="00620062"/>
    <w:rsid w:val="006201B0"/>
    <w:rsid w:val="00623A74"/>
    <w:rsid w:val="00624253"/>
    <w:rsid w:val="00624917"/>
    <w:rsid w:val="0063137E"/>
    <w:rsid w:val="00633BB7"/>
    <w:rsid w:val="00634F6A"/>
    <w:rsid w:val="00642C82"/>
    <w:rsid w:val="00642CD4"/>
    <w:rsid w:val="00642DE6"/>
    <w:rsid w:val="00643044"/>
    <w:rsid w:val="00643CBB"/>
    <w:rsid w:val="00646C68"/>
    <w:rsid w:val="00647E22"/>
    <w:rsid w:val="00652C9F"/>
    <w:rsid w:val="0065548D"/>
    <w:rsid w:val="0065703E"/>
    <w:rsid w:val="00661387"/>
    <w:rsid w:val="006639D6"/>
    <w:rsid w:val="00664364"/>
    <w:rsid w:val="00665465"/>
    <w:rsid w:val="00670800"/>
    <w:rsid w:val="00671313"/>
    <w:rsid w:val="006743F5"/>
    <w:rsid w:val="00674F54"/>
    <w:rsid w:val="0067559C"/>
    <w:rsid w:val="006807DD"/>
    <w:rsid w:val="00681D71"/>
    <w:rsid w:val="0068252D"/>
    <w:rsid w:val="0068294A"/>
    <w:rsid w:val="00682ACB"/>
    <w:rsid w:val="00682BEF"/>
    <w:rsid w:val="00686D10"/>
    <w:rsid w:val="00686E0A"/>
    <w:rsid w:val="00690181"/>
    <w:rsid w:val="00691853"/>
    <w:rsid w:val="00693D44"/>
    <w:rsid w:val="00693FE6"/>
    <w:rsid w:val="006942DD"/>
    <w:rsid w:val="006975CB"/>
    <w:rsid w:val="006A1C52"/>
    <w:rsid w:val="006A265B"/>
    <w:rsid w:val="006A2871"/>
    <w:rsid w:val="006A2C59"/>
    <w:rsid w:val="006B03C9"/>
    <w:rsid w:val="006B0E63"/>
    <w:rsid w:val="006B2450"/>
    <w:rsid w:val="006B2E4C"/>
    <w:rsid w:val="006B406E"/>
    <w:rsid w:val="006B6423"/>
    <w:rsid w:val="006C26F2"/>
    <w:rsid w:val="006C499B"/>
    <w:rsid w:val="006C4D0A"/>
    <w:rsid w:val="006C5A72"/>
    <w:rsid w:val="006C6A1D"/>
    <w:rsid w:val="006C6FEF"/>
    <w:rsid w:val="006C7BC3"/>
    <w:rsid w:val="006D0E79"/>
    <w:rsid w:val="006D2003"/>
    <w:rsid w:val="006D2EE6"/>
    <w:rsid w:val="006D4F70"/>
    <w:rsid w:val="006D6B7C"/>
    <w:rsid w:val="006D75D1"/>
    <w:rsid w:val="006E09D7"/>
    <w:rsid w:val="006E0B5D"/>
    <w:rsid w:val="006E2F4D"/>
    <w:rsid w:val="006E3023"/>
    <w:rsid w:val="006E5E7A"/>
    <w:rsid w:val="006E688D"/>
    <w:rsid w:val="006E6AB9"/>
    <w:rsid w:val="006E6B02"/>
    <w:rsid w:val="006F21B5"/>
    <w:rsid w:val="006F6F80"/>
    <w:rsid w:val="0070059E"/>
    <w:rsid w:val="00702003"/>
    <w:rsid w:val="00702759"/>
    <w:rsid w:val="00707CAD"/>
    <w:rsid w:val="00707D68"/>
    <w:rsid w:val="00710E64"/>
    <w:rsid w:val="00714BFC"/>
    <w:rsid w:val="00720CF5"/>
    <w:rsid w:val="0072225E"/>
    <w:rsid w:val="00722FB1"/>
    <w:rsid w:val="0072344D"/>
    <w:rsid w:val="00724183"/>
    <w:rsid w:val="00725037"/>
    <w:rsid w:val="00725504"/>
    <w:rsid w:val="007262BF"/>
    <w:rsid w:val="00733EF8"/>
    <w:rsid w:val="00737B89"/>
    <w:rsid w:val="00740749"/>
    <w:rsid w:val="007427D5"/>
    <w:rsid w:val="00742F20"/>
    <w:rsid w:val="00744AEB"/>
    <w:rsid w:val="00745167"/>
    <w:rsid w:val="0075235C"/>
    <w:rsid w:val="007545F9"/>
    <w:rsid w:val="00757575"/>
    <w:rsid w:val="00757648"/>
    <w:rsid w:val="00763593"/>
    <w:rsid w:val="007640BE"/>
    <w:rsid w:val="007658C8"/>
    <w:rsid w:val="007669C2"/>
    <w:rsid w:val="007679BF"/>
    <w:rsid w:val="00770752"/>
    <w:rsid w:val="0077151D"/>
    <w:rsid w:val="00774FBF"/>
    <w:rsid w:val="00774FCD"/>
    <w:rsid w:val="007750C1"/>
    <w:rsid w:val="007760FA"/>
    <w:rsid w:val="00776265"/>
    <w:rsid w:val="00776B9A"/>
    <w:rsid w:val="00777B6D"/>
    <w:rsid w:val="00780DEC"/>
    <w:rsid w:val="00780F1A"/>
    <w:rsid w:val="00783A58"/>
    <w:rsid w:val="00793261"/>
    <w:rsid w:val="007932F1"/>
    <w:rsid w:val="007960D8"/>
    <w:rsid w:val="00796F56"/>
    <w:rsid w:val="00796F66"/>
    <w:rsid w:val="00796FBE"/>
    <w:rsid w:val="007A00C7"/>
    <w:rsid w:val="007A0E6E"/>
    <w:rsid w:val="007A0EB5"/>
    <w:rsid w:val="007A3791"/>
    <w:rsid w:val="007A3E87"/>
    <w:rsid w:val="007A4587"/>
    <w:rsid w:val="007A46C3"/>
    <w:rsid w:val="007A5209"/>
    <w:rsid w:val="007A5486"/>
    <w:rsid w:val="007A5940"/>
    <w:rsid w:val="007A5BC0"/>
    <w:rsid w:val="007A5BEE"/>
    <w:rsid w:val="007A755D"/>
    <w:rsid w:val="007B2460"/>
    <w:rsid w:val="007B2A99"/>
    <w:rsid w:val="007B30DE"/>
    <w:rsid w:val="007B4A93"/>
    <w:rsid w:val="007B6006"/>
    <w:rsid w:val="007B6BD7"/>
    <w:rsid w:val="007C327B"/>
    <w:rsid w:val="007D00F9"/>
    <w:rsid w:val="007D0392"/>
    <w:rsid w:val="007D242A"/>
    <w:rsid w:val="007D4BDB"/>
    <w:rsid w:val="007D5488"/>
    <w:rsid w:val="007D5F7A"/>
    <w:rsid w:val="007D7D4E"/>
    <w:rsid w:val="007D7E89"/>
    <w:rsid w:val="007E161A"/>
    <w:rsid w:val="007E1725"/>
    <w:rsid w:val="007E269B"/>
    <w:rsid w:val="007E357C"/>
    <w:rsid w:val="007E6489"/>
    <w:rsid w:val="007F0FCB"/>
    <w:rsid w:val="007F1C74"/>
    <w:rsid w:val="007F7020"/>
    <w:rsid w:val="00801D64"/>
    <w:rsid w:val="0080289F"/>
    <w:rsid w:val="00807518"/>
    <w:rsid w:val="00807638"/>
    <w:rsid w:val="0080790F"/>
    <w:rsid w:val="00815120"/>
    <w:rsid w:val="0081559E"/>
    <w:rsid w:val="00815D17"/>
    <w:rsid w:val="0081678B"/>
    <w:rsid w:val="00820181"/>
    <w:rsid w:val="0082075A"/>
    <w:rsid w:val="008217E0"/>
    <w:rsid w:val="00823EDE"/>
    <w:rsid w:val="00831673"/>
    <w:rsid w:val="00831BBE"/>
    <w:rsid w:val="0083742B"/>
    <w:rsid w:val="0084044A"/>
    <w:rsid w:val="00840459"/>
    <w:rsid w:val="00840ACB"/>
    <w:rsid w:val="0084151F"/>
    <w:rsid w:val="008452AE"/>
    <w:rsid w:val="008456E4"/>
    <w:rsid w:val="0084619E"/>
    <w:rsid w:val="00846A8D"/>
    <w:rsid w:val="00851D19"/>
    <w:rsid w:val="008523D1"/>
    <w:rsid w:val="008527F1"/>
    <w:rsid w:val="00852F02"/>
    <w:rsid w:val="0085308D"/>
    <w:rsid w:val="008561C0"/>
    <w:rsid w:val="00857C21"/>
    <w:rsid w:val="0086081C"/>
    <w:rsid w:val="00860F1D"/>
    <w:rsid w:val="008626D2"/>
    <w:rsid w:val="00863D4F"/>
    <w:rsid w:val="00864231"/>
    <w:rsid w:val="00866560"/>
    <w:rsid w:val="008669E1"/>
    <w:rsid w:val="008669FE"/>
    <w:rsid w:val="0087017B"/>
    <w:rsid w:val="008714F1"/>
    <w:rsid w:val="00871953"/>
    <w:rsid w:val="00873407"/>
    <w:rsid w:val="008734F0"/>
    <w:rsid w:val="0087395B"/>
    <w:rsid w:val="00874199"/>
    <w:rsid w:val="00877C1C"/>
    <w:rsid w:val="00880032"/>
    <w:rsid w:val="00880C6E"/>
    <w:rsid w:val="008852CA"/>
    <w:rsid w:val="008856C1"/>
    <w:rsid w:val="00886A5B"/>
    <w:rsid w:val="00887D7B"/>
    <w:rsid w:val="0089561E"/>
    <w:rsid w:val="008970CA"/>
    <w:rsid w:val="008A20B2"/>
    <w:rsid w:val="008A2E2A"/>
    <w:rsid w:val="008A64C8"/>
    <w:rsid w:val="008B0822"/>
    <w:rsid w:val="008B0EE0"/>
    <w:rsid w:val="008B3C36"/>
    <w:rsid w:val="008B77FD"/>
    <w:rsid w:val="008B7B63"/>
    <w:rsid w:val="008C1B1C"/>
    <w:rsid w:val="008C3C4E"/>
    <w:rsid w:val="008C7131"/>
    <w:rsid w:val="008C74B1"/>
    <w:rsid w:val="008D1DF4"/>
    <w:rsid w:val="008D35F4"/>
    <w:rsid w:val="008D6825"/>
    <w:rsid w:val="008E1320"/>
    <w:rsid w:val="008E453D"/>
    <w:rsid w:val="008E47DD"/>
    <w:rsid w:val="008E50BF"/>
    <w:rsid w:val="008E6CD4"/>
    <w:rsid w:val="008E6CEB"/>
    <w:rsid w:val="008F2053"/>
    <w:rsid w:val="008F2F6A"/>
    <w:rsid w:val="008F3FFA"/>
    <w:rsid w:val="008F469A"/>
    <w:rsid w:val="008F5AE5"/>
    <w:rsid w:val="008F6441"/>
    <w:rsid w:val="008F6728"/>
    <w:rsid w:val="00900795"/>
    <w:rsid w:val="00902A08"/>
    <w:rsid w:val="00904F8C"/>
    <w:rsid w:val="0090519F"/>
    <w:rsid w:val="00906BB9"/>
    <w:rsid w:val="00906DDA"/>
    <w:rsid w:val="009104C9"/>
    <w:rsid w:val="00910507"/>
    <w:rsid w:val="00912939"/>
    <w:rsid w:val="009139B0"/>
    <w:rsid w:val="00913EEB"/>
    <w:rsid w:val="009162AE"/>
    <w:rsid w:val="009164C9"/>
    <w:rsid w:val="00917D5B"/>
    <w:rsid w:val="00921252"/>
    <w:rsid w:val="00922CAF"/>
    <w:rsid w:val="0092334B"/>
    <w:rsid w:val="00923DEB"/>
    <w:rsid w:val="0092463B"/>
    <w:rsid w:val="00924AD0"/>
    <w:rsid w:val="00925824"/>
    <w:rsid w:val="00926802"/>
    <w:rsid w:val="00926B29"/>
    <w:rsid w:val="00930A21"/>
    <w:rsid w:val="009313CC"/>
    <w:rsid w:val="00932FAA"/>
    <w:rsid w:val="00932FB3"/>
    <w:rsid w:val="00933FDA"/>
    <w:rsid w:val="00934D2A"/>
    <w:rsid w:val="00941796"/>
    <w:rsid w:val="00941BC1"/>
    <w:rsid w:val="00942922"/>
    <w:rsid w:val="00943912"/>
    <w:rsid w:val="00945134"/>
    <w:rsid w:val="009462B9"/>
    <w:rsid w:val="00946B93"/>
    <w:rsid w:val="00952262"/>
    <w:rsid w:val="0097137A"/>
    <w:rsid w:val="009730E5"/>
    <w:rsid w:val="009745B8"/>
    <w:rsid w:val="0097527C"/>
    <w:rsid w:val="00977271"/>
    <w:rsid w:val="0098046B"/>
    <w:rsid w:val="00981173"/>
    <w:rsid w:val="00983AE1"/>
    <w:rsid w:val="00985ECB"/>
    <w:rsid w:val="009942F6"/>
    <w:rsid w:val="00994548"/>
    <w:rsid w:val="009A1E2B"/>
    <w:rsid w:val="009A1EA5"/>
    <w:rsid w:val="009A3541"/>
    <w:rsid w:val="009A5995"/>
    <w:rsid w:val="009A796E"/>
    <w:rsid w:val="009B2B68"/>
    <w:rsid w:val="009B4442"/>
    <w:rsid w:val="009B47DA"/>
    <w:rsid w:val="009B4AFE"/>
    <w:rsid w:val="009B59C0"/>
    <w:rsid w:val="009B7488"/>
    <w:rsid w:val="009B7A40"/>
    <w:rsid w:val="009C03AB"/>
    <w:rsid w:val="009C2D5C"/>
    <w:rsid w:val="009C433C"/>
    <w:rsid w:val="009C496E"/>
    <w:rsid w:val="009C586E"/>
    <w:rsid w:val="009C653C"/>
    <w:rsid w:val="009D04C3"/>
    <w:rsid w:val="009D0930"/>
    <w:rsid w:val="009D0BCF"/>
    <w:rsid w:val="009D3768"/>
    <w:rsid w:val="009D39C7"/>
    <w:rsid w:val="009D4CF3"/>
    <w:rsid w:val="009E0691"/>
    <w:rsid w:val="009E26BD"/>
    <w:rsid w:val="009E3CE2"/>
    <w:rsid w:val="009E5965"/>
    <w:rsid w:val="009E5F15"/>
    <w:rsid w:val="009E6C24"/>
    <w:rsid w:val="009E70AE"/>
    <w:rsid w:val="009F3122"/>
    <w:rsid w:val="009F3A18"/>
    <w:rsid w:val="009F3BAE"/>
    <w:rsid w:val="009F633B"/>
    <w:rsid w:val="00A016A0"/>
    <w:rsid w:val="00A0267E"/>
    <w:rsid w:val="00A03D5D"/>
    <w:rsid w:val="00A04202"/>
    <w:rsid w:val="00A056A9"/>
    <w:rsid w:val="00A06261"/>
    <w:rsid w:val="00A068AB"/>
    <w:rsid w:val="00A119CE"/>
    <w:rsid w:val="00A13725"/>
    <w:rsid w:val="00A161D7"/>
    <w:rsid w:val="00A164FB"/>
    <w:rsid w:val="00A1748E"/>
    <w:rsid w:val="00A17841"/>
    <w:rsid w:val="00A20226"/>
    <w:rsid w:val="00A205CE"/>
    <w:rsid w:val="00A2196C"/>
    <w:rsid w:val="00A22F9A"/>
    <w:rsid w:val="00A239E0"/>
    <w:rsid w:val="00A2644E"/>
    <w:rsid w:val="00A27C33"/>
    <w:rsid w:val="00A3006F"/>
    <w:rsid w:val="00A30E89"/>
    <w:rsid w:val="00A32A53"/>
    <w:rsid w:val="00A33B70"/>
    <w:rsid w:val="00A41E40"/>
    <w:rsid w:val="00A43FE3"/>
    <w:rsid w:val="00A50257"/>
    <w:rsid w:val="00A51179"/>
    <w:rsid w:val="00A517EE"/>
    <w:rsid w:val="00A525F6"/>
    <w:rsid w:val="00A52E91"/>
    <w:rsid w:val="00A52F23"/>
    <w:rsid w:val="00A5426D"/>
    <w:rsid w:val="00A54BE1"/>
    <w:rsid w:val="00A55DEA"/>
    <w:rsid w:val="00A605CD"/>
    <w:rsid w:val="00A60FF4"/>
    <w:rsid w:val="00A62E8C"/>
    <w:rsid w:val="00A63CBD"/>
    <w:rsid w:val="00A63D99"/>
    <w:rsid w:val="00A65C68"/>
    <w:rsid w:val="00A6603A"/>
    <w:rsid w:val="00A70CE9"/>
    <w:rsid w:val="00A72761"/>
    <w:rsid w:val="00A72AE3"/>
    <w:rsid w:val="00A74E37"/>
    <w:rsid w:val="00A75BEB"/>
    <w:rsid w:val="00A76685"/>
    <w:rsid w:val="00A76DE1"/>
    <w:rsid w:val="00A80C8A"/>
    <w:rsid w:val="00A81552"/>
    <w:rsid w:val="00A84FAB"/>
    <w:rsid w:val="00A85F8C"/>
    <w:rsid w:val="00A866EF"/>
    <w:rsid w:val="00A91306"/>
    <w:rsid w:val="00A93B70"/>
    <w:rsid w:val="00A93DD5"/>
    <w:rsid w:val="00A9437D"/>
    <w:rsid w:val="00A9443D"/>
    <w:rsid w:val="00AA00FA"/>
    <w:rsid w:val="00AA15A6"/>
    <w:rsid w:val="00AA1D3A"/>
    <w:rsid w:val="00AA1F98"/>
    <w:rsid w:val="00AA2219"/>
    <w:rsid w:val="00AA2489"/>
    <w:rsid w:val="00AA46A4"/>
    <w:rsid w:val="00AA4C41"/>
    <w:rsid w:val="00AB064B"/>
    <w:rsid w:val="00AB0BBD"/>
    <w:rsid w:val="00AB0E81"/>
    <w:rsid w:val="00AB1DB6"/>
    <w:rsid w:val="00AB4095"/>
    <w:rsid w:val="00AB7BCC"/>
    <w:rsid w:val="00AC1A34"/>
    <w:rsid w:val="00AC3018"/>
    <w:rsid w:val="00AC3059"/>
    <w:rsid w:val="00AC4973"/>
    <w:rsid w:val="00AC70DC"/>
    <w:rsid w:val="00AD0754"/>
    <w:rsid w:val="00AD0C37"/>
    <w:rsid w:val="00AD11D6"/>
    <w:rsid w:val="00AD3260"/>
    <w:rsid w:val="00AD4FA3"/>
    <w:rsid w:val="00AE0F18"/>
    <w:rsid w:val="00AE256E"/>
    <w:rsid w:val="00AE2C69"/>
    <w:rsid w:val="00AE349F"/>
    <w:rsid w:val="00AE4566"/>
    <w:rsid w:val="00AE6A97"/>
    <w:rsid w:val="00AE6DAE"/>
    <w:rsid w:val="00AE7C44"/>
    <w:rsid w:val="00AF4538"/>
    <w:rsid w:val="00AF4C32"/>
    <w:rsid w:val="00AF67E8"/>
    <w:rsid w:val="00AF736B"/>
    <w:rsid w:val="00AF7627"/>
    <w:rsid w:val="00B01820"/>
    <w:rsid w:val="00B02F07"/>
    <w:rsid w:val="00B12109"/>
    <w:rsid w:val="00B14E53"/>
    <w:rsid w:val="00B15F6D"/>
    <w:rsid w:val="00B1685F"/>
    <w:rsid w:val="00B16BB3"/>
    <w:rsid w:val="00B21B79"/>
    <w:rsid w:val="00B24A63"/>
    <w:rsid w:val="00B26B32"/>
    <w:rsid w:val="00B27DC6"/>
    <w:rsid w:val="00B30A1E"/>
    <w:rsid w:val="00B33A71"/>
    <w:rsid w:val="00B35422"/>
    <w:rsid w:val="00B35D81"/>
    <w:rsid w:val="00B42212"/>
    <w:rsid w:val="00B46698"/>
    <w:rsid w:val="00B474FF"/>
    <w:rsid w:val="00B5263D"/>
    <w:rsid w:val="00B55737"/>
    <w:rsid w:val="00B5756B"/>
    <w:rsid w:val="00B62446"/>
    <w:rsid w:val="00B625E1"/>
    <w:rsid w:val="00B64CDA"/>
    <w:rsid w:val="00B64F8B"/>
    <w:rsid w:val="00B65EBB"/>
    <w:rsid w:val="00B67AB4"/>
    <w:rsid w:val="00B70761"/>
    <w:rsid w:val="00B70BCC"/>
    <w:rsid w:val="00B71D95"/>
    <w:rsid w:val="00B738EF"/>
    <w:rsid w:val="00B74929"/>
    <w:rsid w:val="00B7583C"/>
    <w:rsid w:val="00B76BE0"/>
    <w:rsid w:val="00B80D8E"/>
    <w:rsid w:val="00B80FA1"/>
    <w:rsid w:val="00B8161A"/>
    <w:rsid w:val="00B83361"/>
    <w:rsid w:val="00B847E7"/>
    <w:rsid w:val="00B8562D"/>
    <w:rsid w:val="00B86929"/>
    <w:rsid w:val="00B91815"/>
    <w:rsid w:val="00B91B30"/>
    <w:rsid w:val="00B91C1E"/>
    <w:rsid w:val="00B91D3C"/>
    <w:rsid w:val="00B920D6"/>
    <w:rsid w:val="00B924E2"/>
    <w:rsid w:val="00B92FFD"/>
    <w:rsid w:val="00B94012"/>
    <w:rsid w:val="00B94C90"/>
    <w:rsid w:val="00B96568"/>
    <w:rsid w:val="00B9662A"/>
    <w:rsid w:val="00B96BA2"/>
    <w:rsid w:val="00BB08EB"/>
    <w:rsid w:val="00BB1F6E"/>
    <w:rsid w:val="00BB2582"/>
    <w:rsid w:val="00BB2C07"/>
    <w:rsid w:val="00BC6082"/>
    <w:rsid w:val="00BC66E0"/>
    <w:rsid w:val="00BC713F"/>
    <w:rsid w:val="00BC7B88"/>
    <w:rsid w:val="00BD0B72"/>
    <w:rsid w:val="00BD105D"/>
    <w:rsid w:val="00BD1BEF"/>
    <w:rsid w:val="00BD3082"/>
    <w:rsid w:val="00BD3CAB"/>
    <w:rsid w:val="00BD3D43"/>
    <w:rsid w:val="00BD4301"/>
    <w:rsid w:val="00BD4918"/>
    <w:rsid w:val="00BD495E"/>
    <w:rsid w:val="00BD64D8"/>
    <w:rsid w:val="00BE07FA"/>
    <w:rsid w:val="00BE201C"/>
    <w:rsid w:val="00BE3CA9"/>
    <w:rsid w:val="00BE570B"/>
    <w:rsid w:val="00BE644F"/>
    <w:rsid w:val="00BF1983"/>
    <w:rsid w:val="00BF1D94"/>
    <w:rsid w:val="00BF2BD2"/>
    <w:rsid w:val="00BF363D"/>
    <w:rsid w:val="00BF3E93"/>
    <w:rsid w:val="00BF7B1B"/>
    <w:rsid w:val="00C0133A"/>
    <w:rsid w:val="00C0388E"/>
    <w:rsid w:val="00C04802"/>
    <w:rsid w:val="00C04D89"/>
    <w:rsid w:val="00C11AB1"/>
    <w:rsid w:val="00C121D0"/>
    <w:rsid w:val="00C151BF"/>
    <w:rsid w:val="00C15854"/>
    <w:rsid w:val="00C15872"/>
    <w:rsid w:val="00C17866"/>
    <w:rsid w:val="00C200D1"/>
    <w:rsid w:val="00C21037"/>
    <w:rsid w:val="00C33CC2"/>
    <w:rsid w:val="00C3552F"/>
    <w:rsid w:val="00C36703"/>
    <w:rsid w:val="00C4026E"/>
    <w:rsid w:val="00C439D9"/>
    <w:rsid w:val="00C44D9A"/>
    <w:rsid w:val="00C462A2"/>
    <w:rsid w:val="00C47A1D"/>
    <w:rsid w:val="00C50857"/>
    <w:rsid w:val="00C57E77"/>
    <w:rsid w:val="00C61140"/>
    <w:rsid w:val="00C611F0"/>
    <w:rsid w:val="00C625B6"/>
    <w:rsid w:val="00C62C7C"/>
    <w:rsid w:val="00C63EF9"/>
    <w:rsid w:val="00C6424A"/>
    <w:rsid w:val="00C6578F"/>
    <w:rsid w:val="00C707FE"/>
    <w:rsid w:val="00C72B08"/>
    <w:rsid w:val="00C72D1D"/>
    <w:rsid w:val="00C72F03"/>
    <w:rsid w:val="00C73255"/>
    <w:rsid w:val="00C7478F"/>
    <w:rsid w:val="00C74E9C"/>
    <w:rsid w:val="00C81B0D"/>
    <w:rsid w:val="00C83B11"/>
    <w:rsid w:val="00C83C99"/>
    <w:rsid w:val="00C84CE2"/>
    <w:rsid w:val="00C85EE8"/>
    <w:rsid w:val="00C90499"/>
    <w:rsid w:val="00C91AF1"/>
    <w:rsid w:val="00C920C0"/>
    <w:rsid w:val="00C93E49"/>
    <w:rsid w:val="00C94589"/>
    <w:rsid w:val="00C95D90"/>
    <w:rsid w:val="00C96389"/>
    <w:rsid w:val="00CA284B"/>
    <w:rsid w:val="00CA4164"/>
    <w:rsid w:val="00CA4BB0"/>
    <w:rsid w:val="00CA5861"/>
    <w:rsid w:val="00CA62BB"/>
    <w:rsid w:val="00CB2A57"/>
    <w:rsid w:val="00CB38EE"/>
    <w:rsid w:val="00CB4DB5"/>
    <w:rsid w:val="00CB567B"/>
    <w:rsid w:val="00CC0717"/>
    <w:rsid w:val="00CC16BF"/>
    <w:rsid w:val="00CC1E42"/>
    <w:rsid w:val="00CD0248"/>
    <w:rsid w:val="00CD0FEC"/>
    <w:rsid w:val="00CD310D"/>
    <w:rsid w:val="00CD356F"/>
    <w:rsid w:val="00CD5AC5"/>
    <w:rsid w:val="00CD7361"/>
    <w:rsid w:val="00CE15CF"/>
    <w:rsid w:val="00CE1D67"/>
    <w:rsid w:val="00CE37D3"/>
    <w:rsid w:val="00CE5F0D"/>
    <w:rsid w:val="00CE60B9"/>
    <w:rsid w:val="00CF0427"/>
    <w:rsid w:val="00CF1DC4"/>
    <w:rsid w:val="00CF2039"/>
    <w:rsid w:val="00CF3795"/>
    <w:rsid w:val="00CF4CE3"/>
    <w:rsid w:val="00CF4F0E"/>
    <w:rsid w:val="00D018B4"/>
    <w:rsid w:val="00D0534B"/>
    <w:rsid w:val="00D070EE"/>
    <w:rsid w:val="00D1022D"/>
    <w:rsid w:val="00D1063C"/>
    <w:rsid w:val="00D12D5B"/>
    <w:rsid w:val="00D146D6"/>
    <w:rsid w:val="00D14FD8"/>
    <w:rsid w:val="00D17098"/>
    <w:rsid w:val="00D2147C"/>
    <w:rsid w:val="00D219A5"/>
    <w:rsid w:val="00D21A08"/>
    <w:rsid w:val="00D2232D"/>
    <w:rsid w:val="00D318E2"/>
    <w:rsid w:val="00D31B7A"/>
    <w:rsid w:val="00D32525"/>
    <w:rsid w:val="00D3381A"/>
    <w:rsid w:val="00D36C2E"/>
    <w:rsid w:val="00D37A05"/>
    <w:rsid w:val="00D4335F"/>
    <w:rsid w:val="00D45C44"/>
    <w:rsid w:val="00D47B57"/>
    <w:rsid w:val="00D50572"/>
    <w:rsid w:val="00D52680"/>
    <w:rsid w:val="00D543D3"/>
    <w:rsid w:val="00D54660"/>
    <w:rsid w:val="00D55582"/>
    <w:rsid w:val="00D55DDB"/>
    <w:rsid w:val="00D572D8"/>
    <w:rsid w:val="00D60EC4"/>
    <w:rsid w:val="00D613BB"/>
    <w:rsid w:val="00D61ADB"/>
    <w:rsid w:val="00D61D46"/>
    <w:rsid w:val="00D6209B"/>
    <w:rsid w:val="00D64E4C"/>
    <w:rsid w:val="00D70751"/>
    <w:rsid w:val="00D73029"/>
    <w:rsid w:val="00D7434E"/>
    <w:rsid w:val="00D74961"/>
    <w:rsid w:val="00D76BAF"/>
    <w:rsid w:val="00D776D6"/>
    <w:rsid w:val="00D77A86"/>
    <w:rsid w:val="00D77D74"/>
    <w:rsid w:val="00D800D1"/>
    <w:rsid w:val="00D80349"/>
    <w:rsid w:val="00D81939"/>
    <w:rsid w:val="00D82D4C"/>
    <w:rsid w:val="00D844AD"/>
    <w:rsid w:val="00D8486F"/>
    <w:rsid w:val="00D84ED6"/>
    <w:rsid w:val="00D86AF3"/>
    <w:rsid w:val="00D87714"/>
    <w:rsid w:val="00D91580"/>
    <w:rsid w:val="00D939D2"/>
    <w:rsid w:val="00D93AA2"/>
    <w:rsid w:val="00D960CC"/>
    <w:rsid w:val="00DA1500"/>
    <w:rsid w:val="00DA1E3B"/>
    <w:rsid w:val="00DA2E15"/>
    <w:rsid w:val="00DA2E2B"/>
    <w:rsid w:val="00DA4B14"/>
    <w:rsid w:val="00DA4F10"/>
    <w:rsid w:val="00DA5F07"/>
    <w:rsid w:val="00DA6623"/>
    <w:rsid w:val="00DA69EA"/>
    <w:rsid w:val="00DB068D"/>
    <w:rsid w:val="00DB57E7"/>
    <w:rsid w:val="00DB5CE3"/>
    <w:rsid w:val="00DC092A"/>
    <w:rsid w:val="00DC0D29"/>
    <w:rsid w:val="00DC107E"/>
    <w:rsid w:val="00DC1E39"/>
    <w:rsid w:val="00DC2BA5"/>
    <w:rsid w:val="00DC4040"/>
    <w:rsid w:val="00DC45BD"/>
    <w:rsid w:val="00DC5063"/>
    <w:rsid w:val="00DD10ED"/>
    <w:rsid w:val="00DD147A"/>
    <w:rsid w:val="00DD237B"/>
    <w:rsid w:val="00DD51DC"/>
    <w:rsid w:val="00DD7F0E"/>
    <w:rsid w:val="00DE08F2"/>
    <w:rsid w:val="00DE0A54"/>
    <w:rsid w:val="00DE4746"/>
    <w:rsid w:val="00DE5FA0"/>
    <w:rsid w:val="00DE755B"/>
    <w:rsid w:val="00DE7957"/>
    <w:rsid w:val="00DF007A"/>
    <w:rsid w:val="00DF2379"/>
    <w:rsid w:val="00DF3EB5"/>
    <w:rsid w:val="00DF488C"/>
    <w:rsid w:val="00DF5F08"/>
    <w:rsid w:val="00DF7C6E"/>
    <w:rsid w:val="00E038DA"/>
    <w:rsid w:val="00E06E54"/>
    <w:rsid w:val="00E070EE"/>
    <w:rsid w:val="00E1124F"/>
    <w:rsid w:val="00E13B7D"/>
    <w:rsid w:val="00E1612F"/>
    <w:rsid w:val="00E1652E"/>
    <w:rsid w:val="00E173D9"/>
    <w:rsid w:val="00E17A34"/>
    <w:rsid w:val="00E204AD"/>
    <w:rsid w:val="00E20B0C"/>
    <w:rsid w:val="00E21508"/>
    <w:rsid w:val="00E216BA"/>
    <w:rsid w:val="00E21FA0"/>
    <w:rsid w:val="00E23521"/>
    <w:rsid w:val="00E2362D"/>
    <w:rsid w:val="00E2473B"/>
    <w:rsid w:val="00E265E7"/>
    <w:rsid w:val="00E26946"/>
    <w:rsid w:val="00E278E7"/>
    <w:rsid w:val="00E27B34"/>
    <w:rsid w:val="00E331D8"/>
    <w:rsid w:val="00E340BF"/>
    <w:rsid w:val="00E34A11"/>
    <w:rsid w:val="00E40016"/>
    <w:rsid w:val="00E4056B"/>
    <w:rsid w:val="00E40A52"/>
    <w:rsid w:val="00E44A7D"/>
    <w:rsid w:val="00E45948"/>
    <w:rsid w:val="00E45BD7"/>
    <w:rsid w:val="00E46AB1"/>
    <w:rsid w:val="00E5290D"/>
    <w:rsid w:val="00E556D6"/>
    <w:rsid w:val="00E55E53"/>
    <w:rsid w:val="00E601AA"/>
    <w:rsid w:val="00E61E43"/>
    <w:rsid w:val="00E72DFC"/>
    <w:rsid w:val="00E74D80"/>
    <w:rsid w:val="00E81CA2"/>
    <w:rsid w:val="00E826FD"/>
    <w:rsid w:val="00E84F48"/>
    <w:rsid w:val="00E8678D"/>
    <w:rsid w:val="00E9170F"/>
    <w:rsid w:val="00E9329C"/>
    <w:rsid w:val="00E95669"/>
    <w:rsid w:val="00E960B0"/>
    <w:rsid w:val="00E97835"/>
    <w:rsid w:val="00EA11FE"/>
    <w:rsid w:val="00EA5C2D"/>
    <w:rsid w:val="00EA63A7"/>
    <w:rsid w:val="00EA6CBE"/>
    <w:rsid w:val="00EA6EEE"/>
    <w:rsid w:val="00EA7EEC"/>
    <w:rsid w:val="00EB0D57"/>
    <w:rsid w:val="00EB21FF"/>
    <w:rsid w:val="00EB259C"/>
    <w:rsid w:val="00EB265B"/>
    <w:rsid w:val="00EB27FF"/>
    <w:rsid w:val="00EB3520"/>
    <w:rsid w:val="00EB5A3A"/>
    <w:rsid w:val="00EC3373"/>
    <w:rsid w:val="00EC448D"/>
    <w:rsid w:val="00EC74A1"/>
    <w:rsid w:val="00ED055B"/>
    <w:rsid w:val="00ED1051"/>
    <w:rsid w:val="00ED19DE"/>
    <w:rsid w:val="00ED2745"/>
    <w:rsid w:val="00ED2E01"/>
    <w:rsid w:val="00ED370A"/>
    <w:rsid w:val="00EE28E8"/>
    <w:rsid w:val="00EE305B"/>
    <w:rsid w:val="00EE530D"/>
    <w:rsid w:val="00EE7E8A"/>
    <w:rsid w:val="00EF15D9"/>
    <w:rsid w:val="00EF4502"/>
    <w:rsid w:val="00EF6527"/>
    <w:rsid w:val="00EF7F2B"/>
    <w:rsid w:val="00F00813"/>
    <w:rsid w:val="00F00C6D"/>
    <w:rsid w:val="00F014EE"/>
    <w:rsid w:val="00F015AD"/>
    <w:rsid w:val="00F023B8"/>
    <w:rsid w:val="00F02882"/>
    <w:rsid w:val="00F0379C"/>
    <w:rsid w:val="00F04F6C"/>
    <w:rsid w:val="00F0657C"/>
    <w:rsid w:val="00F1209A"/>
    <w:rsid w:val="00F14CF3"/>
    <w:rsid w:val="00F16B58"/>
    <w:rsid w:val="00F22DE9"/>
    <w:rsid w:val="00F251AC"/>
    <w:rsid w:val="00F25CFF"/>
    <w:rsid w:val="00F3258F"/>
    <w:rsid w:val="00F33499"/>
    <w:rsid w:val="00F33A88"/>
    <w:rsid w:val="00F366B2"/>
    <w:rsid w:val="00F366FF"/>
    <w:rsid w:val="00F3739A"/>
    <w:rsid w:val="00F377E1"/>
    <w:rsid w:val="00F37B61"/>
    <w:rsid w:val="00F37D64"/>
    <w:rsid w:val="00F42E5E"/>
    <w:rsid w:val="00F44679"/>
    <w:rsid w:val="00F46649"/>
    <w:rsid w:val="00F469F2"/>
    <w:rsid w:val="00F46C07"/>
    <w:rsid w:val="00F46F1D"/>
    <w:rsid w:val="00F50EFE"/>
    <w:rsid w:val="00F50F18"/>
    <w:rsid w:val="00F51157"/>
    <w:rsid w:val="00F53132"/>
    <w:rsid w:val="00F538BD"/>
    <w:rsid w:val="00F5455A"/>
    <w:rsid w:val="00F54C5F"/>
    <w:rsid w:val="00F55A41"/>
    <w:rsid w:val="00F55B2D"/>
    <w:rsid w:val="00F576AF"/>
    <w:rsid w:val="00F57FF5"/>
    <w:rsid w:val="00F61A0D"/>
    <w:rsid w:val="00F628A4"/>
    <w:rsid w:val="00F62DE7"/>
    <w:rsid w:val="00F65799"/>
    <w:rsid w:val="00F65CC9"/>
    <w:rsid w:val="00F66001"/>
    <w:rsid w:val="00F660F1"/>
    <w:rsid w:val="00F7060F"/>
    <w:rsid w:val="00F70696"/>
    <w:rsid w:val="00F709CE"/>
    <w:rsid w:val="00F73B90"/>
    <w:rsid w:val="00F76939"/>
    <w:rsid w:val="00F82344"/>
    <w:rsid w:val="00F83E71"/>
    <w:rsid w:val="00F85DE2"/>
    <w:rsid w:val="00F9009B"/>
    <w:rsid w:val="00F90FC5"/>
    <w:rsid w:val="00F91AB6"/>
    <w:rsid w:val="00F920F2"/>
    <w:rsid w:val="00F94106"/>
    <w:rsid w:val="00F9547F"/>
    <w:rsid w:val="00F954BF"/>
    <w:rsid w:val="00F9753B"/>
    <w:rsid w:val="00F976F6"/>
    <w:rsid w:val="00FA110B"/>
    <w:rsid w:val="00FA5414"/>
    <w:rsid w:val="00FA5BE5"/>
    <w:rsid w:val="00FA6AF5"/>
    <w:rsid w:val="00FA7914"/>
    <w:rsid w:val="00FA7DC6"/>
    <w:rsid w:val="00FB164F"/>
    <w:rsid w:val="00FB38F6"/>
    <w:rsid w:val="00FB5B42"/>
    <w:rsid w:val="00FB64F6"/>
    <w:rsid w:val="00FB6616"/>
    <w:rsid w:val="00FB7BB6"/>
    <w:rsid w:val="00FC0B6A"/>
    <w:rsid w:val="00FC1152"/>
    <w:rsid w:val="00FC35B2"/>
    <w:rsid w:val="00FC40D5"/>
    <w:rsid w:val="00FC4626"/>
    <w:rsid w:val="00FC4CA7"/>
    <w:rsid w:val="00FC709D"/>
    <w:rsid w:val="00FC778F"/>
    <w:rsid w:val="00FD073B"/>
    <w:rsid w:val="00FD0ED4"/>
    <w:rsid w:val="00FD1404"/>
    <w:rsid w:val="00FD38AC"/>
    <w:rsid w:val="00FD4A49"/>
    <w:rsid w:val="00FD7AFB"/>
    <w:rsid w:val="00FD7F77"/>
    <w:rsid w:val="00FE0F7B"/>
    <w:rsid w:val="00FE3BDC"/>
    <w:rsid w:val="00FE6B61"/>
    <w:rsid w:val="00FF2054"/>
    <w:rsid w:val="00FF482F"/>
    <w:rsid w:val="00FF4F35"/>
    <w:rsid w:val="00FF4FBC"/>
    <w:rsid w:val="00FF6A36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1B4C0F"/>
  <w15:chartTrackingRefBased/>
  <w15:docId w15:val="{93953FE2-6E57-47CF-98AD-5ECEE563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58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5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5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5737"/>
    <w:rPr>
      <w:rFonts w:ascii="Cambria" w:hAnsi="Cambria"/>
    </w:rPr>
  </w:style>
  <w:style w:type="paragraph" w:styleId="Bunntekst">
    <w:name w:val="footer"/>
    <w:basedOn w:val="Normal"/>
    <w:link w:val="BunntekstTegn"/>
    <w:uiPriority w:val="99"/>
    <w:unhideWhenUsed/>
    <w:rsid w:val="00B55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5737"/>
    <w:rPr>
      <w:rFonts w:ascii="Cambria" w:hAnsi="Cambria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55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5737"/>
    <w:pPr>
      <w:ind w:left="720"/>
      <w:contextualSpacing/>
    </w:pPr>
  </w:style>
  <w:style w:type="paragraph" w:customStyle="1" w:styleId="Default">
    <w:name w:val="Default"/>
    <w:rsid w:val="00B557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14E53"/>
    <w:rPr>
      <w:rFonts w:cs="Times New Roman"/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9443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9443D"/>
    <w:rPr>
      <w:rFonts w:ascii="Cambria" w:hAnsi="Cambr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9443D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09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09D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09D7"/>
    <w:rPr>
      <w:rFonts w:ascii="Cambria" w:hAnsi="Cambr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09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09D7"/>
    <w:rPr>
      <w:rFonts w:ascii="Cambria" w:hAnsi="Cambr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0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0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mbu.no/forskning/forskerutdanning/gjennomf-r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CC121DFA4794A9180685E14CBF5F9" ma:contentTypeVersion="11" ma:contentTypeDescription="Create a new document." ma:contentTypeScope="" ma:versionID="8b2b561a6646f4381482e2bcd5a0944a">
  <xsd:schema xmlns:xsd="http://www.w3.org/2001/XMLSchema" xmlns:xs="http://www.w3.org/2001/XMLSchema" xmlns:p="http://schemas.microsoft.com/office/2006/metadata/properties" xmlns:ns3="63cdc7ae-da02-461e-90e5-8fcf5dec3652" xmlns:ns4="aedd55e3-948c-41ea-9064-cc2b535a8acf" targetNamespace="http://schemas.microsoft.com/office/2006/metadata/properties" ma:root="true" ma:fieldsID="5d422d2609deaf527613edb64534781b" ns3:_="" ns4:_="">
    <xsd:import namespace="63cdc7ae-da02-461e-90e5-8fcf5dec3652"/>
    <xsd:import namespace="aedd55e3-948c-41ea-9064-cc2b535a8a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c7ae-da02-461e-90e5-8fcf5dec3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55e3-948c-41ea-9064-cc2b535a8a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532B-72A0-49D8-8C1D-9A7E1DB6D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dc7ae-da02-461e-90e5-8fcf5dec3652"/>
    <ds:schemaRef ds:uri="aedd55e3-948c-41ea-9064-cc2b535a8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C9168-F93D-492D-9C65-ABE0BE8AA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EE628-46D2-447E-B689-0BA7935659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edd55e3-948c-41ea-9064-cc2b535a8acf"/>
    <ds:schemaRef ds:uri="63cdc7ae-da02-461e-90e5-8fcf5dec365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CB2A8F4-D605-446E-AD7F-63D1985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2062</Characters>
  <Application>Microsoft Office Word</Application>
  <DocSecurity>4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Fossum-Raunehaug</dc:creator>
  <cp:keywords/>
  <dc:description/>
  <cp:lastModifiedBy>Marianne Tandberg</cp:lastModifiedBy>
  <cp:revision>2</cp:revision>
  <dcterms:created xsi:type="dcterms:W3CDTF">2019-11-07T09:01:00Z</dcterms:created>
  <dcterms:modified xsi:type="dcterms:W3CDTF">2019-11-07T09:01:00Z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trine.labee-lund@nmbu.no</vt:lpwstr>
  </property>
  <property fmtid="{D5CDD505-2E9C-101B-9397-08002B2CF9AE}" pid="5" name="MSIP_Label_d0484126-3486-41a9-802e-7f1e2277276c_SetDate">
    <vt:lpwstr>2019-10-11T15:19:32.5923498Z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d19d4d41-0bb9-43e6-b656-993ac59d650d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0x010100C87CC121DFA4794A9180685E14CBF5F9</vt:lpwstr>
  </property>
</Properties>
</file>