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68" w:rsidRDefault="00971F68">
      <w:pPr>
        <w:spacing w:before="4" w:line="140" w:lineRule="exact"/>
        <w:rPr>
          <w:sz w:val="14"/>
          <w:szCs w:val="14"/>
        </w:rPr>
      </w:pPr>
    </w:p>
    <w:p w:rsidR="00971F68" w:rsidRDefault="00971F68">
      <w:pPr>
        <w:spacing w:line="200" w:lineRule="exact"/>
        <w:rPr>
          <w:sz w:val="20"/>
          <w:szCs w:val="20"/>
        </w:rPr>
      </w:pPr>
    </w:p>
    <w:p w:rsidR="00971F68" w:rsidRDefault="00971F68">
      <w:pPr>
        <w:spacing w:line="200" w:lineRule="exact"/>
        <w:rPr>
          <w:sz w:val="20"/>
          <w:szCs w:val="20"/>
        </w:rPr>
        <w:sectPr w:rsidR="00971F68">
          <w:footerReference w:type="default" r:id="rId7"/>
          <w:type w:val="continuous"/>
          <w:pgSz w:w="11907" w:h="16840"/>
          <w:pgMar w:top="560" w:right="1260" w:bottom="280" w:left="920" w:header="708" w:footer="708" w:gutter="0"/>
          <w:cols w:space="708"/>
        </w:sectPr>
      </w:pPr>
    </w:p>
    <w:p w:rsidR="00971F68" w:rsidRPr="00B75B31" w:rsidRDefault="00143B49" w:rsidP="00C44B1C">
      <w:pPr>
        <w:spacing w:before="65"/>
        <w:ind w:left="851"/>
        <w:jc w:val="center"/>
        <w:rPr>
          <w:rFonts w:ascii="Arial" w:eastAsia="Arial" w:hAnsi="Arial" w:cs="Arial"/>
          <w:sz w:val="28"/>
          <w:szCs w:val="28"/>
          <w:lang w:val="nb-NO"/>
        </w:rPr>
      </w:pPr>
      <w:r>
        <w:rPr>
          <w:noProof/>
          <w:lang w:val="nb-NO" w:eastAsia="nb-NO"/>
        </w:rPr>
        <w:lastRenderedPageBreak/>
        <w:drawing>
          <wp:anchor distT="0" distB="0" distL="114300" distR="114300" simplePos="0" relativeHeight="251657728" behindDoc="1" locked="0" layoutInCell="1" allowOverlap="1">
            <wp:simplePos x="0" y="0"/>
            <wp:positionH relativeFrom="page">
              <wp:posOffset>654050</wp:posOffset>
            </wp:positionH>
            <wp:positionV relativeFrom="paragraph">
              <wp:posOffset>-160655</wp:posOffset>
            </wp:positionV>
            <wp:extent cx="812165" cy="647700"/>
            <wp:effectExtent l="0" t="0" r="698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647700"/>
                    </a:xfrm>
                    <a:prstGeom prst="rect">
                      <a:avLst/>
                    </a:prstGeom>
                    <a:noFill/>
                  </pic:spPr>
                </pic:pic>
              </a:graphicData>
            </a:graphic>
            <wp14:sizeRelH relativeFrom="page">
              <wp14:pctWidth>0</wp14:pctWidth>
            </wp14:sizeRelH>
            <wp14:sizeRelV relativeFrom="page">
              <wp14:pctHeight>0</wp14:pctHeight>
            </wp14:sizeRelV>
          </wp:anchor>
        </w:drawing>
      </w:r>
      <w:r w:rsidR="00C44B1C" w:rsidRPr="00B75B31">
        <w:rPr>
          <w:rFonts w:ascii="Arial" w:eastAsia="Arial" w:hAnsi="Arial" w:cs="Arial"/>
          <w:b/>
          <w:bCs/>
          <w:spacing w:val="-2"/>
          <w:sz w:val="28"/>
          <w:szCs w:val="28"/>
          <w:lang w:val="nb-NO"/>
        </w:rPr>
        <w:t>No</w:t>
      </w:r>
      <w:r w:rsidR="00C44B1C" w:rsidRPr="00B75B31">
        <w:rPr>
          <w:rFonts w:ascii="Arial" w:eastAsia="Arial" w:hAnsi="Arial" w:cs="Arial"/>
          <w:b/>
          <w:bCs/>
          <w:sz w:val="28"/>
          <w:szCs w:val="28"/>
          <w:lang w:val="nb-NO"/>
        </w:rPr>
        <w:t>tat</w:t>
      </w:r>
    </w:p>
    <w:p w:rsidR="00971F68" w:rsidRPr="00B75B31" w:rsidRDefault="00C44B1C">
      <w:pPr>
        <w:spacing w:before="7" w:line="140" w:lineRule="exact"/>
        <w:rPr>
          <w:sz w:val="14"/>
          <w:szCs w:val="14"/>
          <w:lang w:val="nb-NO"/>
        </w:rPr>
      </w:pPr>
      <w:r w:rsidRPr="00B75B31">
        <w:rPr>
          <w:lang w:val="nb-NO"/>
        </w:rPr>
        <w:br w:type="column"/>
      </w:r>
    </w:p>
    <w:p w:rsidR="00971F68" w:rsidRPr="00B75B31" w:rsidRDefault="00C44B1C" w:rsidP="002C6635">
      <w:pPr>
        <w:spacing w:line="324" w:lineRule="auto"/>
        <w:ind w:left="-426" w:right="411"/>
        <w:rPr>
          <w:rFonts w:ascii="Arial" w:eastAsia="Arial" w:hAnsi="Arial" w:cs="Arial"/>
          <w:sz w:val="18"/>
          <w:szCs w:val="18"/>
          <w:lang w:val="nb-NO"/>
        </w:rPr>
      </w:pPr>
      <w:r w:rsidRPr="00B75B31">
        <w:rPr>
          <w:rFonts w:ascii="Arial" w:eastAsia="Arial" w:hAnsi="Arial" w:cs="Arial"/>
          <w:b/>
          <w:bCs/>
          <w:sz w:val="18"/>
          <w:szCs w:val="18"/>
          <w:lang w:val="nb-NO"/>
        </w:rPr>
        <w:t>Norges mi</w:t>
      </w:r>
      <w:r w:rsidRPr="00B75B31">
        <w:rPr>
          <w:rFonts w:ascii="Arial" w:eastAsia="Arial" w:hAnsi="Arial" w:cs="Arial"/>
          <w:b/>
          <w:bCs/>
          <w:spacing w:val="-2"/>
          <w:sz w:val="18"/>
          <w:szCs w:val="18"/>
          <w:lang w:val="nb-NO"/>
        </w:rPr>
        <w:t>l</w:t>
      </w:r>
      <w:r w:rsidRPr="00B75B31">
        <w:rPr>
          <w:rFonts w:ascii="Arial" w:eastAsia="Arial" w:hAnsi="Arial" w:cs="Arial"/>
          <w:b/>
          <w:bCs/>
          <w:sz w:val="18"/>
          <w:szCs w:val="18"/>
          <w:lang w:val="nb-NO"/>
        </w:rPr>
        <w:t>j</w:t>
      </w:r>
      <w:r w:rsidRPr="00B75B31">
        <w:rPr>
          <w:rFonts w:ascii="Arial" w:eastAsia="Arial" w:hAnsi="Arial" w:cs="Arial"/>
          <w:b/>
          <w:bCs/>
          <w:spacing w:val="1"/>
          <w:sz w:val="18"/>
          <w:szCs w:val="18"/>
          <w:lang w:val="nb-NO"/>
        </w:rPr>
        <w:t>ø</w:t>
      </w:r>
      <w:r w:rsidRPr="00B75B31">
        <w:rPr>
          <w:rFonts w:ascii="Arial" w:eastAsia="Arial" w:hAnsi="Arial" w:cs="Arial"/>
          <w:b/>
          <w:bCs/>
          <w:sz w:val="18"/>
          <w:szCs w:val="18"/>
          <w:lang w:val="nb-NO"/>
        </w:rPr>
        <w:t xml:space="preserve">- og </w:t>
      </w:r>
      <w:proofErr w:type="spellStart"/>
      <w:r w:rsidRPr="00B75B31">
        <w:rPr>
          <w:rFonts w:ascii="Arial" w:eastAsia="Arial" w:hAnsi="Arial" w:cs="Arial"/>
          <w:b/>
          <w:bCs/>
          <w:sz w:val="18"/>
          <w:szCs w:val="18"/>
          <w:lang w:val="nb-NO"/>
        </w:rPr>
        <w:t>bio</w:t>
      </w:r>
      <w:r w:rsidRPr="00B75B31">
        <w:rPr>
          <w:rFonts w:ascii="Arial" w:eastAsia="Arial" w:hAnsi="Arial" w:cs="Arial"/>
          <w:b/>
          <w:bCs/>
          <w:spacing w:val="-2"/>
          <w:sz w:val="18"/>
          <w:szCs w:val="18"/>
          <w:lang w:val="nb-NO"/>
        </w:rPr>
        <w:t>v</w:t>
      </w:r>
      <w:r w:rsidRPr="00B75B31">
        <w:rPr>
          <w:rFonts w:ascii="Arial" w:eastAsia="Arial" w:hAnsi="Arial" w:cs="Arial"/>
          <w:b/>
          <w:bCs/>
          <w:sz w:val="18"/>
          <w:szCs w:val="18"/>
          <w:lang w:val="nb-NO"/>
        </w:rPr>
        <w:t>itensk</w:t>
      </w:r>
      <w:r w:rsidRPr="00B75B31">
        <w:rPr>
          <w:rFonts w:ascii="Arial" w:eastAsia="Arial" w:hAnsi="Arial" w:cs="Arial"/>
          <w:b/>
          <w:bCs/>
          <w:spacing w:val="-2"/>
          <w:sz w:val="18"/>
          <w:szCs w:val="18"/>
          <w:lang w:val="nb-NO"/>
        </w:rPr>
        <w:t>a</w:t>
      </w:r>
      <w:r w:rsidRPr="00B75B31">
        <w:rPr>
          <w:rFonts w:ascii="Arial" w:eastAsia="Arial" w:hAnsi="Arial" w:cs="Arial"/>
          <w:b/>
          <w:bCs/>
          <w:sz w:val="18"/>
          <w:szCs w:val="18"/>
          <w:lang w:val="nb-NO"/>
        </w:rPr>
        <w:t>peli</w:t>
      </w:r>
      <w:r w:rsidRPr="00B75B31">
        <w:rPr>
          <w:rFonts w:ascii="Arial" w:eastAsia="Arial" w:hAnsi="Arial" w:cs="Arial"/>
          <w:b/>
          <w:bCs/>
          <w:spacing w:val="-2"/>
          <w:sz w:val="18"/>
          <w:szCs w:val="18"/>
          <w:lang w:val="nb-NO"/>
        </w:rPr>
        <w:t>g</w:t>
      </w:r>
      <w:r w:rsidRPr="00B75B31">
        <w:rPr>
          <w:rFonts w:ascii="Arial" w:eastAsia="Arial" w:hAnsi="Arial" w:cs="Arial"/>
          <w:b/>
          <w:bCs/>
          <w:sz w:val="18"/>
          <w:szCs w:val="18"/>
          <w:lang w:val="nb-NO"/>
        </w:rPr>
        <w:t>e</w:t>
      </w:r>
      <w:proofErr w:type="spellEnd"/>
      <w:r w:rsidRPr="00B75B31">
        <w:rPr>
          <w:rFonts w:ascii="Arial" w:eastAsia="Arial" w:hAnsi="Arial" w:cs="Arial"/>
          <w:b/>
          <w:bCs/>
          <w:sz w:val="18"/>
          <w:szCs w:val="18"/>
          <w:lang w:val="nb-NO"/>
        </w:rPr>
        <w:t xml:space="preserve"> uni</w:t>
      </w:r>
      <w:r w:rsidRPr="00B75B31">
        <w:rPr>
          <w:rFonts w:ascii="Arial" w:eastAsia="Arial" w:hAnsi="Arial" w:cs="Arial"/>
          <w:b/>
          <w:bCs/>
          <w:spacing w:val="-2"/>
          <w:sz w:val="18"/>
          <w:szCs w:val="18"/>
          <w:lang w:val="nb-NO"/>
        </w:rPr>
        <w:t>v</w:t>
      </w:r>
      <w:r w:rsidRPr="00B75B31">
        <w:rPr>
          <w:rFonts w:ascii="Arial" w:eastAsia="Arial" w:hAnsi="Arial" w:cs="Arial"/>
          <w:b/>
          <w:bCs/>
          <w:sz w:val="18"/>
          <w:szCs w:val="18"/>
          <w:lang w:val="nb-NO"/>
        </w:rPr>
        <w:t>ersitet</w:t>
      </w:r>
    </w:p>
    <w:p w:rsidR="00971F68" w:rsidRPr="00B75B31" w:rsidRDefault="00971F68">
      <w:pPr>
        <w:spacing w:before="4" w:line="280" w:lineRule="exact"/>
        <w:rPr>
          <w:sz w:val="28"/>
          <w:szCs w:val="28"/>
          <w:lang w:val="nb-NO"/>
        </w:rPr>
      </w:pPr>
    </w:p>
    <w:p w:rsidR="00971F68" w:rsidRPr="00B75B31" w:rsidRDefault="00C44B1C" w:rsidP="002C6635">
      <w:pPr>
        <w:pStyle w:val="Brdtekst"/>
        <w:ind w:left="-426"/>
        <w:rPr>
          <w:lang w:val="nb-NO"/>
        </w:rPr>
      </w:pPr>
      <w:proofErr w:type="spellStart"/>
      <w:r w:rsidRPr="00B75B31">
        <w:rPr>
          <w:spacing w:val="-1"/>
          <w:lang w:val="nb-NO"/>
        </w:rPr>
        <w:t>O</w:t>
      </w:r>
      <w:r w:rsidRPr="00B75B31">
        <w:rPr>
          <w:lang w:val="nb-NO"/>
        </w:rPr>
        <w:t>rgenhet</w:t>
      </w:r>
      <w:proofErr w:type="spellEnd"/>
    </w:p>
    <w:p w:rsidR="00971F68" w:rsidRPr="00B75B31" w:rsidRDefault="00971F68">
      <w:pPr>
        <w:rPr>
          <w:lang w:val="nb-NO"/>
        </w:rPr>
        <w:sectPr w:rsidR="00971F68" w:rsidRPr="00B75B31" w:rsidSect="002C6635">
          <w:type w:val="continuous"/>
          <w:pgSz w:w="11907" w:h="16840"/>
          <w:pgMar w:top="560" w:right="1260" w:bottom="280" w:left="920" w:header="708" w:footer="708" w:gutter="0"/>
          <w:cols w:num="2" w:space="708" w:equalWidth="0">
            <w:col w:w="3068" w:space="4497"/>
            <w:col w:w="2162"/>
          </w:cols>
        </w:sectPr>
      </w:pPr>
    </w:p>
    <w:p w:rsidR="00971F68" w:rsidRPr="00B75B31" w:rsidRDefault="00971F68">
      <w:pPr>
        <w:spacing w:before="7" w:line="160" w:lineRule="exact"/>
        <w:rPr>
          <w:sz w:val="16"/>
          <w:szCs w:val="16"/>
          <w:lang w:val="nb-NO"/>
        </w:rPr>
      </w:pPr>
    </w:p>
    <w:p w:rsidR="00971F68" w:rsidRPr="00B75B31" w:rsidRDefault="00C44B1C" w:rsidP="002C6635">
      <w:pPr>
        <w:pStyle w:val="Brdtekst"/>
        <w:spacing w:line="325" w:lineRule="auto"/>
        <w:ind w:left="1560" w:right="-1238"/>
        <w:rPr>
          <w:lang w:val="nb-NO"/>
        </w:rPr>
      </w:pPr>
      <w:r w:rsidRPr="00B75B31">
        <w:rPr>
          <w:spacing w:val="-2"/>
          <w:lang w:val="nb-NO"/>
        </w:rPr>
        <w:t>T</w:t>
      </w:r>
      <w:r w:rsidRPr="00B75B31">
        <w:rPr>
          <w:lang w:val="nb-NO"/>
        </w:rPr>
        <w:t xml:space="preserve">il </w:t>
      </w:r>
      <w:r w:rsidR="002C6635">
        <w:rPr>
          <w:spacing w:val="-4"/>
          <w:lang w:val="nb-NO"/>
        </w:rPr>
        <w:t xml:space="preserve">Forskningsavdelingen / </w:t>
      </w:r>
      <w:r w:rsidR="002C6635">
        <w:rPr>
          <w:spacing w:val="-4"/>
          <w:lang w:val="nb-NO"/>
        </w:rPr>
        <w:t>Rektor</w:t>
      </w:r>
      <w:r w:rsidR="002C6635">
        <w:rPr>
          <w:spacing w:val="-4"/>
          <w:lang w:val="nb-NO"/>
        </w:rPr>
        <w:br/>
      </w:r>
      <w:r w:rsidRPr="00B75B31">
        <w:rPr>
          <w:lang w:val="nb-NO"/>
        </w:rPr>
        <w:t xml:space="preserve">Kopi </w:t>
      </w:r>
      <w:r w:rsidRPr="00B75B31">
        <w:rPr>
          <w:spacing w:val="-2"/>
          <w:lang w:val="nb-NO"/>
        </w:rPr>
        <w:t>t</w:t>
      </w:r>
      <w:r w:rsidRPr="00B75B31">
        <w:rPr>
          <w:lang w:val="nb-NO"/>
        </w:rPr>
        <w:t>il</w:t>
      </w:r>
    </w:p>
    <w:p w:rsidR="00971F68" w:rsidRPr="00B75B31" w:rsidRDefault="00C44B1C" w:rsidP="002C6635">
      <w:pPr>
        <w:spacing w:line="200" w:lineRule="exact"/>
        <w:ind w:left="1701"/>
        <w:rPr>
          <w:sz w:val="20"/>
          <w:szCs w:val="20"/>
          <w:lang w:val="nb-NO"/>
        </w:rPr>
      </w:pPr>
      <w:r w:rsidRPr="00B75B31">
        <w:rPr>
          <w:lang w:val="nb-NO"/>
        </w:rPr>
        <w:br w:type="column"/>
      </w:r>
      <w:r w:rsidR="002C6635" w:rsidRPr="00B75B31">
        <w:rPr>
          <w:rFonts w:ascii="Arial" w:eastAsia="Arial" w:hAnsi="Arial" w:cs="Arial"/>
          <w:sz w:val="18"/>
          <w:szCs w:val="18"/>
          <w:lang w:val="nb-NO"/>
        </w:rPr>
        <w:lastRenderedPageBreak/>
        <w:t>Sa</w:t>
      </w:r>
      <w:r w:rsidR="002C6635" w:rsidRPr="00B75B31">
        <w:rPr>
          <w:rFonts w:ascii="Arial" w:eastAsia="Arial" w:hAnsi="Arial" w:cs="Arial"/>
          <w:spacing w:val="1"/>
          <w:sz w:val="18"/>
          <w:szCs w:val="18"/>
          <w:lang w:val="nb-NO"/>
        </w:rPr>
        <w:t>k</w:t>
      </w:r>
      <w:r w:rsidR="002C6635" w:rsidRPr="00B75B31">
        <w:rPr>
          <w:rFonts w:ascii="Arial" w:eastAsia="Arial" w:hAnsi="Arial" w:cs="Arial"/>
          <w:spacing w:val="-2"/>
          <w:sz w:val="18"/>
          <w:szCs w:val="18"/>
          <w:lang w:val="nb-NO"/>
        </w:rPr>
        <w:t>s</w:t>
      </w:r>
      <w:r w:rsidR="002C6635" w:rsidRPr="00B75B31">
        <w:rPr>
          <w:rFonts w:ascii="Arial" w:eastAsia="Arial" w:hAnsi="Arial" w:cs="Arial"/>
          <w:sz w:val="18"/>
          <w:szCs w:val="18"/>
          <w:lang w:val="nb-NO"/>
        </w:rPr>
        <w:t>beh</w:t>
      </w:r>
      <w:r w:rsidR="002C6635" w:rsidRPr="00B75B31">
        <w:rPr>
          <w:rFonts w:ascii="Arial" w:eastAsia="Arial" w:hAnsi="Arial" w:cs="Arial"/>
          <w:spacing w:val="-2"/>
          <w:sz w:val="18"/>
          <w:szCs w:val="18"/>
          <w:lang w:val="nb-NO"/>
        </w:rPr>
        <w:t>a</w:t>
      </w:r>
      <w:r w:rsidR="002C6635" w:rsidRPr="00B75B31">
        <w:rPr>
          <w:rFonts w:ascii="Arial" w:eastAsia="Arial" w:hAnsi="Arial" w:cs="Arial"/>
          <w:sz w:val="18"/>
          <w:szCs w:val="18"/>
          <w:lang w:val="nb-NO"/>
        </w:rPr>
        <w:t>nd</w:t>
      </w:r>
      <w:r w:rsidR="002C6635" w:rsidRPr="00B75B31">
        <w:rPr>
          <w:rFonts w:ascii="Arial" w:eastAsia="Arial" w:hAnsi="Arial" w:cs="Arial"/>
          <w:spacing w:val="-2"/>
          <w:sz w:val="18"/>
          <w:szCs w:val="18"/>
          <w:lang w:val="nb-NO"/>
        </w:rPr>
        <w:t>l</w:t>
      </w:r>
      <w:r w:rsidR="002C6635" w:rsidRPr="00B75B31">
        <w:rPr>
          <w:rFonts w:ascii="Arial" w:eastAsia="Arial" w:hAnsi="Arial" w:cs="Arial"/>
          <w:sz w:val="18"/>
          <w:szCs w:val="18"/>
          <w:lang w:val="nb-NO"/>
        </w:rPr>
        <w:t>e</w:t>
      </w:r>
      <w:r w:rsidR="002C6635" w:rsidRPr="00B75B31">
        <w:rPr>
          <w:rFonts w:ascii="Arial" w:eastAsia="Arial" w:hAnsi="Arial" w:cs="Arial"/>
          <w:spacing w:val="1"/>
          <w:sz w:val="18"/>
          <w:szCs w:val="18"/>
          <w:lang w:val="nb-NO"/>
        </w:rPr>
        <w:t>r</w:t>
      </w:r>
      <w:r w:rsidR="002C6635" w:rsidRPr="00B75B31">
        <w:rPr>
          <w:rFonts w:ascii="Arial" w:eastAsia="Arial" w:hAnsi="Arial" w:cs="Arial"/>
          <w:sz w:val="18"/>
          <w:szCs w:val="18"/>
          <w:lang w:val="nb-NO"/>
        </w:rPr>
        <w:t>, t</w:t>
      </w:r>
      <w:r w:rsidR="002C6635" w:rsidRPr="00B75B31">
        <w:rPr>
          <w:rFonts w:ascii="Arial" w:eastAsia="Arial" w:hAnsi="Arial" w:cs="Arial"/>
          <w:spacing w:val="-2"/>
          <w:sz w:val="18"/>
          <w:szCs w:val="18"/>
          <w:lang w:val="nb-NO"/>
        </w:rPr>
        <w:t>l</w:t>
      </w:r>
      <w:r w:rsidR="002C6635" w:rsidRPr="00B75B31">
        <w:rPr>
          <w:rFonts w:ascii="Arial" w:eastAsia="Arial" w:hAnsi="Arial" w:cs="Arial"/>
          <w:sz w:val="18"/>
          <w:szCs w:val="18"/>
          <w:lang w:val="nb-NO"/>
        </w:rPr>
        <w:t>f.</w:t>
      </w:r>
      <w:r w:rsidR="002C6635" w:rsidRPr="00B75B31">
        <w:rPr>
          <w:rFonts w:ascii="Arial" w:eastAsia="Arial" w:hAnsi="Arial" w:cs="Arial"/>
          <w:spacing w:val="1"/>
          <w:sz w:val="18"/>
          <w:szCs w:val="18"/>
          <w:lang w:val="nb-NO"/>
        </w:rPr>
        <w:t xml:space="preserve"> </w:t>
      </w:r>
      <w:r w:rsidR="002C6635" w:rsidRPr="00B75B31">
        <w:rPr>
          <w:rFonts w:ascii="Arial" w:eastAsia="Arial" w:hAnsi="Arial" w:cs="Arial"/>
          <w:sz w:val="18"/>
          <w:szCs w:val="18"/>
          <w:lang w:val="nb-NO"/>
        </w:rPr>
        <w:t>e-po</w:t>
      </w:r>
      <w:r w:rsidR="002C6635" w:rsidRPr="00B75B31">
        <w:rPr>
          <w:rFonts w:ascii="Arial" w:eastAsia="Arial" w:hAnsi="Arial" w:cs="Arial"/>
          <w:spacing w:val="-2"/>
          <w:sz w:val="18"/>
          <w:szCs w:val="18"/>
          <w:lang w:val="nb-NO"/>
        </w:rPr>
        <w:t>s</w:t>
      </w:r>
      <w:r w:rsidR="002C6635" w:rsidRPr="00B75B31">
        <w:rPr>
          <w:rFonts w:ascii="Arial" w:eastAsia="Arial" w:hAnsi="Arial" w:cs="Arial"/>
          <w:sz w:val="18"/>
          <w:szCs w:val="18"/>
          <w:lang w:val="nb-NO"/>
        </w:rPr>
        <w:t>t</w:t>
      </w:r>
    </w:p>
    <w:p w:rsidR="00971F68" w:rsidRPr="00B75B31" w:rsidRDefault="00971F68">
      <w:pPr>
        <w:spacing w:line="200" w:lineRule="exact"/>
        <w:rPr>
          <w:sz w:val="20"/>
          <w:szCs w:val="20"/>
          <w:lang w:val="nb-NO"/>
        </w:rPr>
      </w:pPr>
    </w:p>
    <w:p w:rsidR="00971F68" w:rsidRPr="00B75B31" w:rsidRDefault="00971F68">
      <w:pPr>
        <w:spacing w:line="200" w:lineRule="exact"/>
        <w:rPr>
          <w:sz w:val="20"/>
          <w:szCs w:val="20"/>
          <w:lang w:val="nb-NO"/>
        </w:rPr>
      </w:pPr>
    </w:p>
    <w:p w:rsidR="00971F68" w:rsidRPr="00B75B31" w:rsidRDefault="00971F68">
      <w:pPr>
        <w:spacing w:line="200" w:lineRule="exact"/>
        <w:rPr>
          <w:sz w:val="20"/>
          <w:szCs w:val="20"/>
          <w:lang w:val="nb-NO"/>
        </w:rPr>
      </w:pPr>
    </w:p>
    <w:p w:rsidR="00971F68" w:rsidRPr="00B75B31" w:rsidRDefault="00971F68">
      <w:pPr>
        <w:spacing w:line="200" w:lineRule="exact"/>
        <w:rPr>
          <w:sz w:val="20"/>
          <w:szCs w:val="20"/>
          <w:lang w:val="nb-NO"/>
        </w:rPr>
      </w:pPr>
    </w:p>
    <w:p w:rsidR="00971F68" w:rsidRPr="00B75B31" w:rsidRDefault="00971F68">
      <w:pPr>
        <w:spacing w:before="8" w:line="280" w:lineRule="exact"/>
        <w:rPr>
          <w:sz w:val="28"/>
          <w:szCs w:val="28"/>
          <w:lang w:val="nb-NO"/>
        </w:rPr>
      </w:pPr>
    </w:p>
    <w:p w:rsidR="00971F68" w:rsidRDefault="00971F68">
      <w:pPr>
        <w:spacing w:line="325" w:lineRule="auto"/>
        <w:sectPr w:rsidR="00971F68">
          <w:type w:val="continuous"/>
          <w:pgSz w:w="11907" w:h="16840"/>
          <w:pgMar w:top="560" w:right="1260" w:bottom="280" w:left="920" w:header="708" w:footer="708" w:gutter="0"/>
          <w:cols w:num="2" w:space="708" w:equalWidth="0">
            <w:col w:w="3865" w:space="1522"/>
            <w:col w:w="4340"/>
          </w:cols>
        </w:sectPr>
      </w:pPr>
    </w:p>
    <w:p w:rsidR="00971F68" w:rsidRDefault="00971F68">
      <w:pPr>
        <w:spacing w:before="4" w:line="120" w:lineRule="exact"/>
        <w:rPr>
          <w:sz w:val="12"/>
          <w:szCs w:val="12"/>
        </w:rPr>
      </w:pPr>
    </w:p>
    <w:p w:rsidR="00971F68" w:rsidRDefault="00971F68">
      <w:pPr>
        <w:spacing w:line="200" w:lineRule="exact"/>
        <w:rPr>
          <w:sz w:val="20"/>
          <w:szCs w:val="20"/>
        </w:rPr>
      </w:pPr>
    </w:p>
    <w:p w:rsidR="00971F68" w:rsidRDefault="00971F68">
      <w:pPr>
        <w:spacing w:line="200" w:lineRule="exact"/>
        <w:rPr>
          <w:sz w:val="20"/>
          <w:szCs w:val="20"/>
        </w:rPr>
      </w:pPr>
      <w:bookmarkStart w:id="0" w:name="_GoBack"/>
      <w:bookmarkEnd w:id="0"/>
    </w:p>
    <w:tbl>
      <w:tblPr>
        <w:tblStyle w:val="TableNormal"/>
        <w:tblW w:w="0" w:type="auto"/>
        <w:tblInd w:w="1288" w:type="dxa"/>
        <w:tblLayout w:type="fixed"/>
        <w:tblLook w:val="01E0" w:firstRow="1" w:lastRow="1" w:firstColumn="1" w:lastColumn="1" w:noHBand="0" w:noVBand="0"/>
      </w:tblPr>
      <w:tblGrid>
        <w:gridCol w:w="2327"/>
        <w:gridCol w:w="3095"/>
        <w:gridCol w:w="1107"/>
      </w:tblGrid>
      <w:tr w:rsidR="00971F68" w:rsidTr="002C6635">
        <w:trPr>
          <w:trHeight w:hRule="exact" w:val="569"/>
        </w:trPr>
        <w:tc>
          <w:tcPr>
            <w:tcW w:w="2327" w:type="dxa"/>
            <w:tcBorders>
              <w:top w:val="nil"/>
              <w:left w:val="nil"/>
              <w:bottom w:val="nil"/>
              <w:right w:val="nil"/>
            </w:tcBorders>
          </w:tcPr>
          <w:p w:rsidR="00971F68" w:rsidRDefault="00C44B1C" w:rsidP="002C6635">
            <w:pPr>
              <w:pStyle w:val="TableParagraph"/>
              <w:spacing w:before="37" w:line="322" w:lineRule="auto"/>
              <w:ind w:left="230" w:right="1505"/>
              <w:rPr>
                <w:rFonts w:ascii="Arial" w:eastAsia="Arial" w:hAnsi="Arial" w:cs="Arial"/>
                <w:sz w:val="18"/>
                <w:szCs w:val="18"/>
              </w:rPr>
            </w:pPr>
            <w:proofErr w:type="spellStart"/>
            <w:r>
              <w:rPr>
                <w:rFonts w:ascii="Arial" w:eastAsia="Arial" w:hAnsi="Arial" w:cs="Arial"/>
                <w:sz w:val="18"/>
                <w:szCs w:val="18"/>
              </w:rPr>
              <w:t>Vår</w:t>
            </w:r>
            <w:proofErr w:type="spellEnd"/>
            <w:r>
              <w:rPr>
                <w:rFonts w:ascii="Arial" w:eastAsia="Arial" w:hAnsi="Arial" w:cs="Arial"/>
                <w:sz w:val="18"/>
                <w:szCs w:val="18"/>
              </w:rPr>
              <w:t xml:space="preserve"> r</w:t>
            </w:r>
            <w:r>
              <w:rPr>
                <w:rFonts w:ascii="Arial" w:eastAsia="Arial" w:hAnsi="Arial" w:cs="Arial"/>
                <w:spacing w:val="1"/>
                <w:sz w:val="18"/>
                <w:szCs w:val="18"/>
              </w:rPr>
              <w:t>e</w:t>
            </w:r>
            <w:r>
              <w:rPr>
                <w:rFonts w:ascii="Arial" w:eastAsia="Arial" w:hAnsi="Arial" w:cs="Arial"/>
                <w:sz w:val="18"/>
                <w:szCs w:val="18"/>
              </w:rPr>
              <w:t xml:space="preserve">f. </w:t>
            </w:r>
          </w:p>
        </w:tc>
        <w:tc>
          <w:tcPr>
            <w:tcW w:w="3095" w:type="dxa"/>
            <w:tcBorders>
              <w:top w:val="nil"/>
              <w:left w:val="nil"/>
              <w:bottom w:val="nil"/>
              <w:right w:val="nil"/>
            </w:tcBorders>
          </w:tcPr>
          <w:p w:rsidR="00971F68" w:rsidRDefault="00C44B1C" w:rsidP="002C6635">
            <w:pPr>
              <w:pStyle w:val="TableParagraph"/>
              <w:spacing w:before="37" w:line="322" w:lineRule="auto"/>
              <w:ind w:left="596" w:right="1707"/>
              <w:rPr>
                <w:rFonts w:ascii="Arial" w:eastAsia="Arial" w:hAnsi="Arial" w:cs="Arial"/>
                <w:sz w:val="18"/>
                <w:szCs w:val="18"/>
              </w:rPr>
            </w:pPr>
            <w:proofErr w:type="spellStart"/>
            <w:r>
              <w:rPr>
                <w:rFonts w:ascii="Arial" w:eastAsia="Arial" w:hAnsi="Arial" w:cs="Arial"/>
                <w:sz w:val="18"/>
                <w:szCs w:val="18"/>
              </w:rPr>
              <w:t>Deres</w:t>
            </w:r>
            <w:proofErr w:type="spellEnd"/>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 xml:space="preserve">f. </w:t>
            </w:r>
          </w:p>
        </w:tc>
        <w:tc>
          <w:tcPr>
            <w:tcW w:w="1107" w:type="dxa"/>
            <w:tcBorders>
              <w:top w:val="nil"/>
              <w:left w:val="nil"/>
              <w:bottom w:val="nil"/>
              <w:right w:val="nil"/>
            </w:tcBorders>
          </w:tcPr>
          <w:p w:rsidR="00971F68" w:rsidRDefault="00C44B1C" w:rsidP="002C6635">
            <w:pPr>
              <w:pStyle w:val="TableParagraph"/>
              <w:spacing w:before="37" w:line="322" w:lineRule="auto"/>
              <w:ind w:left="378" w:right="-405"/>
              <w:rPr>
                <w:rFonts w:ascii="Arial" w:eastAsia="Arial" w:hAnsi="Arial" w:cs="Arial"/>
                <w:sz w:val="18"/>
                <w:szCs w:val="18"/>
              </w:rPr>
            </w:pPr>
            <w:proofErr w:type="spellStart"/>
            <w:r>
              <w:rPr>
                <w:rFonts w:ascii="Arial" w:eastAsia="Arial" w:hAnsi="Arial" w:cs="Arial"/>
                <w:sz w:val="18"/>
                <w:szCs w:val="18"/>
              </w:rPr>
              <w:t>Vår</w:t>
            </w:r>
            <w:proofErr w:type="spellEnd"/>
            <w:r>
              <w:rPr>
                <w:rFonts w:ascii="Arial" w:eastAsia="Arial" w:hAnsi="Arial" w:cs="Arial"/>
                <w:sz w:val="18"/>
                <w:szCs w:val="18"/>
              </w:rPr>
              <w:t xml:space="preserve"> </w:t>
            </w:r>
            <w:proofErr w:type="spellStart"/>
            <w:r>
              <w:rPr>
                <w:rFonts w:ascii="Arial" w:eastAsia="Arial" w:hAnsi="Arial" w:cs="Arial"/>
                <w:sz w:val="18"/>
                <w:szCs w:val="18"/>
              </w:rPr>
              <w:t>dato</w:t>
            </w:r>
            <w:proofErr w:type="spellEnd"/>
            <w:r>
              <w:rPr>
                <w:rFonts w:ascii="Arial" w:eastAsia="Arial" w:hAnsi="Arial" w:cs="Arial"/>
                <w:sz w:val="18"/>
                <w:szCs w:val="18"/>
              </w:rPr>
              <w:t xml:space="preserve"> </w:t>
            </w:r>
          </w:p>
        </w:tc>
      </w:tr>
    </w:tbl>
    <w:p w:rsidR="00971F68" w:rsidRPr="00B75B31" w:rsidRDefault="00971F68">
      <w:pPr>
        <w:spacing w:before="6" w:line="110" w:lineRule="exact"/>
        <w:rPr>
          <w:sz w:val="11"/>
          <w:szCs w:val="11"/>
          <w:lang w:val="nb-NO"/>
        </w:rPr>
      </w:pPr>
    </w:p>
    <w:p w:rsidR="00971F68" w:rsidRPr="00B75B31" w:rsidRDefault="00971F68">
      <w:pPr>
        <w:spacing w:line="200" w:lineRule="exact"/>
        <w:rPr>
          <w:sz w:val="20"/>
          <w:szCs w:val="20"/>
          <w:lang w:val="nb-NO"/>
        </w:rPr>
      </w:pPr>
    </w:p>
    <w:p w:rsidR="00B75B31" w:rsidRPr="00143B49" w:rsidRDefault="00B75B31" w:rsidP="002C6635">
      <w:pPr>
        <w:ind w:left="142"/>
        <w:rPr>
          <w:rFonts w:ascii="Cambria" w:hAnsi="Cambria"/>
          <w:lang w:val="nb-NO"/>
        </w:rPr>
      </w:pPr>
      <w:r w:rsidRPr="00143B49">
        <w:rPr>
          <w:rFonts w:ascii="Cambria" w:hAnsi="Cambria"/>
          <w:b/>
          <w:lang w:val="nb-NO"/>
        </w:rPr>
        <w:t xml:space="preserve">Søknad om framstilling for dr.philos.-graden, og begrunnet forslag til oppnevning av komité for å bedømme </w:t>
      </w:r>
      <w:r w:rsidRPr="00143B49">
        <w:rPr>
          <w:rFonts w:ascii="Cambria" w:hAnsi="Cambria"/>
          <w:b/>
          <w:color w:val="0000FF"/>
          <w:lang w:val="nb-NO"/>
        </w:rPr>
        <w:t>NNs</w:t>
      </w:r>
      <w:r w:rsidRPr="00143B49">
        <w:rPr>
          <w:rFonts w:ascii="Cambria" w:hAnsi="Cambria"/>
          <w:b/>
          <w:lang w:val="nb-NO"/>
        </w:rPr>
        <w:t xml:space="preserve"> avhandling </w:t>
      </w:r>
      <w:r w:rsidR="002C6635">
        <w:rPr>
          <w:rFonts w:ascii="Cambria" w:hAnsi="Cambria"/>
          <w:b/>
          <w:lang w:val="nb-NO"/>
        </w:rPr>
        <w:t>«</w:t>
      </w:r>
      <w:r w:rsidRPr="00143B49">
        <w:rPr>
          <w:rFonts w:ascii="Cambria" w:hAnsi="Cambria"/>
          <w:b/>
          <w:i/>
          <w:color w:val="0000FF"/>
          <w:lang w:val="nb-NO"/>
        </w:rPr>
        <w:t>Tittel på avhandlingen</w:t>
      </w:r>
      <w:r w:rsidR="002C6635">
        <w:rPr>
          <w:rFonts w:ascii="Cambria" w:hAnsi="Cambria"/>
          <w:b/>
          <w:i/>
          <w:lang w:val="nb-NO"/>
        </w:rPr>
        <w:t>»</w:t>
      </w:r>
    </w:p>
    <w:p w:rsidR="00B75B31" w:rsidRPr="00143B49" w:rsidRDefault="00B75B31" w:rsidP="002C6635">
      <w:pPr>
        <w:ind w:left="142"/>
        <w:rPr>
          <w:rFonts w:ascii="Cambria" w:hAnsi="Cambria"/>
          <w:lang w:val="nb-NO"/>
        </w:rPr>
      </w:pPr>
    </w:p>
    <w:p w:rsidR="00B75B31" w:rsidRPr="00143B49" w:rsidRDefault="00B75B31" w:rsidP="002C6635">
      <w:pPr>
        <w:ind w:left="142"/>
        <w:rPr>
          <w:rFonts w:ascii="Cambria" w:hAnsi="Cambria"/>
          <w:lang w:val="nb-NO"/>
        </w:rPr>
      </w:pPr>
      <w:bookmarkStart w:id="1" w:name="Start"/>
      <w:bookmarkEnd w:id="1"/>
      <w:r w:rsidRPr="00143B49">
        <w:rPr>
          <w:rFonts w:ascii="Cambria" w:hAnsi="Cambria"/>
          <w:lang w:val="nb-NO"/>
        </w:rPr>
        <w:t xml:space="preserve">NN </w:t>
      </w:r>
      <w:r w:rsidRPr="00143B49">
        <w:rPr>
          <w:rFonts w:ascii="Cambria" w:hAnsi="Cambria"/>
          <w:color w:val="C00000"/>
          <w:lang w:val="nb-NO"/>
        </w:rPr>
        <w:t>har dato levert 5 eksemplarer av/ ønsker å levere</w:t>
      </w:r>
      <w:r w:rsidRPr="00143B49">
        <w:rPr>
          <w:rFonts w:ascii="Cambria" w:hAnsi="Cambria"/>
          <w:lang w:val="nb-NO"/>
        </w:rPr>
        <w:t xml:space="preserve"> sin avhandling </w:t>
      </w:r>
      <w:r w:rsidR="002C6635">
        <w:rPr>
          <w:rFonts w:ascii="Cambria" w:hAnsi="Cambria"/>
          <w:lang w:val="nb-NO"/>
        </w:rPr>
        <w:t>«</w:t>
      </w:r>
      <w:r w:rsidRPr="00143B49">
        <w:rPr>
          <w:rFonts w:ascii="Cambria" w:hAnsi="Cambria"/>
          <w:i/>
          <w:color w:val="0000FF"/>
          <w:lang w:val="nb-NO"/>
        </w:rPr>
        <w:t>Tittel på avhandlingen</w:t>
      </w:r>
      <w:r w:rsidR="002C6635">
        <w:rPr>
          <w:rFonts w:ascii="Cambria" w:hAnsi="Cambria"/>
          <w:i/>
          <w:color w:val="0000FF"/>
          <w:lang w:val="nb-NO"/>
        </w:rPr>
        <w:t>»</w:t>
      </w:r>
      <w:r w:rsidRPr="00143B49">
        <w:rPr>
          <w:rFonts w:ascii="Cambria" w:hAnsi="Cambria"/>
          <w:lang w:val="nb-NO"/>
        </w:rPr>
        <w:t xml:space="preserve"> til vurdering for dr.philos.-graden ved NMBU. I tråd med § 2 i Forskrift for graden dr.philos. ved NMBU, søkes det herved om framstilling for dr.-</w:t>
      </w:r>
      <w:proofErr w:type="spellStart"/>
      <w:proofErr w:type="gramStart"/>
      <w:r w:rsidRPr="00143B49">
        <w:rPr>
          <w:rFonts w:ascii="Cambria" w:hAnsi="Cambria"/>
          <w:lang w:val="nb-NO"/>
        </w:rPr>
        <w:t>philos</w:t>
      </w:r>
      <w:proofErr w:type="spellEnd"/>
      <w:r w:rsidRPr="00143B49">
        <w:rPr>
          <w:rFonts w:ascii="Cambria" w:hAnsi="Cambria"/>
          <w:lang w:val="nb-NO"/>
        </w:rPr>
        <w:t>.-</w:t>
      </w:r>
      <w:proofErr w:type="gramEnd"/>
      <w:r w:rsidRPr="00143B49">
        <w:rPr>
          <w:rFonts w:ascii="Cambria" w:hAnsi="Cambria"/>
          <w:lang w:val="nb-NO"/>
        </w:rPr>
        <w:t xml:space="preserve">graden. Videre fremmer styret ved </w:t>
      </w:r>
      <w:r w:rsidRPr="00143B49">
        <w:rPr>
          <w:rFonts w:ascii="Cambria" w:hAnsi="Cambria"/>
          <w:color w:val="0000FF"/>
          <w:lang w:val="nb-NO"/>
        </w:rPr>
        <w:t>Instituttnavn</w:t>
      </w:r>
      <w:r w:rsidRPr="00143B49">
        <w:rPr>
          <w:rFonts w:ascii="Cambria" w:hAnsi="Cambria"/>
          <w:lang w:val="nb-NO"/>
        </w:rPr>
        <w:t xml:space="preserve"> et begrunnet forslag til bedømmelseskomité, i tråd med § 6 i samme forskrift.</w:t>
      </w:r>
    </w:p>
    <w:p w:rsidR="00B75B31" w:rsidRPr="00143B49" w:rsidRDefault="00B75B31" w:rsidP="002C6635">
      <w:pPr>
        <w:ind w:left="142"/>
        <w:rPr>
          <w:rFonts w:ascii="Cambria" w:hAnsi="Cambria"/>
          <w:lang w:val="nb-NO"/>
        </w:rPr>
      </w:pPr>
    </w:p>
    <w:p w:rsidR="00B75B31" w:rsidRPr="00143B49" w:rsidRDefault="00B75B31" w:rsidP="002C6635">
      <w:pPr>
        <w:ind w:left="142"/>
        <w:rPr>
          <w:rFonts w:ascii="Cambria" w:hAnsi="Cambria"/>
          <w:b/>
          <w:lang w:val="nb-NO"/>
        </w:rPr>
      </w:pPr>
      <w:r w:rsidRPr="00143B49">
        <w:rPr>
          <w:rFonts w:ascii="Cambria" w:hAnsi="Cambria"/>
          <w:b/>
          <w:lang w:val="nb-NO"/>
        </w:rPr>
        <w:t>Søknad om å få framstille seg for dr.philos.-graden</w:t>
      </w:r>
    </w:p>
    <w:p w:rsidR="00143B49" w:rsidRPr="00143B49" w:rsidRDefault="00143B49" w:rsidP="002C6635">
      <w:pPr>
        <w:ind w:left="142"/>
        <w:rPr>
          <w:rFonts w:ascii="Cambria" w:hAnsi="Cambria"/>
          <w:lang w:val="nb-NO"/>
        </w:rPr>
      </w:pPr>
      <w:r w:rsidRPr="00143B49">
        <w:rPr>
          <w:rFonts w:ascii="Cambria" w:hAnsi="Cambria"/>
          <w:lang w:val="nb-NO"/>
        </w:rPr>
        <w:t>I tråd med dr.philos.-</w:t>
      </w:r>
      <w:proofErr w:type="spellStart"/>
      <w:r w:rsidRPr="00143B49">
        <w:rPr>
          <w:rFonts w:ascii="Cambria" w:hAnsi="Cambria"/>
          <w:lang w:val="nb-NO"/>
        </w:rPr>
        <w:t>forskriftens</w:t>
      </w:r>
      <w:proofErr w:type="spellEnd"/>
      <w:r w:rsidRPr="00143B49">
        <w:rPr>
          <w:rFonts w:ascii="Cambria" w:hAnsi="Cambria"/>
          <w:lang w:val="nb-NO"/>
        </w:rPr>
        <w:t xml:space="preserve"> § 5, legger vi ved </w:t>
      </w:r>
      <w:r w:rsidRPr="00143B49">
        <w:rPr>
          <w:rFonts w:ascii="Cambria" w:hAnsi="Cambria"/>
          <w:color w:val="0000FF"/>
          <w:lang w:val="nb-NO"/>
        </w:rPr>
        <w:t>NNs</w:t>
      </w:r>
      <w:r w:rsidRPr="00143B49">
        <w:rPr>
          <w:rFonts w:ascii="Cambria" w:hAnsi="Cambria"/>
          <w:lang w:val="nb-NO"/>
        </w:rPr>
        <w:t xml:space="preserve"> søknad om innlevering av avhandling og anmodning om å få arbeidet bedømt for dr.philos.-graden, datert </w:t>
      </w:r>
      <w:r w:rsidRPr="00143B49">
        <w:rPr>
          <w:rFonts w:ascii="Cambria" w:hAnsi="Cambria"/>
          <w:color w:val="0000FF"/>
          <w:lang w:val="nb-NO"/>
        </w:rPr>
        <w:t>xx.xx.20xx. NN</w:t>
      </w:r>
      <w:r w:rsidRPr="00143B49">
        <w:rPr>
          <w:rFonts w:ascii="Cambria" w:hAnsi="Cambria"/>
          <w:lang w:val="nb-NO"/>
        </w:rPr>
        <w:t xml:space="preserve"> stadfester i</w:t>
      </w:r>
      <w:r w:rsidRPr="00143B49">
        <w:rPr>
          <w:rFonts w:ascii="Cambria" w:hAnsi="Cambria"/>
          <w:color w:val="0000FF"/>
          <w:lang w:val="nb-NO"/>
        </w:rPr>
        <w:t xml:space="preserve"> </w:t>
      </w:r>
      <w:r w:rsidRPr="00143B49">
        <w:rPr>
          <w:rFonts w:ascii="Cambria" w:hAnsi="Cambria"/>
          <w:color w:val="C00000"/>
          <w:lang w:val="nb-NO"/>
        </w:rPr>
        <w:t xml:space="preserve">søknad/følgebrev av …, </w:t>
      </w:r>
      <w:r w:rsidRPr="00143B49">
        <w:rPr>
          <w:rFonts w:ascii="Cambria" w:hAnsi="Cambria"/>
          <w:lang w:val="nb-NO"/>
        </w:rPr>
        <w:t xml:space="preserve">at </w:t>
      </w:r>
      <w:r w:rsidRPr="00143B49">
        <w:rPr>
          <w:rFonts w:ascii="Cambria" w:hAnsi="Cambria"/>
          <w:color w:val="0000FF"/>
          <w:lang w:val="nb-NO"/>
        </w:rPr>
        <w:t>søker og avhandling</w:t>
      </w:r>
      <w:r w:rsidRPr="00143B49">
        <w:rPr>
          <w:rFonts w:ascii="Cambria" w:hAnsi="Cambria"/>
          <w:lang w:val="nb-NO"/>
        </w:rPr>
        <w:t xml:space="preserve"> oppfyller de krav som stilles i dr.philos.-</w:t>
      </w:r>
      <w:proofErr w:type="spellStart"/>
      <w:r w:rsidRPr="00143B49">
        <w:rPr>
          <w:rFonts w:ascii="Cambria" w:hAnsi="Cambria"/>
          <w:lang w:val="nb-NO"/>
        </w:rPr>
        <w:t>forskriftens</w:t>
      </w:r>
      <w:proofErr w:type="spellEnd"/>
      <w:r w:rsidRPr="00143B49">
        <w:rPr>
          <w:rFonts w:ascii="Cambria" w:hAnsi="Cambria"/>
          <w:lang w:val="nb-NO"/>
        </w:rPr>
        <w:t xml:space="preserve"> §§ 2 og 3, og tidligere ikke har fått bedømt noen deler av avhandlingen for doktorgraden ved noe norsk eller utenlandsk universitet eller høgskole (jf. § 3, åttende ledd). </w:t>
      </w:r>
    </w:p>
    <w:p w:rsidR="00143B49" w:rsidRPr="00143B49" w:rsidRDefault="00143B49" w:rsidP="002C6635">
      <w:pPr>
        <w:ind w:left="142"/>
        <w:rPr>
          <w:rFonts w:ascii="Cambria" w:hAnsi="Cambria"/>
          <w:lang w:val="nb-NO"/>
        </w:rPr>
      </w:pPr>
    </w:p>
    <w:p w:rsidR="00143B49" w:rsidRPr="00143B49" w:rsidRDefault="00143B49" w:rsidP="002C6635">
      <w:pPr>
        <w:ind w:left="142"/>
        <w:rPr>
          <w:rFonts w:ascii="Cambria" w:hAnsi="Cambria"/>
          <w:lang w:val="nb-NO"/>
        </w:rPr>
      </w:pPr>
      <w:r w:rsidRPr="00143B49">
        <w:rPr>
          <w:rFonts w:ascii="Cambria" w:hAnsi="Cambria"/>
          <w:lang w:val="nb-NO"/>
        </w:rPr>
        <w:t xml:space="preserve">Vedlagt følger bekreftet kopi av NNs vitnemål for </w:t>
      </w:r>
      <w:r w:rsidRPr="00143B49">
        <w:rPr>
          <w:rFonts w:ascii="Cambria" w:hAnsi="Cambria"/>
          <w:color w:val="0000FF"/>
          <w:lang w:val="nb-NO"/>
        </w:rPr>
        <w:t>xxx</w:t>
      </w:r>
      <w:r w:rsidRPr="00143B49">
        <w:rPr>
          <w:rFonts w:ascii="Cambria" w:hAnsi="Cambria"/>
          <w:lang w:val="nb-NO"/>
        </w:rPr>
        <w:t xml:space="preserve">-graden, som dokumentasjon på at søker oppfyller kravet i </w:t>
      </w:r>
      <w:proofErr w:type="spellStart"/>
      <w:r w:rsidRPr="00143B49">
        <w:rPr>
          <w:rFonts w:ascii="Cambria" w:hAnsi="Cambria"/>
          <w:lang w:val="nb-NO"/>
        </w:rPr>
        <w:t>NMBUs</w:t>
      </w:r>
      <w:proofErr w:type="spellEnd"/>
      <w:r w:rsidRPr="00143B49">
        <w:rPr>
          <w:rFonts w:ascii="Cambria" w:hAnsi="Cambria"/>
          <w:lang w:val="nb-NO"/>
        </w:rPr>
        <w:t xml:space="preserve"> Dr.philos.-forskrift § 2: </w:t>
      </w:r>
      <w:r w:rsidRPr="00143B49">
        <w:rPr>
          <w:rFonts w:ascii="Cambria" w:hAnsi="Cambria"/>
          <w:i/>
          <w:lang w:val="nb-NO"/>
        </w:rPr>
        <w:t>«Rett til å framstille seg for prøven for dr.philos.-graden har den som har oppnådd eksamen av høyre grad»</w:t>
      </w:r>
      <w:r w:rsidRPr="00143B49">
        <w:rPr>
          <w:rFonts w:ascii="Cambria" w:hAnsi="Cambria"/>
          <w:lang w:val="nb-NO"/>
        </w:rPr>
        <w:t>, og CV som dokumenterer søkers forskningsfaglige bakgrunn.</w:t>
      </w:r>
    </w:p>
    <w:p w:rsidR="00143B49" w:rsidRPr="00143B49" w:rsidRDefault="00143B49" w:rsidP="002C6635">
      <w:pPr>
        <w:ind w:left="142"/>
        <w:rPr>
          <w:rFonts w:ascii="Cambria" w:hAnsi="Cambria"/>
          <w:lang w:val="nb-NO"/>
        </w:rPr>
      </w:pPr>
    </w:p>
    <w:p w:rsidR="00143B49" w:rsidRPr="009166FF" w:rsidRDefault="00143B49" w:rsidP="002C6635">
      <w:pPr>
        <w:pStyle w:val="Default"/>
        <w:ind w:left="142"/>
        <w:rPr>
          <w:rFonts w:ascii="Cambria" w:hAnsi="Cambria"/>
          <w:color w:val="auto"/>
          <w:sz w:val="22"/>
          <w:szCs w:val="22"/>
        </w:rPr>
      </w:pPr>
      <w:r w:rsidRPr="009166FF">
        <w:rPr>
          <w:rFonts w:ascii="Cambria" w:hAnsi="Cambria"/>
          <w:color w:val="auto"/>
          <w:sz w:val="22"/>
          <w:szCs w:val="22"/>
        </w:rPr>
        <w:t>Instituttet har vurdert søknaden og finner at avhandlingen dekker ett eller flere av disse kriteriene</w:t>
      </w:r>
      <w:r>
        <w:rPr>
          <w:rFonts w:ascii="Cambria" w:hAnsi="Cambria"/>
          <w:color w:val="auto"/>
          <w:sz w:val="22"/>
          <w:szCs w:val="22"/>
        </w:rPr>
        <w:t xml:space="preserve"> </w:t>
      </w:r>
      <w:r>
        <w:rPr>
          <w:rFonts w:ascii="Cambria" w:hAnsi="Cambria"/>
          <w:color w:val="auto"/>
          <w:sz w:val="22"/>
          <w:szCs w:val="22"/>
        </w:rPr>
        <w:br/>
        <w:t xml:space="preserve">(jf. </w:t>
      </w:r>
      <w:r w:rsidRPr="000828EA">
        <w:rPr>
          <w:rFonts w:ascii="Cambria" w:hAnsi="Cambria"/>
          <w:sz w:val="22"/>
          <w:szCs w:val="22"/>
        </w:rPr>
        <w:t>Dr.philos.-</w:t>
      </w:r>
      <w:proofErr w:type="spellStart"/>
      <w:r w:rsidRPr="000828EA">
        <w:rPr>
          <w:rFonts w:ascii="Cambria" w:hAnsi="Cambria"/>
          <w:sz w:val="22"/>
          <w:szCs w:val="22"/>
        </w:rPr>
        <w:t>forskrift</w:t>
      </w:r>
      <w:r>
        <w:rPr>
          <w:rFonts w:ascii="Cambria" w:hAnsi="Cambria"/>
          <w:sz w:val="22"/>
          <w:szCs w:val="22"/>
        </w:rPr>
        <w:t>ens</w:t>
      </w:r>
      <w:proofErr w:type="spellEnd"/>
      <w:r w:rsidRPr="000828EA">
        <w:rPr>
          <w:rFonts w:ascii="Cambria" w:hAnsi="Cambria"/>
          <w:sz w:val="22"/>
          <w:szCs w:val="22"/>
        </w:rPr>
        <w:t xml:space="preserve"> § 2</w:t>
      </w:r>
      <w:r>
        <w:rPr>
          <w:rFonts w:ascii="Cambria" w:hAnsi="Cambria"/>
          <w:sz w:val="22"/>
          <w:szCs w:val="22"/>
        </w:rPr>
        <w:t>, tredje ledd)</w:t>
      </w:r>
      <w:r w:rsidRPr="009166FF">
        <w:rPr>
          <w:rFonts w:ascii="Cambria" w:hAnsi="Cambria"/>
          <w:color w:val="auto"/>
          <w:sz w:val="22"/>
          <w:szCs w:val="22"/>
        </w:rPr>
        <w:t xml:space="preserve">: </w:t>
      </w:r>
    </w:p>
    <w:p w:rsidR="00143B49" w:rsidRPr="00143B49" w:rsidRDefault="00143B49" w:rsidP="002C6635">
      <w:pPr>
        <w:pStyle w:val="Listeavsnitt"/>
        <w:widowControl/>
        <w:numPr>
          <w:ilvl w:val="0"/>
          <w:numId w:val="2"/>
        </w:numPr>
        <w:autoSpaceDE w:val="0"/>
        <w:autoSpaceDN w:val="0"/>
        <w:adjustRightInd w:val="0"/>
        <w:ind w:left="142" w:firstLine="0"/>
        <w:rPr>
          <w:rFonts w:ascii="Cambria" w:hAnsi="Cambria"/>
          <w:lang w:val="nb-NO"/>
        </w:rPr>
      </w:pPr>
      <w:proofErr w:type="gramStart"/>
      <w:r w:rsidRPr="00143B49">
        <w:rPr>
          <w:rFonts w:ascii="Cambria" w:hAnsi="Cambria"/>
          <w:lang w:val="nb-NO"/>
        </w:rPr>
        <w:t>behandler</w:t>
      </w:r>
      <w:proofErr w:type="gramEnd"/>
      <w:r w:rsidRPr="00143B49">
        <w:rPr>
          <w:rFonts w:ascii="Cambria" w:hAnsi="Cambria"/>
          <w:lang w:val="nb-NO"/>
        </w:rPr>
        <w:t xml:space="preserve"> emner eller bygger på materiale som har direkte tilknytning til Norge, eller </w:t>
      </w:r>
    </w:p>
    <w:p w:rsidR="00143B49" w:rsidRPr="00143B49" w:rsidRDefault="00143B49" w:rsidP="002C6635">
      <w:pPr>
        <w:pStyle w:val="Listeavsnitt"/>
        <w:widowControl/>
        <w:numPr>
          <w:ilvl w:val="0"/>
          <w:numId w:val="2"/>
        </w:numPr>
        <w:autoSpaceDE w:val="0"/>
        <w:autoSpaceDN w:val="0"/>
        <w:adjustRightInd w:val="0"/>
        <w:ind w:left="142" w:firstLine="0"/>
        <w:rPr>
          <w:rFonts w:ascii="Cambria" w:hAnsi="Cambria"/>
          <w:lang w:val="nb-NO"/>
        </w:rPr>
      </w:pPr>
      <w:proofErr w:type="gramStart"/>
      <w:r w:rsidRPr="00143B49">
        <w:rPr>
          <w:rFonts w:ascii="Cambria" w:hAnsi="Cambria"/>
          <w:lang w:val="nb-NO"/>
        </w:rPr>
        <w:t>har</w:t>
      </w:r>
      <w:proofErr w:type="gramEnd"/>
      <w:r w:rsidRPr="00143B49">
        <w:rPr>
          <w:rFonts w:ascii="Cambria" w:hAnsi="Cambria"/>
          <w:lang w:val="nb-NO"/>
        </w:rPr>
        <w:t xml:space="preserve"> sterk tilknytning til norsk forskning innen fagområdet , eller </w:t>
      </w:r>
    </w:p>
    <w:p w:rsidR="00143B49" w:rsidRPr="00143B49" w:rsidRDefault="00143B49" w:rsidP="002C6635">
      <w:pPr>
        <w:pStyle w:val="Listeavsnitt"/>
        <w:widowControl/>
        <w:numPr>
          <w:ilvl w:val="0"/>
          <w:numId w:val="2"/>
        </w:numPr>
        <w:autoSpaceDE w:val="0"/>
        <w:autoSpaceDN w:val="0"/>
        <w:adjustRightInd w:val="0"/>
        <w:ind w:left="142" w:firstLine="0"/>
        <w:rPr>
          <w:rFonts w:ascii="Cambria" w:hAnsi="Cambria"/>
          <w:lang w:val="nb-NO"/>
        </w:rPr>
      </w:pPr>
      <w:proofErr w:type="gramStart"/>
      <w:r w:rsidRPr="00143B49">
        <w:rPr>
          <w:rFonts w:ascii="Cambria" w:hAnsi="Cambria"/>
          <w:lang w:val="nb-NO"/>
        </w:rPr>
        <w:t>er</w:t>
      </w:r>
      <w:proofErr w:type="gramEnd"/>
      <w:r w:rsidRPr="00143B49">
        <w:rPr>
          <w:rFonts w:ascii="Cambria" w:hAnsi="Cambria"/>
          <w:lang w:val="nb-NO"/>
        </w:rPr>
        <w:t xml:space="preserve"> utført under opphold ved norsk universitet eller forskningsinstitutt, eller i særlig kontakt </w:t>
      </w:r>
      <w:r w:rsidR="002C6635">
        <w:rPr>
          <w:rFonts w:ascii="Cambria" w:hAnsi="Cambria"/>
          <w:lang w:val="nb-NO"/>
        </w:rPr>
        <w:tab/>
      </w:r>
      <w:r w:rsidRPr="00143B49">
        <w:rPr>
          <w:rFonts w:ascii="Cambria" w:hAnsi="Cambria"/>
          <w:lang w:val="nb-NO"/>
        </w:rPr>
        <w:t xml:space="preserve">med norske forskere, eller </w:t>
      </w:r>
    </w:p>
    <w:p w:rsidR="00143B49" w:rsidRPr="00143B49" w:rsidRDefault="00143B49" w:rsidP="002C6635">
      <w:pPr>
        <w:pStyle w:val="Listeavsnitt"/>
        <w:widowControl/>
        <w:numPr>
          <w:ilvl w:val="0"/>
          <w:numId w:val="2"/>
        </w:numPr>
        <w:suppressAutoHyphens/>
        <w:overflowPunct w:val="0"/>
        <w:autoSpaceDE w:val="0"/>
        <w:autoSpaceDN w:val="0"/>
        <w:ind w:left="142" w:firstLine="0"/>
        <w:textAlignment w:val="baseline"/>
        <w:rPr>
          <w:rFonts w:ascii="Cambria" w:hAnsi="Cambria"/>
          <w:lang w:val="nb-NO"/>
        </w:rPr>
      </w:pPr>
      <w:proofErr w:type="gramStart"/>
      <w:r w:rsidRPr="00143B49">
        <w:rPr>
          <w:rFonts w:ascii="Cambria" w:hAnsi="Cambria"/>
          <w:lang w:val="nb-NO"/>
        </w:rPr>
        <w:t>søkeren</w:t>
      </w:r>
      <w:proofErr w:type="gramEnd"/>
      <w:r w:rsidRPr="00143B49">
        <w:rPr>
          <w:rFonts w:ascii="Cambria" w:hAnsi="Cambria"/>
          <w:lang w:val="nb-NO"/>
        </w:rPr>
        <w:t xml:space="preserve"> har oppholdstillatelse i Norge.</w:t>
      </w:r>
    </w:p>
    <w:p w:rsidR="00B75B31" w:rsidRPr="00B75B31" w:rsidRDefault="00B75B31" w:rsidP="002C6635">
      <w:pPr>
        <w:ind w:left="142"/>
        <w:rPr>
          <w:rFonts w:ascii="Cambria" w:hAnsi="Cambria"/>
          <w:lang w:val="nb-NO"/>
        </w:rPr>
      </w:pPr>
    </w:p>
    <w:p w:rsidR="00B75B31" w:rsidRPr="001E2112" w:rsidRDefault="00143B49"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i/>
          <w:color w:val="FF0000"/>
          <w:sz w:val="22"/>
          <w:szCs w:val="22"/>
        </w:rPr>
      </w:pPr>
      <w:r>
        <w:rPr>
          <w:rFonts w:ascii="Cambria" w:hAnsi="Cambria"/>
          <w:b/>
          <w:color w:val="C00000"/>
          <w:szCs w:val="22"/>
        </w:rPr>
        <w:t>Alternativt: H</w:t>
      </w:r>
      <w:r w:rsidR="00B75B31">
        <w:rPr>
          <w:rFonts w:ascii="Cambria" w:hAnsi="Cambria"/>
          <w:b/>
          <w:color w:val="C00000"/>
          <w:szCs w:val="22"/>
        </w:rPr>
        <w:t xml:space="preserve">vis </w:t>
      </w:r>
      <w:r w:rsidR="00B75B31" w:rsidRPr="005379AC">
        <w:rPr>
          <w:rFonts w:ascii="Cambria" w:hAnsi="Cambria"/>
          <w:b/>
          <w:color w:val="C00000"/>
          <w:szCs w:val="22"/>
        </w:rPr>
        <w:t xml:space="preserve">kandidaten </w:t>
      </w:r>
      <w:r>
        <w:rPr>
          <w:rFonts w:ascii="Cambria" w:hAnsi="Cambria"/>
          <w:b/>
          <w:color w:val="C00000"/>
          <w:szCs w:val="22"/>
        </w:rPr>
        <w:t>ikke har eksamen av høyere grad</w:t>
      </w:r>
    </w:p>
    <w:p w:rsidR="00B75B31" w:rsidRPr="00B75B31" w:rsidRDefault="00B75B31" w:rsidP="002C6635">
      <w:pPr>
        <w:pBdr>
          <w:top w:val="single" w:sz="4" w:space="0" w:color="000000"/>
          <w:left w:val="single" w:sz="4" w:space="0" w:color="000000"/>
          <w:bottom w:val="single" w:sz="4" w:space="0" w:color="000000"/>
          <w:right w:val="single" w:sz="4" w:space="0" w:color="000000"/>
        </w:pBdr>
        <w:ind w:left="142"/>
        <w:rPr>
          <w:rFonts w:ascii="Cambria" w:hAnsi="Cambria"/>
          <w:color w:val="C00000"/>
          <w:lang w:val="nb-NO"/>
        </w:rPr>
      </w:pPr>
      <w:r w:rsidRPr="00B75B31">
        <w:rPr>
          <w:rFonts w:ascii="Cambria" w:hAnsi="Cambria"/>
          <w:color w:val="C00000"/>
          <w:lang w:val="nb-NO"/>
        </w:rPr>
        <w:t xml:space="preserve"> (</w:t>
      </w:r>
      <w:proofErr w:type="gramStart"/>
      <w:r w:rsidRPr="00B75B31">
        <w:rPr>
          <w:rFonts w:ascii="Cambria" w:hAnsi="Cambria"/>
          <w:color w:val="C00000"/>
          <w:lang w:val="nb-NO"/>
        </w:rPr>
        <w:t>hele</w:t>
      </w:r>
      <w:proofErr w:type="gramEnd"/>
      <w:r w:rsidRPr="00B75B31">
        <w:rPr>
          <w:rFonts w:ascii="Cambria" w:hAnsi="Cambria"/>
          <w:color w:val="C00000"/>
          <w:lang w:val="nb-NO"/>
        </w:rPr>
        <w:t xml:space="preserve"> avsnittet/boksen fjernes dersom uaktuelt):</w:t>
      </w:r>
    </w:p>
    <w:p w:rsidR="00B75B31" w:rsidRPr="00B75B31" w:rsidRDefault="00B75B31" w:rsidP="002C6635">
      <w:pPr>
        <w:pBdr>
          <w:top w:val="single" w:sz="4" w:space="0" w:color="000000"/>
          <w:left w:val="single" w:sz="4" w:space="0" w:color="000000"/>
          <w:bottom w:val="single" w:sz="4" w:space="0" w:color="000000"/>
          <w:right w:val="single" w:sz="4" w:space="0" w:color="000000"/>
        </w:pBdr>
        <w:ind w:left="142"/>
        <w:rPr>
          <w:rFonts w:ascii="Cambria" w:hAnsi="Cambria"/>
          <w:color w:val="FF0000"/>
          <w:lang w:val="nb-NO"/>
        </w:rPr>
      </w:pPr>
      <w:r w:rsidRPr="00B75B31">
        <w:rPr>
          <w:rFonts w:ascii="Cambria" w:hAnsi="Cambria"/>
          <w:color w:val="FF0000"/>
          <w:u w:val="single"/>
          <w:lang w:val="nb-NO"/>
        </w:rPr>
        <w:br/>
      </w:r>
      <w:r w:rsidRPr="00B75B31">
        <w:rPr>
          <w:rFonts w:ascii="Cambria" w:hAnsi="Cambria"/>
          <w:u w:val="single"/>
          <w:lang w:val="nb-NO"/>
        </w:rPr>
        <w:t>Grunnlaget for søknaden er som beskrevet i Dr.philos.-</w:t>
      </w:r>
      <w:proofErr w:type="spellStart"/>
      <w:r w:rsidRPr="00B75B31">
        <w:rPr>
          <w:rFonts w:ascii="Cambria" w:hAnsi="Cambria"/>
          <w:u w:val="single"/>
          <w:lang w:val="nb-NO"/>
        </w:rPr>
        <w:t>forskriftens</w:t>
      </w:r>
      <w:proofErr w:type="spellEnd"/>
      <w:r w:rsidRPr="00B75B31">
        <w:rPr>
          <w:rFonts w:ascii="Cambria" w:hAnsi="Cambria"/>
          <w:u w:val="single"/>
          <w:lang w:val="nb-NO"/>
        </w:rPr>
        <w:t xml:space="preserve"> § 2, andre ledd</w:t>
      </w:r>
      <w:r w:rsidRPr="00B75B31">
        <w:rPr>
          <w:rFonts w:ascii="Cambria" w:hAnsi="Cambria"/>
          <w:lang w:val="nb-NO"/>
        </w:rPr>
        <w:t>:</w:t>
      </w:r>
    </w:p>
    <w:p w:rsidR="00B75B31" w:rsidRDefault="00B75B31"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sz w:val="20"/>
          <w:szCs w:val="20"/>
        </w:rPr>
      </w:pPr>
      <w:r>
        <w:rPr>
          <w:rFonts w:ascii="Cambria" w:hAnsi="Cambria"/>
          <w:i/>
          <w:sz w:val="20"/>
          <w:szCs w:val="20"/>
        </w:rPr>
        <w:t>«</w:t>
      </w:r>
      <w:r w:rsidRPr="007447FA">
        <w:rPr>
          <w:rFonts w:ascii="Cambria" w:hAnsi="Cambria"/>
          <w:i/>
          <w:sz w:val="20"/>
          <w:szCs w:val="20"/>
        </w:rPr>
        <w:t xml:space="preserve">Rektor kan gi søkere som på annen måte har godtgjort tilsvarende kvalifikasjoner i vedkommende fag, adgang til å framstille seg til doktorgradsprøven. Avhandlingen skal ikke bedømmes før slik tillatelse er gitt. Instituttet vurderer søkerens forhåndskvalifikasjoner og utarbeider en innstilling på grunnlag av søkerens dokumentasjon av tidligere studier og vitenskapelige arbeider, </w:t>
      </w:r>
      <w:proofErr w:type="spellStart"/>
      <w:r w:rsidRPr="007447FA">
        <w:rPr>
          <w:rFonts w:ascii="Cambria" w:hAnsi="Cambria"/>
          <w:i/>
          <w:sz w:val="20"/>
          <w:szCs w:val="20"/>
        </w:rPr>
        <w:t>jf</w:t>
      </w:r>
      <w:proofErr w:type="spellEnd"/>
      <w:r w:rsidRPr="007447FA">
        <w:rPr>
          <w:rFonts w:ascii="Cambria" w:hAnsi="Cambria"/>
          <w:i/>
          <w:sz w:val="20"/>
          <w:szCs w:val="20"/>
        </w:rPr>
        <w:t xml:space="preserve"> § 5, første ledd. Rektor fatter vedtak i saken. I slike tilfeller kan Rektor stille krav om at søkere gjennomgår særskilte kurs og/eller består særskilt prøve før det gis adgang til bedømmelse av doktorgradsarbeidet. Søknaden fremmes samtidig med oversendelse av doktorgradsarbeidet</w:t>
      </w:r>
      <w:r w:rsidRPr="007447FA">
        <w:rPr>
          <w:rFonts w:ascii="Cambria" w:hAnsi="Cambria"/>
          <w:sz w:val="20"/>
          <w:szCs w:val="20"/>
        </w:rPr>
        <w:t>.</w:t>
      </w:r>
      <w:r>
        <w:rPr>
          <w:rFonts w:ascii="Cambria" w:hAnsi="Cambria"/>
          <w:sz w:val="20"/>
          <w:szCs w:val="20"/>
        </w:rPr>
        <w:t>»</w:t>
      </w:r>
    </w:p>
    <w:p w:rsidR="00B75B31" w:rsidRPr="007447FA" w:rsidRDefault="00B75B31"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i/>
          <w:sz w:val="22"/>
          <w:szCs w:val="22"/>
        </w:rPr>
      </w:pPr>
    </w:p>
    <w:p w:rsidR="00B75B31" w:rsidRPr="007733A5" w:rsidRDefault="00B75B31"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rPr>
      </w:pPr>
      <w:r w:rsidRPr="007733A5">
        <w:rPr>
          <w:rFonts w:ascii="Cambria" w:hAnsi="Cambria"/>
          <w:sz w:val="22"/>
          <w:szCs w:val="22"/>
        </w:rPr>
        <w:t xml:space="preserve">Instituttstyret har </w:t>
      </w:r>
      <w:r w:rsidRPr="007733A5">
        <w:rPr>
          <w:rFonts w:ascii="Cambria" w:hAnsi="Cambria"/>
          <w:color w:val="0000FF"/>
          <w:sz w:val="22"/>
          <w:szCs w:val="22"/>
        </w:rPr>
        <w:t>dato</w:t>
      </w:r>
      <w:r w:rsidRPr="007733A5">
        <w:rPr>
          <w:rFonts w:ascii="Cambria" w:hAnsi="Cambria"/>
          <w:sz w:val="22"/>
          <w:szCs w:val="22"/>
        </w:rPr>
        <w:t xml:space="preserve"> oppnevnt en sakkyndig komité, for å bedømme søkerens forhåndskvalifikasjoner, i tråd med dr.philos.-</w:t>
      </w:r>
      <w:proofErr w:type="spellStart"/>
      <w:r w:rsidRPr="007733A5">
        <w:rPr>
          <w:rFonts w:ascii="Cambria" w:hAnsi="Cambria"/>
          <w:sz w:val="22"/>
          <w:szCs w:val="22"/>
        </w:rPr>
        <w:t>forskriftens</w:t>
      </w:r>
      <w:proofErr w:type="spellEnd"/>
      <w:r w:rsidRPr="007733A5">
        <w:rPr>
          <w:rFonts w:ascii="Cambria" w:hAnsi="Cambria"/>
          <w:sz w:val="22"/>
          <w:szCs w:val="22"/>
        </w:rPr>
        <w:t xml:space="preserve"> § 5, </w:t>
      </w:r>
      <w:r>
        <w:rPr>
          <w:rFonts w:ascii="Cambria" w:hAnsi="Cambria"/>
          <w:sz w:val="22"/>
          <w:szCs w:val="22"/>
        </w:rPr>
        <w:t>andre</w:t>
      </w:r>
      <w:r w:rsidRPr="007733A5">
        <w:rPr>
          <w:rFonts w:ascii="Cambria" w:hAnsi="Cambria"/>
          <w:sz w:val="22"/>
          <w:szCs w:val="22"/>
        </w:rPr>
        <w:t xml:space="preserve"> ledd</w:t>
      </w:r>
      <w:proofErr w:type="gramStart"/>
      <w:r w:rsidRPr="007733A5">
        <w:rPr>
          <w:rFonts w:ascii="Cambria" w:hAnsi="Cambria"/>
          <w:sz w:val="22"/>
          <w:szCs w:val="22"/>
        </w:rPr>
        <w:t xml:space="preserve">: </w:t>
      </w:r>
      <w:r w:rsidRPr="007733A5">
        <w:rPr>
          <w:rFonts w:ascii="Cambria" w:hAnsi="Cambria"/>
          <w:i/>
          <w:sz w:val="22"/>
          <w:szCs w:val="22"/>
        </w:rPr>
        <w:t>”Hvis</w:t>
      </w:r>
      <w:proofErr w:type="gramEnd"/>
      <w:r w:rsidRPr="007733A5">
        <w:rPr>
          <w:rFonts w:ascii="Cambria" w:hAnsi="Cambria"/>
          <w:i/>
          <w:sz w:val="22"/>
          <w:szCs w:val="22"/>
        </w:rPr>
        <w:t xml:space="preserve"> det kreves særskilt </w:t>
      </w:r>
      <w:r w:rsidRPr="007733A5">
        <w:rPr>
          <w:rFonts w:ascii="Cambria" w:hAnsi="Cambria"/>
          <w:i/>
          <w:sz w:val="22"/>
          <w:szCs w:val="22"/>
        </w:rPr>
        <w:lastRenderedPageBreak/>
        <w:t xml:space="preserve">tillatelse, </w:t>
      </w:r>
      <w:proofErr w:type="spellStart"/>
      <w:r w:rsidRPr="007733A5">
        <w:rPr>
          <w:rFonts w:ascii="Cambria" w:hAnsi="Cambria"/>
          <w:i/>
          <w:sz w:val="22"/>
          <w:szCs w:val="22"/>
        </w:rPr>
        <w:t>jf</w:t>
      </w:r>
      <w:proofErr w:type="spellEnd"/>
      <w:r w:rsidRPr="007733A5">
        <w:rPr>
          <w:rFonts w:ascii="Cambria" w:hAnsi="Cambria"/>
          <w:i/>
          <w:sz w:val="22"/>
          <w:szCs w:val="22"/>
        </w:rPr>
        <w:t xml:space="preserve"> § 2, skal søkeren dokumentere sine studier og vedlegge tidligere vitenskapelige arbeider. Slik søknad fremmes samtidig med oversendelse av doktorgradsarbeidet. </w:t>
      </w:r>
    </w:p>
    <w:p w:rsidR="00B75B31" w:rsidRPr="007733A5" w:rsidRDefault="00B75B31"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sz w:val="22"/>
          <w:szCs w:val="22"/>
        </w:rPr>
      </w:pPr>
    </w:p>
    <w:p w:rsidR="00B75B31" w:rsidRPr="007733A5" w:rsidRDefault="00B75B31"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sz w:val="22"/>
          <w:szCs w:val="22"/>
        </w:rPr>
      </w:pPr>
      <w:r w:rsidRPr="007733A5">
        <w:rPr>
          <w:rFonts w:ascii="Cambria" w:hAnsi="Cambria"/>
          <w:sz w:val="22"/>
          <w:szCs w:val="22"/>
        </w:rPr>
        <w:t xml:space="preserve">Den sakkyndige komiteen har bestått av: </w:t>
      </w:r>
    </w:p>
    <w:p w:rsidR="00B75B31" w:rsidRPr="007733A5" w:rsidRDefault="00B75B31"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color w:val="0000FF"/>
          <w:sz w:val="22"/>
          <w:szCs w:val="22"/>
        </w:rPr>
      </w:pPr>
      <w:r w:rsidRPr="007733A5">
        <w:rPr>
          <w:rFonts w:ascii="Cambria" w:hAnsi="Cambria"/>
          <w:color w:val="0000FF"/>
          <w:sz w:val="22"/>
          <w:szCs w:val="22"/>
        </w:rPr>
        <w:t xml:space="preserve">1. Tittel, navn, tilhørighet </w:t>
      </w:r>
    </w:p>
    <w:p w:rsidR="00B75B31" w:rsidRPr="007733A5" w:rsidRDefault="00B75B31"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color w:val="0000FF"/>
          <w:sz w:val="22"/>
          <w:szCs w:val="22"/>
        </w:rPr>
      </w:pPr>
      <w:r w:rsidRPr="007733A5">
        <w:rPr>
          <w:rFonts w:ascii="Cambria" w:hAnsi="Cambria"/>
          <w:color w:val="0000FF"/>
          <w:sz w:val="22"/>
          <w:szCs w:val="22"/>
        </w:rPr>
        <w:t>2. Tittel, navn, tilhørighet</w:t>
      </w:r>
    </w:p>
    <w:p w:rsidR="00B75B31" w:rsidRPr="007733A5" w:rsidRDefault="00B75B31"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color w:val="0000FF"/>
          <w:sz w:val="22"/>
          <w:szCs w:val="22"/>
        </w:rPr>
      </w:pPr>
      <w:r w:rsidRPr="007733A5">
        <w:rPr>
          <w:rFonts w:ascii="Cambria" w:hAnsi="Cambria"/>
          <w:color w:val="0000FF"/>
          <w:sz w:val="22"/>
          <w:szCs w:val="22"/>
        </w:rPr>
        <w:t>3. Tittel, navn, tilhørighet</w:t>
      </w:r>
    </w:p>
    <w:p w:rsidR="00B75B31" w:rsidRPr="007733A5" w:rsidRDefault="00B75B31"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color w:val="0000FF"/>
          <w:sz w:val="22"/>
          <w:szCs w:val="22"/>
        </w:rPr>
      </w:pPr>
    </w:p>
    <w:p w:rsidR="00B75B31" w:rsidRPr="00205294" w:rsidRDefault="00B75B31" w:rsidP="002C6635">
      <w:pPr>
        <w:pStyle w:val="Default"/>
        <w:pBdr>
          <w:top w:val="single" w:sz="4" w:space="0" w:color="000000"/>
          <w:left w:val="single" w:sz="4" w:space="0" w:color="000000"/>
          <w:bottom w:val="single" w:sz="4" w:space="0" w:color="000000"/>
          <w:right w:val="single" w:sz="4" w:space="0" w:color="000000"/>
        </w:pBdr>
        <w:ind w:left="142"/>
        <w:rPr>
          <w:rFonts w:ascii="Cambria" w:hAnsi="Cambria"/>
        </w:rPr>
      </w:pPr>
      <w:r w:rsidRPr="007733A5">
        <w:rPr>
          <w:rFonts w:ascii="Cambria" w:hAnsi="Cambria"/>
          <w:sz w:val="22"/>
          <w:szCs w:val="22"/>
        </w:rPr>
        <w:t xml:space="preserve">Vedlagt følger uttalelse fra den sakkyndige komiteen </w:t>
      </w:r>
      <w:r w:rsidRPr="007733A5">
        <w:rPr>
          <w:rFonts w:ascii="Cambria" w:hAnsi="Cambria"/>
          <w:color w:val="0000FF"/>
          <w:sz w:val="22"/>
          <w:szCs w:val="22"/>
        </w:rPr>
        <w:t>datert</w:t>
      </w:r>
      <w:r w:rsidRPr="007733A5">
        <w:rPr>
          <w:rFonts w:ascii="Cambria" w:hAnsi="Cambria"/>
          <w:sz w:val="22"/>
          <w:szCs w:val="22"/>
        </w:rPr>
        <w:t xml:space="preserve"> </w:t>
      </w:r>
      <w:r w:rsidRPr="007733A5">
        <w:rPr>
          <w:rFonts w:ascii="Cambria" w:hAnsi="Cambria"/>
          <w:color w:val="0000FF"/>
          <w:sz w:val="22"/>
          <w:szCs w:val="22"/>
        </w:rPr>
        <w:t>xx.xx.20xx</w:t>
      </w:r>
      <w:r w:rsidRPr="007733A5">
        <w:rPr>
          <w:rFonts w:ascii="Cambria" w:hAnsi="Cambria"/>
          <w:sz w:val="22"/>
          <w:szCs w:val="22"/>
        </w:rPr>
        <w:t xml:space="preserve">, med anbefaling om at </w:t>
      </w:r>
      <w:r w:rsidRPr="007733A5">
        <w:rPr>
          <w:rFonts w:ascii="Cambria" w:hAnsi="Cambria"/>
          <w:color w:val="0000FF"/>
          <w:sz w:val="22"/>
          <w:szCs w:val="22"/>
        </w:rPr>
        <w:t>NN</w:t>
      </w:r>
      <w:r w:rsidRPr="007733A5">
        <w:rPr>
          <w:rFonts w:ascii="Cambria" w:hAnsi="Cambria"/>
          <w:color w:val="auto"/>
          <w:sz w:val="22"/>
          <w:szCs w:val="22"/>
        </w:rPr>
        <w:t xml:space="preserve"> får rett til å framstille seg for dr.philos.-graden, og CV </w:t>
      </w:r>
      <w:r w:rsidRPr="007733A5">
        <w:rPr>
          <w:rFonts w:ascii="Cambria" w:hAnsi="Cambria"/>
          <w:szCs w:val="22"/>
        </w:rPr>
        <w:t>som dokumenterer sø</w:t>
      </w:r>
      <w:r>
        <w:rPr>
          <w:rFonts w:ascii="Cambria" w:hAnsi="Cambria"/>
          <w:szCs w:val="22"/>
        </w:rPr>
        <w:t>kers forskningsfaglige bakgrunn.</w:t>
      </w:r>
    </w:p>
    <w:p w:rsidR="00B75B31" w:rsidRPr="00B75B31" w:rsidRDefault="00B75B31" w:rsidP="002C6635">
      <w:pPr>
        <w:ind w:left="142"/>
        <w:rPr>
          <w:rFonts w:ascii="Cambria" w:hAnsi="Cambria" w:cs="Arial"/>
          <w:color w:val="C00000"/>
          <w:sz w:val="16"/>
          <w:szCs w:val="16"/>
          <w:lang w:val="nb-NO"/>
        </w:rPr>
      </w:pPr>
    </w:p>
    <w:p w:rsidR="00B75B31" w:rsidRPr="00B75B31" w:rsidRDefault="00B75B31" w:rsidP="002C6635">
      <w:pPr>
        <w:ind w:left="142"/>
        <w:rPr>
          <w:rFonts w:ascii="Cambria" w:hAnsi="Cambria" w:cs="Arial"/>
          <w:color w:val="C00000"/>
          <w:sz w:val="18"/>
          <w:szCs w:val="18"/>
          <w:lang w:val="nb-NO"/>
        </w:rPr>
      </w:pPr>
      <w:r w:rsidRPr="00B75B31">
        <w:rPr>
          <w:rFonts w:ascii="Cambria" w:hAnsi="Cambria" w:cs="Arial"/>
          <w:color w:val="C00000"/>
          <w:sz w:val="18"/>
          <w:szCs w:val="18"/>
          <w:lang w:val="nb-NO"/>
        </w:rPr>
        <w:t>Dersom avhandlingen er skrevet på annet språk enn norsk, svensk, dansk eller engelsk); Fjernes hvis uaktuelt:</w:t>
      </w:r>
    </w:p>
    <w:p w:rsidR="00B75B31" w:rsidRPr="00B75B31" w:rsidRDefault="00B75B31" w:rsidP="002C6635">
      <w:pPr>
        <w:ind w:left="142"/>
        <w:rPr>
          <w:rFonts w:ascii="Cambria" w:hAnsi="Cambria"/>
          <w:lang w:val="nb-NO"/>
        </w:rPr>
      </w:pPr>
      <w:r w:rsidRPr="00B75B31">
        <w:rPr>
          <w:rFonts w:ascii="Cambria" w:hAnsi="Cambria"/>
          <w:color w:val="0000FF"/>
          <w:lang w:val="nb-NO"/>
        </w:rPr>
        <w:t>NN</w:t>
      </w:r>
      <w:r w:rsidRPr="00B75B31">
        <w:rPr>
          <w:rFonts w:ascii="Cambria" w:hAnsi="Cambria"/>
          <w:lang w:val="nb-NO"/>
        </w:rPr>
        <w:t xml:space="preserve"> søker om særskilt tillatelse til å levere avhandlingen på </w:t>
      </w:r>
      <w:r w:rsidRPr="00B75B31">
        <w:rPr>
          <w:rFonts w:ascii="Cambria" w:hAnsi="Cambria"/>
          <w:color w:val="0000FF"/>
          <w:lang w:val="nb-NO"/>
        </w:rPr>
        <w:t xml:space="preserve">språk, </w:t>
      </w:r>
      <w:proofErr w:type="spellStart"/>
      <w:r w:rsidRPr="00B75B31">
        <w:rPr>
          <w:rFonts w:ascii="Cambria" w:hAnsi="Cambria"/>
          <w:lang w:val="nb-NO"/>
        </w:rPr>
        <w:t>jf</w:t>
      </w:r>
      <w:proofErr w:type="spellEnd"/>
      <w:r w:rsidRPr="00B75B31">
        <w:rPr>
          <w:rFonts w:ascii="Cambria" w:hAnsi="Cambria"/>
          <w:lang w:val="nb-NO"/>
        </w:rPr>
        <w:t xml:space="preserve"> </w:t>
      </w:r>
      <w:proofErr w:type="spellStart"/>
      <w:r w:rsidRPr="00B75B31">
        <w:rPr>
          <w:rFonts w:ascii="Cambria" w:hAnsi="Cambria"/>
          <w:lang w:val="nb-NO"/>
        </w:rPr>
        <w:t>forskriftens</w:t>
      </w:r>
      <w:proofErr w:type="spellEnd"/>
      <w:r w:rsidRPr="00B75B31">
        <w:rPr>
          <w:rFonts w:ascii="Cambria" w:hAnsi="Cambria"/>
          <w:lang w:val="nb-NO"/>
        </w:rPr>
        <w:t xml:space="preserve"> § 3, niende ledd.</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cs="Arial"/>
          <w:color w:val="C00000"/>
          <w:sz w:val="18"/>
          <w:szCs w:val="18"/>
          <w:lang w:val="nb-NO"/>
        </w:rPr>
      </w:pPr>
      <w:r w:rsidRPr="00B75B31">
        <w:rPr>
          <w:rFonts w:ascii="Cambria" w:hAnsi="Cambria" w:cs="Arial"/>
          <w:color w:val="C00000"/>
          <w:sz w:val="18"/>
          <w:szCs w:val="18"/>
          <w:lang w:val="nb-NO"/>
        </w:rPr>
        <w:t>Dersom avhandlingen består av fellesarbeid; Fjernes hvis uaktuelt:</w:t>
      </w:r>
    </w:p>
    <w:p w:rsidR="00B75B31" w:rsidRPr="00B75B31" w:rsidRDefault="00B75B31" w:rsidP="002C6635">
      <w:pPr>
        <w:ind w:left="142"/>
        <w:rPr>
          <w:rFonts w:ascii="Cambria" w:hAnsi="Cambria"/>
          <w:lang w:val="nb-NO"/>
        </w:rPr>
      </w:pPr>
      <w:r w:rsidRPr="00B75B31">
        <w:rPr>
          <w:rFonts w:ascii="Cambria" w:hAnsi="Cambria"/>
          <w:color w:val="C00000"/>
          <w:lang w:val="nb-NO"/>
        </w:rPr>
        <w:t>(Deler av)</w:t>
      </w:r>
      <w:r w:rsidRPr="00B75B31">
        <w:rPr>
          <w:rFonts w:ascii="Cambria" w:hAnsi="Cambria"/>
          <w:lang w:val="nb-NO"/>
        </w:rPr>
        <w:t xml:space="preserve"> Avhandlingen er fellesarbeid. Signerte (med-)forfattererklæringer er derfor lagt ved, som gjør det mulig for bedømmelseskomiteen å identifisere doktorandens bidrag og vurdere dennes selvstendige innsats. </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b/>
          <w:lang w:val="nb-NO"/>
        </w:rPr>
      </w:pPr>
      <w:r w:rsidRPr="00B75B31">
        <w:rPr>
          <w:rFonts w:ascii="Cambria" w:hAnsi="Cambria"/>
          <w:b/>
          <w:lang w:val="nb-NO"/>
        </w:rPr>
        <w:t>Oppnevnelse av bedømmelseskomité for vurdering av arbeid for dr.philos.-graden</w:t>
      </w:r>
    </w:p>
    <w:p w:rsidR="00B75B31" w:rsidRPr="00B75B31" w:rsidRDefault="00B75B31" w:rsidP="002C6635">
      <w:pPr>
        <w:ind w:left="142"/>
        <w:rPr>
          <w:rFonts w:ascii="Cambria" w:hAnsi="Cambria"/>
          <w:lang w:val="nb-NO"/>
        </w:rPr>
      </w:pPr>
      <w:r w:rsidRPr="00B75B31">
        <w:rPr>
          <w:rFonts w:ascii="Cambria" w:hAnsi="Cambria" w:cs="Garamond"/>
          <w:color w:val="000000"/>
          <w:sz w:val="23"/>
          <w:szCs w:val="23"/>
          <w:lang w:val="nb-NO"/>
        </w:rPr>
        <w:t>Som universitet har NMBU ansvar for selv å sikre at vi tildeler doktorgrader (kun) innen fagområder der vi har et stabilt og stort nok fagmiljø som utfører forskningsvirksomhet med god faglig bredde på høyt internasjonalt nivå</w:t>
      </w:r>
      <w:r w:rsidRPr="007733A5">
        <w:rPr>
          <w:rStyle w:val="Fotnotereferanse"/>
          <w:rFonts w:ascii="Cambria" w:hAnsi="Cambria" w:cs="Garamond"/>
          <w:color w:val="000000"/>
          <w:sz w:val="23"/>
          <w:szCs w:val="23"/>
        </w:rPr>
        <w:footnoteReference w:id="1"/>
      </w:r>
      <w:r w:rsidRPr="00B75B31">
        <w:rPr>
          <w:rFonts w:ascii="Cambria" w:hAnsi="Cambria" w:cs="Garamond"/>
          <w:color w:val="000000"/>
          <w:sz w:val="23"/>
          <w:szCs w:val="23"/>
          <w:lang w:val="nb-NO"/>
        </w:rPr>
        <w:t>.</w:t>
      </w:r>
    </w:p>
    <w:p w:rsidR="00B75B31" w:rsidRPr="00B75B31" w:rsidRDefault="00B75B31" w:rsidP="002C6635">
      <w:pPr>
        <w:ind w:left="142"/>
        <w:rPr>
          <w:rFonts w:ascii="Cambria" w:hAnsi="Cambria"/>
          <w:u w:val="single"/>
          <w:lang w:val="nb-NO"/>
        </w:rPr>
      </w:pPr>
    </w:p>
    <w:p w:rsidR="00B75B31" w:rsidRPr="00B75B31" w:rsidRDefault="00B75B31" w:rsidP="002C6635">
      <w:pPr>
        <w:ind w:left="142"/>
        <w:rPr>
          <w:rFonts w:ascii="Cambria" w:hAnsi="Cambria"/>
          <w:u w:val="single"/>
          <w:lang w:val="nb-NO"/>
        </w:rPr>
      </w:pPr>
      <w:r w:rsidRPr="00B75B31">
        <w:rPr>
          <w:rFonts w:ascii="Cambria" w:hAnsi="Cambria"/>
          <w:u w:val="single"/>
          <w:lang w:val="nb-NO"/>
        </w:rPr>
        <w:t xml:space="preserve">Omtale av </w:t>
      </w:r>
      <w:proofErr w:type="spellStart"/>
      <w:r w:rsidRPr="00B75B31">
        <w:rPr>
          <w:rFonts w:ascii="Cambria" w:hAnsi="Cambria"/>
          <w:u w:val="single"/>
          <w:lang w:val="nb-NO"/>
        </w:rPr>
        <w:t>søker</w:t>
      </w:r>
      <w:proofErr w:type="spellEnd"/>
      <w:r w:rsidRPr="00B75B31">
        <w:rPr>
          <w:rFonts w:ascii="Cambria" w:hAnsi="Cambria"/>
          <w:u w:val="single"/>
          <w:lang w:val="nb-NO"/>
        </w:rPr>
        <w:t xml:space="preserve"> og søkers ev. relasjon til instituttet/NMBU, samt omtale av instituttets bakgrunn/interesse for å ville fremme søknaden og å delta i bedømmelsen av søkerens vitenskapelige arbeid: </w:t>
      </w:r>
    </w:p>
    <w:p w:rsidR="00B75B31" w:rsidRPr="00B75B31" w:rsidRDefault="00B75B31" w:rsidP="002C6635">
      <w:pPr>
        <w:ind w:left="142"/>
        <w:rPr>
          <w:rFonts w:ascii="Cambria" w:hAnsi="Cambria"/>
          <w:color w:val="0000FF"/>
          <w:lang w:val="nb-NO"/>
        </w:rPr>
      </w:pPr>
      <w:r w:rsidRPr="00B75B31">
        <w:rPr>
          <w:rFonts w:ascii="Cambria" w:hAnsi="Cambria"/>
          <w:color w:val="0000FF"/>
          <w:lang w:val="nb-NO"/>
        </w:rPr>
        <w:t>Kort omtale – søkers (forskningsfaglige) bakgrunn og nåværende posisjon, dennes og arbeidets ev. tilknytning til NMBU</w:t>
      </w:r>
    </w:p>
    <w:p w:rsidR="00B75B31" w:rsidRPr="00B75B31" w:rsidRDefault="00B75B31" w:rsidP="002C6635">
      <w:pPr>
        <w:ind w:left="142"/>
        <w:rPr>
          <w:rFonts w:ascii="Cambria" w:hAnsi="Cambria"/>
          <w:color w:val="0000FF"/>
          <w:lang w:val="nb-NO"/>
        </w:rPr>
      </w:pPr>
    </w:p>
    <w:p w:rsidR="00B75B31" w:rsidRPr="00B75B31" w:rsidRDefault="00B75B31" w:rsidP="002C6635">
      <w:pPr>
        <w:ind w:left="142"/>
        <w:rPr>
          <w:rFonts w:ascii="Cambria" w:hAnsi="Cambria"/>
          <w:color w:val="0000FF"/>
          <w:lang w:val="nb-NO"/>
        </w:rPr>
      </w:pPr>
      <w:r w:rsidRPr="00B75B31">
        <w:rPr>
          <w:rFonts w:ascii="Cambria" w:hAnsi="Cambria"/>
          <w:color w:val="0000FF"/>
          <w:lang w:val="nb-NO"/>
        </w:rPr>
        <w:t>Kort omtale – instituttets bakgrunn/interesse for å fremme søknaden og delta i bedømmelsen</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u w:val="single"/>
          <w:lang w:val="nb-NO"/>
        </w:rPr>
      </w:pPr>
      <w:r w:rsidRPr="00B75B31">
        <w:rPr>
          <w:rFonts w:ascii="Cambria" w:hAnsi="Cambria"/>
          <w:u w:val="single"/>
          <w:lang w:val="nb-NO"/>
        </w:rPr>
        <w:t>Forslag til bedømmelseskomité – begrunnelse:</w:t>
      </w:r>
    </w:p>
    <w:p w:rsidR="00B75B31" w:rsidRPr="00B75B31" w:rsidRDefault="00B75B31" w:rsidP="002C6635">
      <w:pPr>
        <w:ind w:left="142"/>
        <w:rPr>
          <w:rFonts w:ascii="Cambria" w:hAnsi="Cambria"/>
          <w:lang w:val="nb-NO"/>
        </w:rPr>
      </w:pPr>
      <w:r w:rsidRPr="00B75B31">
        <w:rPr>
          <w:rFonts w:ascii="Cambria" w:hAnsi="Cambria"/>
          <w:lang w:val="nb-NO"/>
        </w:rPr>
        <w:t xml:space="preserve">Forslag til </w:t>
      </w:r>
      <w:proofErr w:type="spellStart"/>
      <w:r w:rsidRPr="00B75B31">
        <w:rPr>
          <w:rFonts w:ascii="Cambria" w:hAnsi="Cambria"/>
          <w:lang w:val="nb-NO"/>
        </w:rPr>
        <w:t>bedømmelsekomitè</w:t>
      </w:r>
      <w:proofErr w:type="spellEnd"/>
      <w:r w:rsidRPr="00B75B31">
        <w:rPr>
          <w:rFonts w:ascii="Cambria" w:hAnsi="Cambria"/>
          <w:lang w:val="nb-NO"/>
        </w:rPr>
        <w:t xml:space="preserve"> fremmes i </w:t>
      </w:r>
      <w:proofErr w:type="spellStart"/>
      <w:r w:rsidRPr="00B75B31">
        <w:rPr>
          <w:rFonts w:ascii="Cambria" w:hAnsi="Cambria"/>
          <w:lang w:val="nb-NO"/>
        </w:rPr>
        <w:t>i</w:t>
      </w:r>
      <w:proofErr w:type="spellEnd"/>
      <w:r w:rsidRPr="00B75B31">
        <w:rPr>
          <w:rFonts w:ascii="Cambria" w:hAnsi="Cambria"/>
          <w:lang w:val="nb-NO"/>
        </w:rPr>
        <w:t xml:space="preserve"> tråd med § 6 i dr.philos.-</w:t>
      </w:r>
      <w:proofErr w:type="spellStart"/>
      <w:r w:rsidRPr="00B75B31">
        <w:rPr>
          <w:rFonts w:ascii="Cambria" w:hAnsi="Cambria"/>
          <w:lang w:val="nb-NO"/>
        </w:rPr>
        <w:t>forskriften</w:t>
      </w:r>
      <w:proofErr w:type="spellEnd"/>
      <w:r w:rsidRPr="00B75B31">
        <w:rPr>
          <w:rFonts w:ascii="Cambria" w:hAnsi="Cambria"/>
          <w:lang w:val="nb-NO"/>
        </w:rPr>
        <w:t>:</w:t>
      </w:r>
    </w:p>
    <w:p w:rsidR="00B75B31" w:rsidRPr="00B75B31" w:rsidRDefault="00B75B31" w:rsidP="002C6635">
      <w:pPr>
        <w:ind w:left="142"/>
        <w:rPr>
          <w:rFonts w:ascii="Cambria" w:hAnsi="Cambria"/>
          <w:b/>
          <w:i/>
          <w:color w:val="0000FF"/>
          <w:sz w:val="20"/>
          <w:szCs w:val="20"/>
          <w:lang w:val="nb-NO"/>
        </w:rPr>
      </w:pPr>
      <w:r w:rsidRPr="00B75B31">
        <w:rPr>
          <w:rFonts w:ascii="Cambria" w:hAnsi="Cambria"/>
          <w:i/>
          <w:sz w:val="20"/>
          <w:lang w:val="nb-NO"/>
        </w:rPr>
        <w:t>«</w:t>
      </w:r>
      <w:r w:rsidRPr="00B75B31">
        <w:rPr>
          <w:rFonts w:ascii="Cambria" w:hAnsi="Cambria"/>
          <w:i/>
          <w:sz w:val="20"/>
          <w:szCs w:val="20"/>
          <w:lang w:val="nb-NO"/>
        </w:rPr>
        <w:t xml:space="preserve">Til å bedømme avhandlingen, prøveforelesningene, og forsvaret av avhandlingen, oppnevner rektor etter forslag fra aktuelt institutt en sakkyndig komité på minst tre medlemmer. Rektor utpeker komiteens leder. Minst to av komitémedlemmene skal være uten tilknytning til bedømmende institusjon. Minst ett av medlemmene i komiteen bør komme fra en anerkjent utenlandsk institusjon. Komiteen skal såfremt mulig være sammensatt slik at begge kjønn er representert. Medlemmene skal ha doktorgrad eller tilsvarende faglig kompetanse. Habilitetsreglene i Forvaltningslovens §§6 flg. gjelder for komiteens medlemmer, </w:t>
      </w:r>
      <w:proofErr w:type="spellStart"/>
      <w:r w:rsidRPr="00B75B31">
        <w:rPr>
          <w:rFonts w:ascii="Cambria" w:hAnsi="Cambria"/>
          <w:i/>
          <w:sz w:val="20"/>
          <w:szCs w:val="20"/>
          <w:lang w:val="nb-NO"/>
        </w:rPr>
        <w:t>jf</w:t>
      </w:r>
      <w:proofErr w:type="spellEnd"/>
      <w:r w:rsidRPr="00B75B31">
        <w:rPr>
          <w:rFonts w:ascii="Cambria" w:hAnsi="Cambria"/>
          <w:i/>
          <w:sz w:val="20"/>
          <w:szCs w:val="20"/>
          <w:lang w:val="nb-NO"/>
        </w:rPr>
        <w:t xml:space="preserve"> lovens §10. Doktoranden orienteres om komiteens sammensetning.</w:t>
      </w:r>
      <w:r w:rsidRPr="00B75B31">
        <w:rPr>
          <w:rFonts w:ascii="Cambria" w:hAnsi="Cambria"/>
          <w:i/>
          <w:sz w:val="20"/>
          <w:lang w:val="nb-NO"/>
        </w:rPr>
        <w:t>»</w:t>
      </w:r>
      <w:r w:rsidRPr="00B75B31">
        <w:rPr>
          <w:rFonts w:ascii="Cambria" w:hAnsi="Cambria"/>
          <w:i/>
          <w:sz w:val="20"/>
          <w:szCs w:val="20"/>
          <w:lang w:val="nb-NO"/>
        </w:rPr>
        <w:br/>
      </w:r>
    </w:p>
    <w:p w:rsidR="00B75B31" w:rsidRPr="00B75B31" w:rsidRDefault="00B75B31" w:rsidP="002C6635">
      <w:pPr>
        <w:ind w:left="142"/>
        <w:rPr>
          <w:rFonts w:ascii="Cambria" w:hAnsi="Cambria"/>
          <w:lang w:val="nb-NO"/>
        </w:rPr>
      </w:pPr>
      <w:r w:rsidRPr="00B75B31">
        <w:rPr>
          <w:rFonts w:ascii="Cambria" w:hAnsi="Cambria"/>
          <w:b/>
          <w:color w:val="0000FF"/>
          <w:lang w:val="nb-NO"/>
        </w:rPr>
        <w:t xml:space="preserve">Stilling/tittel Navn, </w:t>
      </w:r>
      <w:r w:rsidRPr="00B75B31">
        <w:rPr>
          <w:rFonts w:ascii="Cambria" w:hAnsi="Cambria"/>
          <w:lang w:val="nb-NO"/>
        </w:rPr>
        <w:t>foreslås som</w:t>
      </w:r>
      <w:r w:rsidRPr="00B75B31">
        <w:rPr>
          <w:rFonts w:ascii="Cambria" w:hAnsi="Cambria"/>
          <w:b/>
          <w:lang w:val="nb-NO"/>
        </w:rPr>
        <w:t xml:space="preserve"> </w:t>
      </w:r>
      <w:r w:rsidRPr="00B75B31">
        <w:rPr>
          <w:rFonts w:ascii="Cambria" w:hAnsi="Cambria"/>
          <w:lang w:val="nb-NO"/>
        </w:rPr>
        <w:t xml:space="preserve">koordinator/leder (og fullverdig medlem) av bedømmelseskomiteen fra Institutt for </w:t>
      </w:r>
      <w:r w:rsidRPr="00B75B31">
        <w:rPr>
          <w:rFonts w:ascii="Cambria" w:hAnsi="Cambria"/>
          <w:color w:val="0000FF"/>
          <w:lang w:val="nb-NO"/>
        </w:rPr>
        <w:t>instituttnavn.</w:t>
      </w:r>
    </w:p>
    <w:p w:rsidR="00B75B31" w:rsidRPr="00B75B31" w:rsidRDefault="00B75B31" w:rsidP="002C6635">
      <w:pPr>
        <w:ind w:left="142"/>
        <w:rPr>
          <w:rFonts w:ascii="Cambria" w:hAnsi="Cambria"/>
          <w:color w:val="0000FF"/>
          <w:lang w:val="nb-NO"/>
        </w:rPr>
      </w:pPr>
    </w:p>
    <w:p w:rsidR="00B75B31" w:rsidRPr="00B75B31" w:rsidRDefault="00B75B31" w:rsidP="002C6635">
      <w:pPr>
        <w:ind w:left="142"/>
        <w:rPr>
          <w:rFonts w:ascii="Cambria" w:hAnsi="Cambria"/>
          <w:color w:val="0000FF"/>
          <w:lang w:val="nb-NO"/>
        </w:rPr>
      </w:pPr>
      <w:r w:rsidRPr="00B75B31">
        <w:rPr>
          <w:rFonts w:ascii="Cambria" w:hAnsi="Cambria"/>
          <w:color w:val="0000FF"/>
          <w:lang w:val="nb-NO"/>
        </w:rPr>
        <w:t>Kort omtale av instituttets medlem – relevant kompetanse/forskningserfaring etc.</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lang w:val="nb-NO"/>
        </w:rPr>
      </w:pPr>
      <w:r w:rsidRPr="00B75B31">
        <w:rPr>
          <w:rFonts w:ascii="Cambria" w:hAnsi="Cambria"/>
          <w:lang w:val="nb-NO"/>
        </w:rPr>
        <w:t>Forslaget til eksterne medlemmer av bedømmelseskomiteen er begrunnet ut fra følgende kriterier:</w:t>
      </w:r>
    </w:p>
    <w:p w:rsidR="00B75B31" w:rsidRPr="007733A5" w:rsidRDefault="00B75B31" w:rsidP="002C6635">
      <w:pPr>
        <w:ind w:left="142"/>
        <w:rPr>
          <w:rFonts w:ascii="Cambria" w:hAnsi="Cambria"/>
          <w:color w:val="C00000"/>
        </w:rPr>
      </w:pPr>
      <w:r w:rsidRPr="007733A5">
        <w:rPr>
          <w:rFonts w:ascii="Cambria" w:hAnsi="Cambria"/>
          <w:color w:val="C00000"/>
        </w:rPr>
        <w:t>FOR EKSEMPEL:</w:t>
      </w:r>
    </w:p>
    <w:p w:rsidR="00B75B31" w:rsidRPr="00B75B31" w:rsidRDefault="00B75B31" w:rsidP="002C6635">
      <w:pPr>
        <w:pStyle w:val="Listeavsnitt"/>
        <w:widowControl/>
        <w:numPr>
          <w:ilvl w:val="0"/>
          <w:numId w:val="1"/>
        </w:numPr>
        <w:suppressAutoHyphens/>
        <w:overflowPunct w:val="0"/>
        <w:autoSpaceDE w:val="0"/>
        <w:autoSpaceDN w:val="0"/>
        <w:ind w:left="142"/>
        <w:textAlignment w:val="baseline"/>
        <w:rPr>
          <w:rFonts w:ascii="Cambria" w:hAnsi="Cambria"/>
          <w:color w:val="C00000"/>
          <w:lang w:val="nb-NO"/>
        </w:rPr>
      </w:pPr>
      <w:r w:rsidRPr="00B75B31">
        <w:rPr>
          <w:rFonts w:ascii="Cambria" w:hAnsi="Cambria"/>
          <w:color w:val="C00000"/>
          <w:lang w:val="nb-NO"/>
        </w:rPr>
        <w:t>Kompetanse på doktorgradsnivå innen de teoretiske perspektiver avhandlingen bygger på</w:t>
      </w:r>
    </w:p>
    <w:p w:rsidR="00B75B31" w:rsidRPr="00B75B31" w:rsidRDefault="00B75B31" w:rsidP="002C6635">
      <w:pPr>
        <w:pStyle w:val="Listeavsnitt"/>
        <w:widowControl/>
        <w:numPr>
          <w:ilvl w:val="0"/>
          <w:numId w:val="1"/>
        </w:numPr>
        <w:suppressAutoHyphens/>
        <w:overflowPunct w:val="0"/>
        <w:autoSpaceDE w:val="0"/>
        <w:autoSpaceDN w:val="0"/>
        <w:ind w:left="142"/>
        <w:textAlignment w:val="baseline"/>
        <w:rPr>
          <w:rFonts w:ascii="Cambria" w:hAnsi="Cambria"/>
          <w:color w:val="C00000"/>
          <w:lang w:val="nb-NO"/>
        </w:rPr>
      </w:pPr>
      <w:r w:rsidRPr="00B75B31">
        <w:rPr>
          <w:rFonts w:ascii="Cambria" w:hAnsi="Cambria"/>
          <w:color w:val="C00000"/>
          <w:lang w:val="nb-NO"/>
        </w:rPr>
        <w:t>Innsikt i det spesifikke empiriske grunnlaget for avhandlingen</w:t>
      </w:r>
    </w:p>
    <w:p w:rsidR="00B75B31" w:rsidRPr="007733A5" w:rsidRDefault="00B75B31" w:rsidP="002C6635">
      <w:pPr>
        <w:pStyle w:val="Listeavsnitt"/>
        <w:widowControl/>
        <w:numPr>
          <w:ilvl w:val="0"/>
          <w:numId w:val="1"/>
        </w:numPr>
        <w:suppressAutoHyphens/>
        <w:overflowPunct w:val="0"/>
        <w:autoSpaceDE w:val="0"/>
        <w:autoSpaceDN w:val="0"/>
        <w:ind w:left="142"/>
        <w:textAlignment w:val="baseline"/>
        <w:rPr>
          <w:rFonts w:ascii="Cambria" w:hAnsi="Cambria"/>
          <w:color w:val="C00000"/>
        </w:rPr>
      </w:pPr>
      <w:proofErr w:type="spellStart"/>
      <w:r w:rsidRPr="007733A5">
        <w:rPr>
          <w:rFonts w:ascii="Cambria" w:hAnsi="Cambria"/>
          <w:color w:val="C00000"/>
        </w:rPr>
        <w:t>Internasjonalt</w:t>
      </w:r>
      <w:proofErr w:type="spellEnd"/>
      <w:r w:rsidRPr="007733A5">
        <w:rPr>
          <w:rFonts w:ascii="Cambria" w:hAnsi="Cambria"/>
          <w:color w:val="C00000"/>
        </w:rPr>
        <w:t xml:space="preserve"> </w:t>
      </w:r>
      <w:proofErr w:type="spellStart"/>
      <w:r w:rsidRPr="007733A5">
        <w:rPr>
          <w:rFonts w:ascii="Cambria" w:hAnsi="Cambria"/>
          <w:color w:val="C00000"/>
        </w:rPr>
        <w:t>nettverk</w:t>
      </w:r>
      <w:proofErr w:type="spellEnd"/>
    </w:p>
    <w:p w:rsidR="00B75B31" w:rsidRPr="007733A5" w:rsidRDefault="00B75B31" w:rsidP="002C6635">
      <w:pPr>
        <w:pStyle w:val="Listeavsnitt"/>
        <w:widowControl/>
        <w:numPr>
          <w:ilvl w:val="0"/>
          <w:numId w:val="1"/>
        </w:numPr>
        <w:suppressAutoHyphens/>
        <w:overflowPunct w:val="0"/>
        <w:autoSpaceDE w:val="0"/>
        <w:autoSpaceDN w:val="0"/>
        <w:ind w:left="142"/>
        <w:textAlignment w:val="baseline"/>
        <w:rPr>
          <w:rFonts w:ascii="Cambria" w:hAnsi="Cambria"/>
          <w:color w:val="C00000"/>
        </w:rPr>
      </w:pPr>
      <w:r>
        <w:rPr>
          <w:rFonts w:ascii="Cambria" w:hAnsi="Cambria"/>
          <w:color w:val="C00000"/>
        </w:rPr>
        <w:t>….</w:t>
      </w:r>
    </w:p>
    <w:p w:rsidR="00B75B31" w:rsidRPr="007733A5" w:rsidRDefault="00B75B31" w:rsidP="002C6635">
      <w:pPr>
        <w:ind w:left="142"/>
        <w:rPr>
          <w:rFonts w:ascii="Cambria" w:hAnsi="Cambria"/>
        </w:rPr>
      </w:pPr>
    </w:p>
    <w:p w:rsidR="00B75B31" w:rsidRPr="00B75B31" w:rsidRDefault="00B75B31" w:rsidP="002C6635">
      <w:pPr>
        <w:ind w:left="142"/>
        <w:rPr>
          <w:rFonts w:ascii="Cambria" w:hAnsi="Cambria"/>
          <w:lang w:val="nb-NO"/>
        </w:rPr>
      </w:pPr>
      <w:r w:rsidRPr="00B75B31">
        <w:rPr>
          <w:rFonts w:ascii="Cambria" w:hAnsi="Cambria"/>
          <w:lang w:val="nb-NO"/>
        </w:rPr>
        <w:t xml:space="preserve">Med bakgrunn i disse kriteriene, foreslås </w:t>
      </w:r>
      <w:r w:rsidRPr="00B75B31">
        <w:rPr>
          <w:rFonts w:ascii="Cambria" w:hAnsi="Cambria"/>
          <w:b/>
          <w:color w:val="0000FF"/>
          <w:lang w:val="nb-NO"/>
        </w:rPr>
        <w:t>Stilling/tittel Navn</w:t>
      </w:r>
      <w:r w:rsidRPr="00B75B31">
        <w:rPr>
          <w:rFonts w:ascii="Cambria" w:hAnsi="Cambria"/>
          <w:lang w:val="nb-NO"/>
        </w:rPr>
        <w:t xml:space="preserve">, ved </w:t>
      </w:r>
      <w:r w:rsidRPr="00B75B31">
        <w:rPr>
          <w:rFonts w:ascii="Cambria" w:hAnsi="Cambria"/>
          <w:color w:val="0000FF"/>
          <w:lang w:val="nb-NO"/>
        </w:rPr>
        <w:t xml:space="preserve">sted, </w:t>
      </w:r>
      <w:r w:rsidRPr="00B75B31">
        <w:rPr>
          <w:rFonts w:ascii="Cambria" w:hAnsi="Cambria"/>
          <w:lang w:val="nb-NO"/>
        </w:rPr>
        <w:t>som førsteopponent og</w:t>
      </w:r>
      <w:r w:rsidRPr="00B75B31">
        <w:rPr>
          <w:rFonts w:ascii="Cambria" w:hAnsi="Cambria"/>
          <w:color w:val="0000FF"/>
          <w:lang w:val="nb-NO"/>
        </w:rPr>
        <w:t xml:space="preserve"> </w:t>
      </w:r>
      <w:r w:rsidRPr="00B75B31">
        <w:rPr>
          <w:rFonts w:ascii="Cambria" w:hAnsi="Cambria"/>
          <w:b/>
          <w:color w:val="0000FF"/>
          <w:lang w:val="nb-NO"/>
        </w:rPr>
        <w:lastRenderedPageBreak/>
        <w:t>Stilling/tittel Navn</w:t>
      </w:r>
      <w:r w:rsidRPr="00B75B31">
        <w:rPr>
          <w:rFonts w:ascii="Cambria" w:hAnsi="Cambria"/>
          <w:lang w:val="nb-NO"/>
        </w:rPr>
        <w:t xml:space="preserve">, ved </w:t>
      </w:r>
      <w:r w:rsidRPr="00B75B31">
        <w:rPr>
          <w:rFonts w:ascii="Cambria" w:hAnsi="Cambria"/>
          <w:color w:val="0000FF"/>
          <w:lang w:val="nb-NO"/>
        </w:rPr>
        <w:t xml:space="preserve">sted, </w:t>
      </w:r>
      <w:r w:rsidRPr="00B75B31">
        <w:rPr>
          <w:rFonts w:ascii="Cambria" w:hAnsi="Cambria"/>
          <w:lang w:val="nb-NO"/>
        </w:rPr>
        <w:t>som andreopponent</w:t>
      </w:r>
      <w:r w:rsidRPr="00B75B31">
        <w:rPr>
          <w:rFonts w:ascii="Cambria" w:hAnsi="Cambria"/>
          <w:color w:val="0000FF"/>
          <w:lang w:val="nb-NO"/>
        </w:rPr>
        <w:t xml:space="preserve"> </w:t>
      </w:r>
      <w:r w:rsidRPr="00B75B31">
        <w:rPr>
          <w:rFonts w:ascii="Cambria" w:hAnsi="Cambria"/>
          <w:lang w:val="nb-NO"/>
        </w:rPr>
        <w:t>til avhandlingsarbeidet.</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lang w:val="nb-NO"/>
        </w:rPr>
      </w:pPr>
      <w:r w:rsidRPr="00B75B31">
        <w:rPr>
          <w:rFonts w:ascii="Cambria" w:hAnsi="Cambria"/>
          <w:b/>
          <w:color w:val="0000FF"/>
          <w:lang w:val="nb-NO"/>
        </w:rPr>
        <w:t>Tittel Navn</w:t>
      </w:r>
      <w:r w:rsidRPr="00B75B31">
        <w:rPr>
          <w:rFonts w:ascii="Cambria" w:hAnsi="Cambria"/>
          <w:lang w:val="nb-NO"/>
        </w:rPr>
        <w:t xml:space="preserve"> er </w:t>
      </w:r>
      <w:r w:rsidRPr="00B75B31">
        <w:rPr>
          <w:rFonts w:ascii="Cambria" w:hAnsi="Cambria"/>
          <w:color w:val="0000FF"/>
          <w:lang w:val="nb-NO"/>
        </w:rPr>
        <w:t>….</w:t>
      </w:r>
      <w:r w:rsidRPr="00B75B31">
        <w:rPr>
          <w:rFonts w:ascii="Cambria" w:hAnsi="Cambria"/>
          <w:lang w:val="nb-NO"/>
        </w:rPr>
        <w:t xml:space="preserve"> </w:t>
      </w:r>
      <w:proofErr w:type="gramStart"/>
      <w:r w:rsidRPr="00B75B31">
        <w:rPr>
          <w:rFonts w:ascii="Cambria" w:hAnsi="Cambria"/>
          <w:lang w:val="nb-NO"/>
        </w:rPr>
        <w:t>og</w:t>
      </w:r>
      <w:proofErr w:type="gramEnd"/>
      <w:r w:rsidRPr="00B75B31">
        <w:rPr>
          <w:rFonts w:ascii="Cambria" w:hAnsi="Cambria"/>
          <w:lang w:val="nb-NO"/>
        </w:rPr>
        <w:t xml:space="preserve"> har </w:t>
      </w:r>
      <w:r w:rsidRPr="00B75B31">
        <w:rPr>
          <w:rFonts w:ascii="Cambria" w:hAnsi="Cambria"/>
          <w:color w:val="0000FF"/>
          <w:lang w:val="nb-NO"/>
        </w:rPr>
        <w:t xml:space="preserve">… Begrunnelse for valg av eksternt medlem </w:t>
      </w:r>
      <w:proofErr w:type="spellStart"/>
      <w:r w:rsidRPr="00B75B31">
        <w:rPr>
          <w:rFonts w:ascii="Cambria" w:hAnsi="Cambria"/>
          <w:color w:val="0000FF"/>
          <w:lang w:val="nb-NO"/>
        </w:rPr>
        <w:t>nr</w:t>
      </w:r>
      <w:proofErr w:type="spellEnd"/>
      <w:r w:rsidRPr="00B75B31">
        <w:rPr>
          <w:rFonts w:ascii="Cambria" w:hAnsi="Cambria"/>
          <w:color w:val="0000FF"/>
          <w:lang w:val="nb-NO"/>
        </w:rPr>
        <w:t xml:space="preserve"> 1 inn her</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lang w:val="nb-NO"/>
        </w:rPr>
      </w:pPr>
      <w:r w:rsidRPr="00B75B31">
        <w:rPr>
          <w:rFonts w:ascii="Cambria" w:hAnsi="Cambria"/>
          <w:b/>
          <w:color w:val="0000FF"/>
          <w:lang w:val="nb-NO"/>
        </w:rPr>
        <w:t>Tittel Navn</w:t>
      </w:r>
      <w:r w:rsidRPr="00B75B31">
        <w:rPr>
          <w:rFonts w:ascii="Cambria" w:hAnsi="Cambria"/>
          <w:lang w:val="nb-NO"/>
        </w:rPr>
        <w:t xml:space="preserve"> er </w:t>
      </w:r>
      <w:r w:rsidRPr="00B75B31">
        <w:rPr>
          <w:rFonts w:ascii="Cambria" w:hAnsi="Cambria"/>
          <w:color w:val="0000FF"/>
          <w:lang w:val="nb-NO"/>
        </w:rPr>
        <w:t>….</w:t>
      </w:r>
      <w:r w:rsidRPr="00B75B31">
        <w:rPr>
          <w:rFonts w:ascii="Cambria" w:hAnsi="Cambria"/>
          <w:lang w:val="nb-NO"/>
        </w:rPr>
        <w:t xml:space="preserve"> </w:t>
      </w:r>
      <w:proofErr w:type="gramStart"/>
      <w:r w:rsidRPr="00B75B31">
        <w:rPr>
          <w:rFonts w:ascii="Cambria" w:hAnsi="Cambria"/>
          <w:lang w:val="nb-NO"/>
        </w:rPr>
        <w:t>og</w:t>
      </w:r>
      <w:proofErr w:type="gramEnd"/>
      <w:r w:rsidRPr="00B75B31">
        <w:rPr>
          <w:rFonts w:ascii="Cambria" w:hAnsi="Cambria"/>
          <w:lang w:val="nb-NO"/>
        </w:rPr>
        <w:t xml:space="preserve"> har </w:t>
      </w:r>
      <w:r w:rsidRPr="00B75B31">
        <w:rPr>
          <w:rFonts w:ascii="Cambria" w:hAnsi="Cambria"/>
          <w:color w:val="0000FF"/>
          <w:lang w:val="nb-NO"/>
        </w:rPr>
        <w:t xml:space="preserve">… Begrunnelse for valg av eksternt medlem </w:t>
      </w:r>
      <w:proofErr w:type="spellStart"/>
      <w:r w:rsidRPr="00B75B31">
        <w:rPr>
          <w:rFonts w:ascii="Cambria" w:hAnsi="Cambria"/>
          <w:color w:val="0000FF"/>
          <w:lang w:val="nb-NO"/>
        </w:rPr>
        <w:t>nr</w:t>
      </w:r>
      <w:proofErr w:type="spellEnd"/>
      <w:r w:rsidRPr="00B75B31">
        <w:rPr>
          <w:rFonts w:ascii="Cambria" w:hAnsi="Cambria"/>
          <w:color w:val="0000FF"/>
          <w:lang w:val="nb-NO"/>
        </w:rPr>
        <w:t xml:space="preserve"> 2 inn her</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b/>
          <w:sz w:val="21"/>
          <w:szCs w:val="21"/>
          <w:lang w:val="nb-NO"/>
        </w:rPr>
      </w:pPr>
      <w:r w:rsidRPr="00B75B31">
        <w:rPr>
          <w:rFonts w:ascii="Cambria" w:hAnsi="Cambria"/>
          <w:b/>
          <w:sz w:val="21"/>
          <w:szCs w:val="21"/>
          <w:lang w:val="nb-NO"/>
        </w:rPr>
        <w:t>Bedømmelseskomiteens vurdering av avhandlingen – frist for uttalelse</w:t>
      </w:r>
    </w:p>
    <w:p w:rsidR="00B75B31" w:rsidRPr="007733A5" w:rsidRDefault="00B75B31" w:rsidP="002C6635">
      <w:pPr>
        <w:pStyle w:val="Default"/>
        <w:ind w:left="142"/>
        <w:rPr>
          <w:rFonts w:ascii="Cambria" w:hAnsi="Cambria"/>
        </w:rPr>
      </w:pPr>
      <w:r w:rsidRPr="007733A5">
        <w:rPr>
          <w:rFonts w:ascii="Cambria" w:hAnsi="Cambria"/>
          <w:color w:val="auto"/>
          <w:sz w:val="21"/>
          <w:szCs w:val="21"/>
        </w:rPr>
        <w:t xml:space="preserve">I følge </w:t>
      </w:r>
      <w:proofErr w:type="spellStart"/>
      <w:r>
        <w:rPr>
          <w:rFonts w:ascii="Cambria" w:hAnsi="Cambria"/>
          <w:color w:val="auto"/>
          <w:sz w:val="21"/>
          <w:szCs w:val="21"/>
        </w:rPr>
        <w:t>NMBU</w:t>
      </w:r>
      <w:r w:rsidRPr="007733A5">
        <w:rPr>
          <w:rFonts w:ascii="Cambria" w:hAnsi="Cambria"/>
          <w:color w:val="auto"/>
          <w:sz w:val="21"/>
          <w:szCs w:val="21"/>
        </w:rPr>
        <w:t>s</w:t>
      </w:r>
      <w:proofErr w:type="spellEnd"/>
      <w:r w:rsidRPr="007733A5">
        <w:rPr>
          <w:rFonts w:ascii="Cambria" w:hAnsi="Cambria"/>
          <w:color w:val="auto"/>
          <w:sz w:val="21"/>
          <w:szCs w:val="21"/>
        </w:rPr>
        <w:t xml:space="preserve"> reglement skal komiteen </w:t>
      </w:r>
      <w:r w:rsidRPr="007733A5">
        <w:rPr>
          <w:rFonts w:ascii="Cambria" w:hAnsi="Cambria" w:cs="Garamond"/>
          <w:color w:val="auto"/>
          <w:sz w:val="23"/>
          <w:szCs w:val="23"/>
        </w:rPr>
        <w:t>levere en felles, begrunnet uttalelse om hvorvidt avhandlingen er verdig</w:t>
      </w:r>
      <w:r w:rsidRPr="007733A5">
        <w:rPr>
          <w:rFonts w:ascii="Cambria" w:hAnsi="Cambria" w:cs="Garamond"/>
          <w:sz w:val="23"/>
          <w:szCs w:val="23"/>
        </w:rPr>
        <w:t xml:space="preserve"> til å forsvares for dr.philos.-graden. Bedømmelseskomiteens uttalelse skal leveres </w:t>
      </w:r>
      <w:r w:rsidRPr="00B2535A">
        <w:rPr>
          <w:rFonts w:ascii="Cambria" w:hAnsi="Cambria" w:cs="Garamond"/>
          <w:i/>
          <w:sz w:val="23"/>
          <w:szCs w:val="23"/>
        </w:rPr>
        <w:t>seinest tre måneder etter at</w:t>
      </w:r>
      <w:r w:rsidRPr="007733A5">
        <w:rPr>
          <w:rFonts w:ascii="Cambria" w:hAnsi="Cambria" w:cs="Garamond"/>
          <w:sz w:val="23"/>
          <w:szCs w:val="23"/>
        </w:rPr>
        <w:t xml:space="preserve"> </w:t>
      </w:r>
      <w:r w:rsidRPr="00B2535A">
        <w:rPr>
          <w:rFonts w:ascii="Cambria" w:hAnsi="Cambria" w:cs="Garamond"/>
          <w:i/>
          <w:sz w:val="23"/>
          <w:szCs w:val="23"/>
        </w:rPr>
        <w:t>instituttet har mottatt avhandlingen</w:t>
      </w:r>
      <w:r w:rsidRPr="007733A5">
        <w:rPr>
          <w:rFonts w:ascii="Cambria" w:hAnsi="Cambria" w:cs="Garamond"/>
          <w:sz w:val="23"/>
          <w:szCs w:val="23"/>
        </w:rPr>
        <w:t xml:space="preserve">. </w:t>
      </w:r>
      <w:r>
        <w:rPr>
          <w:rFonts w:ascii="Cambria" w:hAnsi="Cambria" w:cs="Garamond"/>
          <w:sz w:val="23"/>
          <w:szCs w:val="23"/>
        </w:rPr>
        <w:t xml:space="preserve">Dersom dette, pga. tid medgått til instituttets forarbeid og rektors behandling, ikke lar seg gjøre bør fristen ta utgangspunkt i når bedømmelseskomiteen mottar avhandlingen. </w:t>
      </w:r>
      <w:r w:rsidRPr="007733A5">
        <w:rPr>
          <w:rFonts w:ascii="Cambria" w:hAnsi="Cambria" w:cs="Garamond"/>
          <w:sz w:val="23"/>
          <w:szCs w:val="23"/>
        </w:rPr>
        <w:t xml:space="preserve">Samtidig skal uttalelsen gjøres kjent for doktoranden minst </w:t>
      </w:r>
      <w:r>
        <w:rPr>
          <w:rFonts w:ascii="Cambria" w:hAnsi="Cambria" w:cs="Garamond"/>
          <w:sz w:val="23"/>
          <w:szCs w:val="23"/>
        </w:rPr>
        <w:t>én måned</w:t>
      </w:r>
      <w:r w:rsidRPr="007733A5">
        <w:rPr>
          <w:rFonts w:ascii="Cambria" w:hAnsi="Cambria" w:cs="Garamond"/>
          <w:sz w:val="23"/>
          <w:szCs w:val="23"/>
        </w:rPr>
        <w:t xml:space="preserve"> før planlagt tidspunkt for prøveforelesninger/disputas. </w:t>
      </w:r>
    </w:p>
    <w:p w:rsidR="00B75B31" w:rsidRPr="007733A5" w:rsidRDefault="00B75B31" w:rsidP="002C6635">
      <w:pPr>
        <w:pStyle w:val="Default"/>
        <w:ind w:left="142"/>
        <w:rPr>
          <w:rFonts w:ascii="Cambria" w:hAnsi="Cambria" w:cs="Garamond"/>
          <w:sz w:val="23"/>
          <w:szCs w:val="23"/>
        </w:rPr>
      </w:pPr>
    </w:p>
    <w:p w:rsidR="00B75B31" w:rsidRPr="007733A5" w:rsidRDefault="00B75B31" w:rsidP="002C6635">
      <w:pPr>
        <w:pStyle w:val="Default"/>
        <w:ind w:left="142"/>
        <w:rPr>
          <w:rFonts w:ascii="Cambria" w:hAnsi="Cambria"/>
        </w:rPr>
      </w:pPr>
      <w:r w:rsidRPr="007733A5">
        <w:rPr>
          <w:rFonts w:ascii="Cambria" w:hAnsi="Cambria" w:cs="Garamond"/>
          <w:sz w:val="23"/>
          <w:szCs w:val="23"/>
        </w:rPr>
        <w:t xml:space="preserve">Planlagt(e) dato(er) for prøveforelesninger og forsvar av avhandlingen er: </w:t>
      </w:r>
      <w:proofErr w:type="spellStart"/>
      <w:r w:rsidRPr="007733A5">
        <w:rPr>
          <w:rFonts w:ascii="Cambria" w:hAnsi="Cambria" w:cs="Garamond"/>
          <w:color w:val="0000FF"/>
          <w:sz w:val="23"/>
          <w:szCs w:val="23"/>
        </w:rPr>
        <w:t>dato.måned.år</w:t>
      </w:r>
      <w:proofErr w:type="spellEnd"/>
      <w:r w:rsidRPr="007733A5">
        <w:rPr>
          <w:rFonts w:ascii="Cambria" w:hAnsi="Cambria" w:cs="Garamond"/>
          <w:color w:val="0000FF"/>
          <w:sz w:val="23"/>
          <w:szCs w:val="23"/>
        </w:rPr>
        <w:t>.</w:t>
      </w:r>
      <w:r w:rsidRPr="007733A5">
        <w:rPr>
          <w:rFonts w:ascii="Cambria" w:hAnsi="Cambria" w:cs="Garamond"/>
          <w:sz w:val="23"/>
          <w:szCs w:val="23"/>
        </w:rPr>
        <w:t xml:space="preserve"> </w:t>
      </w:r>
    </w:p>
    <w:p w:rsidR="00B75B31" w:rsidRPr="007733A5" w:rsidRDefault="00B75B31" w:rsidP="002C6635">
      <w:pPr>
        <w:pStyle w:val="Default"/>
        <w:ind w:left="142"/>
        <w:rPr>
          <w:rFonts w:ascii="Cambria" w:hAnsi="Cambria"/>
        </w:rPr>
      </w:pPr>
      <w:r w:rsidRPr="007733A5">
        <w:rPr>
          <w:rFonts w:ascii="Cambria" w:hAnsi="Cambria" w:cs="Garamond"/>
          <w:sz w:val="23"/>
          <w:szCs w:val="23"/>
        </w:rPr>
        <w:t xml:space="preserve">Fristen for komiteens ferdigstilling av en felles begrunnet uttalelse, settes derfor til </w:t>
      </w:r>
      <w:proofErr w:type="spellStart"/>
      <w:r w:rsidRPr="007733A5">
        <w:rPr>
          <w:rFonts w:ascii="Cambria" w:hAnsi="Cambria" w:cs="Garamond"/>
          <w:color w:val="0000FF"/>
          <w:sz w:val="23"/>
          <w:szCs w:val="23"/>
        </w:rPr>
        <w:t>dato.måned.år</w:t>
      </w:r>
      <w:proofErr w:type="spellEnd"/>
      <w:r w:rsidRPr="007733A5">
        <w:rPr>
          <w:rFonts w:ascii="Cambria" w:hAnsi="Cambria" w:cs="Garamond"/>
          <w:color w:val="0000FF"/>
          <w:sz w:val="23"/>
          <w:szCs w:val="23"/>
        </w:rPr>
        <w:t>.</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b/>
          <w:lang w:val="nb-NO"/>
        </w:rPr>
      </w:pPr>
      <w:r w:rsidRPr="00B75B31">
        <w:rPr>
          <w:rFonts w:ascii="Cambria" w:hAnsi="Cambria"/>
          <w:b/>
          <w:lang w:val="nb-NO"/>
        </w:rPr>
        <w:t>Konklusjon</w:t>
      </w:r>
    </w:p>
    <w:p w:rsidR="00B75B31" w:rsidRPr="00B75B31" w:rsidRDefault="00B75B31" w:rsidP="002C6635">
      <w:pPr>
        <w:ind w:left="142"/>
        <w:rPr>
          <w:rFonts w:ascii="Cambria" w:hAnsi="Cambria"/>
          <w:lang w:val="nb-NO"/>
        </w:rPr>
      </w:pPr>
      <w:r w:rsidRPr="00B75B31">
        <w:rPr>
          <w:rFonts w:ascii="Cambria" w:hAnsi="Cambria"/>
          <w:lang w:val="nb-NO"/>
        </w:rPr>
        <w:t xml:space="preserve">Ut fra en samlet vurdering av søknad og framlagt dokumentasjon anbefaler instituttet at </w:t>
      </w:r>
      <w:r w:rsidRPr="00B75B31">
        <w:rPr>
          <w:rFonts w:ascii="Cambria" w:hAnsi="Cambria"/>
          <w:color w:val="0000FF"/>
          <w:lang w:val="nb-NO"/>
        </w:rPr>
        <w:t>NN</w:t>
      </w:r>
      <w:r w:rsidRPr="00B75B31">
        <w:rPr>
          <w:rFonts w:ascii="Cambria" w:hAnsi="Cambria"/>
          <w:lang w:val="nb-NO"/>
        </w:rPr>
        <w:t xml:space="preserve"> bør få framstille seg for dr.philos.-graden ved NMBU. Instituttstyret anser at en bedømmelseskomité som består av </w:t>
      </w:r>
      <w:r w:rsidRPr="00B75B31">
        <w:rPr>
          <w:rFonts w:ascii="Cambria" w:hAnsi="Cambria"/>
          <w:color w:val="0000FF"/>
          <w:lang w:val="nb-NO"/>
        </w:rPr>
        <w:t>Navn medlem 1</w:t>
      </w:r>
      <w:r w:rsidRPr="00B75B31">
        <w:rPr>
          <w:rFonts w:ascii="Cambria" w:hAnsi="Cambria"/>
          <w:lang w:val="nb-NO"/>
        </w:rPr>
        <w:t xml:space="preserve">, </w:t>
      </w:r>
      <w:r w:rsidRPr="00B75B31">
        <w:rPr>
          <w:rFonts w:ascii="Cambria" w:hAnsi="Cambria"/>
          <w:color w:val="0000FF"/>
          <w:lang w:val="nb-NO"/>
        </w:rPr>
        <w:t>Navn medlem 2</w:t>
      </w:r>
      <w:r w:rsidRPr="00B75B31">
        <w:rPr>
          <w:rFonts w:ascii="Cambria" w:hAnsi="Cambria"/>
          <w:lang w:val="nb-NO"/>
        </w:rPr>
        <w:t xml:space="preserve"> og </w:t>
      </w:r>
      <w:r w:rsidRPr="00B75B31">
        <w:rPr>
          <w:rFonts w:ascii="Cambria" w:hAnsi="Cambria"/>
          <w:color w:val="0000FF"/>
          <w:lang w:val="nb-NO"/>
        </w:rPr>
        <w:t>Navn internt medlem</w:t>
      </w:r>
      <w:r w:rsidRPr="00B75B31">
        <w:rPr>
          <w:rFonts w:ascii="Cambria" w:hAnsi="Cambria"/>
          <w:lang w:val="nb-NO"/>
        </w:rPr>
        <w:t xml:space="preserve"> vil være både kompetent og egnet til å bedømme </w:t>
      </w:r>
      <w:r w:rsidRPr="00B75B31">
        <w:rPr>
          <w:rFonts w:ascii="Cambria" w:hAnsi="Cambria"/>
          <w:color w:val="0000FF"/>
          <w:lang w:val="nb-NO"/>
        </w:rPr>
        <w:t>NN</w:t>
      </w:r>
      <w:r w:rsidRPr="00B75B31">
        <w:rPr>
          <w:rFonts w:ascii="Cambria" w:hAnsi="Cambria"/>
          <w:lang w:val="nb-NO"/>
        </w:rPr>
        <w:t>s arbeid for dr.philos.-graden.</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lang w:val="nb-NO"/>
        </w:rPr>
      </w:pPr>
      <w:r w:rsidRPr="00B75B31">
        <w:rPr>
          <w:rFonts w:ascii="Cambria" w:hAnsi="Cambria"/>
          <w:lang w:val="nb-NO"/>
        </w:rPr>
        <w:t>Med hilsen</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color w:val="0000FF"/>
          <w:lang w:val="nb-NO"/>
        </w:rPr>
      </w:pPr>
      <w:bookmarkStart w:id="2" w:name="SaksbehandlerNavn2"/>
      <w:bookmarkEnd w:id="2"/>
      <w:r w:rsidRPr="00B75B31">
        <w:rPr>
          <w:rFonts w:ascii="Cambria" w:hAnsi="Cambria"/>
          <w:color w:val="0000FF"/>
          <w:lang w:val="nb-NO"/>
        </w:rPr>
        <w:t>Instituttleders navn</w:t>
      </w:r>
      <w:r w:rsidRPr="00B75B31">
        <w:rPr>
          <w:rFonts w:ascii="Cambria" w:hAnsi="Cambria"/>
          <w:color w:val="0000FF"/>
          <w:lang w:val="nb-NO"/>
        </w:rPr>
        <w:tab/>
      </w:r>
      <w:r w:rsidRPr="00B75B31">
        <w:rPr>
          <w:rFonts w:ascii="Cambria" w:hAnsi="Cambria"/>
          <w:color w:val="0000FF"/>
          <w:lang w:val="nb-NO"/>
        </w:rPr>
        <w:tab/>
      </w:r>
      <w:r w:rsidRPr="00B75B31">
        <w:rPr>
          <w:rFonts w:ascii="Cambria" w:hAnsi="Cambria"/>
          <w:color w:val="0000FF"/>
          <w:lang w:val="nb-NO"/>
        </w:rPr>
        <w:tab/>
      </w:r>
      <w:r w:rsidRPr="00B75B31">
        <w:rPr>
          <w:rFonts w:ascii="Cambria" w:hAnsi="Cambria"/>
          <w:color w:val="0000FF"/>
          <w:lang w:val="nb-NO"/>
        </w:rPr>
        <w:tab/>
      </w:r>
      <w:r w:rsidRPr="00B75B31">
        <w:rPr>
          <w:rFonts w:ascii="Cambria" w:hAnsi="Cambria"/>
          <w:color w:val="0000FF"/>
          <w:lang w:val="nb-NO"/>
        </w:rPr>
        <w:tab/>
      </w:r>
      <w:r w:rsidRPr="00B75B31">
        <w:rPr>
          <w:rFonts w:ascii="Cambria" w:hAnsi="Cambria"/>
          <w:color w:val="0000FF"/>
          <w:lang w:val="nb-NO"/>
        </w:rPr>
        <w:tab/>
      </w:r>
      <w:proofErr w:type="spellStart"/>
      <w:r w:rsidRPr="00B75B31">
        <w:rPr>
          <w:rFonts w:ascii="Cambria" w:hAnsi="Cambria"/>
          <w:color w:val="0000FF"/>
          <w:lang w:val="nb-NO"/>
        </w:rPr>
        <w:t>Navn</w:t>
      </w:r>
      <w:proofErr w:type="spellEnd"/>
    </w:p>
    <w:p w:rsidR="00B75B31" w:rsidRPr="00B75B31" w:rsidRDefault="00B75B31" w:rsidP="002C6635">
      <w:pPr>
        <w:ind w:left="142"/>
        <w:rPr>
          <w:rFonts w:ascii="Cambria" w:hAnsi="Cambria"/>
          <w:lang w:val="nb-NO"/>
        </w:rPr>
      </w:pPr>
      <w:bookmarkStart w:id="3" w:name="SaksbehandlerStilling"/>
      <w:bookmarkEnd w:id="3"/>
      <w:r w:rsidRPr="00B75B31">
        <w:rPr>
          <w:rFonts w:ascii="Cambria" w:hAnsi="Cambria"/>
          <w:lang w:val="nb-NO"/>
        </w:rPr>
        <w:t>Instituttleder</w:t>
      </w:r>
      <w:r w:rsidRPr="00B75B31">
        <w:rPr>
          <w:rFonts w:ascii="Cambria" w:hAnsi="Cambria"/>
          <w:lang w:val="nb-NO"/>
        </w:rPr>
        <w:tab/>
      </w:r>
      <w:r w:rsidRPr="00B75B31">
        <w:rPr>
          <w:rFonts w:ascii="Cambria" w:hAnsi="Cambria"/>
          <w:lang w:val="nb-NO"/>
        </w:rPr>
        <w:tab/>
      </w:r>
      <w:r w:rsidRPr="00B75B31">
        <w:rPr>
          <w:rFonts w:ascii="Cambria" w:hAnsi="Cambria"/>
          <w:lang w:val="nb-NO"/>
        </w:rPr>
        <w:tab/>
      </w:r>
      <w:r w:rsidRPr="00B75B31">
        <w:rPr>
          <w:rFonts w:ascii="Cambria" w:hAnsi="Cambria"/>
          <w:lang w:val="nb-NO"/>
        </w:rPr>
        <w:tab/>
      </w:r>
      <w:r w:rsidRPr="00B75B31">
        <w:rPr>
          <w:rFonts w:ascii="Cambria" w:hAnsi="Cambria"/>
          <w:lang w:val="nb-NO"/>
        </w:rPr>
        <w:tab/>
      </w:r>
      <w:r w:rsidRPr="00B75B31">
        <w:rPr>
          <w:rFonts w:ascii="Cambria" w:hAnsi="Cambria"/>
          <w:lang w:val="nb-NO"/>
        </w:rPr>
        <w:tab/>
      </w:r>
      <w:r w:rsidRPr="00B75B31">
        <w:rPr>
          <w:rFonts w:ascii="Cambria" w:hAnsi="Cambria"/>
          <w:lang w:val="nb-NO"/>
        </w:rPr>
        <w:tab/>
        <w:t>stillingsbetegnelse</w:t>
      </w: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lang w:val="nb-NO"/>
        </w:rPr>
      </w:pPr>
    </w:p>
    <w:p w:rsidR="00B75B31" w:rsidRPr="00B75B31" w:rsidRDefault="00B75B31" w:rsidP="002C6635">
      <w:pPr>
        <w:ind w:left="142"/>
        <w:rPr>
          <w:rFonts w:ascii="Cambria" w:hAnsi="Cambria"/>
          <w:lang w:val="nb-NO"/>
        </w:rPr>
      </w:pPr>
      <w:r w:rsidRPr="00B75B31">
        <w:rPr>
          <w:rFonts w:ascii="Cambria" w:hAnsi="Cambria"/>
          <w:b/>
          <w:sz w:val="20"/>
          <w:lang w:val="nb-NO"/>
        </w:rPr>
        <w:t>Vedlegg</w:t>
      </w:r>
      <w:r w:rsidRPr="00B75B31">
        <w:rPr>
          <w:rFonts w:ascii="Cambria" w:hAnsi="Cambria"/>
          <w:lang w:val="nb-NO"/>
        </w:rPr>
        <w:t xml:space="preserve"> (nummerer og kryss av)</w:t>
      </w:r>
      <w:r w:rsidRPr="00B75B31">
        <w:rPr>
          <w:rFonts w:ascii="Cambria" w:hAnsi="Cambria"/>
          <w:i/>
          <w:lang w:val="nb-NO"/>
        </w:rPr>
        <w:t>:</w:t>
      </w:r>
    </w:p>
    <w:p w:rsidR="00B75B31" w:rsidRPr="00B75B31" w:rsidRDefault="00B75B31" w:rsidP="00B75B31">
      <w:pPr>
        <w:rPr>
          <w:rFonts w:ascii="Cambria" w:hAnsi="Cambria"/>
          <w:lang w:val="nb-NO"/>
        </w:rPr>
      </w:pPr>
      <w:r w:rsidRPr="00B75B31">
        <w:rPr>
          <w:rFonts w:ascii="Cambria" w:hAnsi="Cambria"/>
          <w:lang w:val="nb-NO"/>
        </w:rPr>
        <w:tab/>
      </w:r>
      <w:r w:rsidRPr="00B75B31">
        <w:rPr>
          <w:rFonts w:ascii="Cambria" w:hAnsi="Cambria"/>
          <w:lang w:val="nb-NO"/>
        </w:rPr>
        <w:tab/>
      </w:r>
    </w:p>
    <w:tbl>
      <w:tblPr>
        <w:tblW w:w="9327" w:type="dxa"/>
        <w:tblInd w:w="137" w:type="dxa"/>
        <w:tblCellMar>
          <w:left w:w="10" w:type="dxa"/>
          <w:right w:w="10" w:type="dxa"/>
        </w:tblCellMar>
        <w:tblLook w:val="04A0" w:firstRow="1" w:lastRow="0" w:firstColumn="1" w:lastColumn="0" w:noHBand="0" w:noVBand="1"/>
      </w:tblPr>
      <w:tblGrid>
        <w:gridCol w:w="567"/>
        <w:gridCol w:w="6350"/>
        <w:gridCol w:w="1134"/>
        <w:gridCol w:w="1276"/>
      </w:tblGrid>
      <w:tr w:rsidR="00B75B31" w:rsidRPr="007733A5"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rPr>
                <w:rFonts w:ascii="Cambria" w:hAnsi="Cambria"/>
                <w:i/>
              </w:rPr>
            </w:pPr>
            <w:proofErr w:type="spellStart"/>
            <w:r w:rsidRPr="007733A5">
              <w:rPr>
                <w:rFonts w:ascii="Cambria" w:hAnsi="Cambria"/>
                <w:i/>
              </w:rPr>
              <w:t>Nr</w:t>
            </w:r>
            <w:proofErr w:type="spellEnd"/>
            <w:r w:rsidRPr="007733A5">
              <w:rPr>
                <w:rFonts w:ascii="Cambria" w:hAnsi="Cambria"/>
                <w:i/>
              </w:rPr>
              <w:t>.</w:t>
            </w: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rPr>
                <w:rFonts w:ascii="Cambria" w:hAnsi="Cambria"/>
                <w:i/>
              </w:rPr>
            </w:pPr>
            <w:proofErr w:type="spellStart"/>
            <w:r w:rsidRPr="007733A5">
              <w:rPr>
                <w:rFonts w:ascii="Cambria" w:hAnsi="Cambria"/>
                <w:i/>
              </w:rPr>
              <w:t>Vedlegg</w:t>
            </w:r>
            <w:proofErr w:type="spell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jc w:val="center"/>
              <w:rPr>
                <w:rFonts w:ascii="Cambria" w:hAnsi="Cambria"/>
                <w:i/>
              </w:rPr>
            </w:pPr>
            <w:proofErr w:type="spellStart"/>
            <w:r w:rsidRPr="007733A5">
              <w:rPr>
                <w:rFonts w:ascii="Cambria" w:hAnsi="Cambria"/>
                <w:i/>
              </w:rPr>
              <w:t>Lagt</w:t>
            </w:r>
            <w:proofErr w:type="spellEnd"/>
            <w:r w:rsidRPr="007733A5">
              <w:rPr>
                <w:rFonts w:ascii="Cambria" w:hAnsi="Cambria"/>
                <w:i/>
              </w:rPr>
              <w:t xml:space="preserve"> </w:t>
            </w:r>
            <w:proofErr w:type="spellStart"/>
            <w:r w:rsidRPr="007733A5">
              <w:rPr>
                <w:rFonts w:ascii="Cambria" w:hAnsi="Cambria"/>
                <w:i/>
              </w:rPr>
              <w:t>ved</w:t>
            </w:r>
            <w:proofErr w:type="spellEnd"/>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jc w:val="center"/>
              <w:rPr>
                <w:rFonts w:ascii="Cambria" w:hAnsi="Cambria"/>
                <w:i/>
              </w:rPr>
            </w:pPr>
            <w:proofErr w:type="spellStart"/>
            <w:r w:rsidRPr="007733A5">
              <w:rPr>
                <w:rFonts w:ascii="Cambria" w:hAnsi="Cambria"/>
                <w:i/>
              </w:rPr>
              <w:t>Ikke</w:t>
            </w:r>
            <w:proofErr w:type="spellEnd"/>
            <w:r w:rsidRPr="007733A5">
              <w:rPr>
                <w:rFonts w:ascii="Cambria" w:hAnsi="Cambria"/>
                <w:i/>
              </w:rPr>
              <w:t xml:space="preserve"> </w:t>
            </w:r>
            <w:proofErr w:type="spellStart"/>
            <w:r w:rsidRPr="007733A5">
              <w:rPr>
                <w:rFonts w:ascii="Cambria" w:hAnsi="Cambria"/>
                <w:i/>
              </w:rPr>
              <w:t>aktuelt</w:t>
            </w:r>
            <w:proofErr w:type="spellEnd"/>
          </w:p>
        </w:tc>
      </w:tr>
      <w:tr w:rsidR="00B75B31" w:rsidRPr="00B75B31"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rPr>
                <w:rFonts w:ascii="Cambria" w:hAnsi="Cambria"/>
                <w:sz w:val="20"/>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r w:rsidRPr="00B75B31">
              <w:rPr>
                <w:rFonts w:ascii="Cambria" w:hAnsi="Cambria"/>
                <w:sz w:val="20"/>
                <w:lang w:val="nb-NO"/>
              </w:rPr>
              <w:t>To eksemplarer av avhandlingen (instituttet har beholdt tre eks.)</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r>
      <w:tr w:rsidR="00B75B31" w:rsidRPr="00B75B31"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r w:rsidRPr="00B75B31">
              <w:rPr>
                <w:rFonts w:ascii="Cambria" w:hAnsi="Cambria"/>
                <w:sz w:val="20"/>
                <w:lang w:val="nb-NO"/>
              </w:rPr>
              <w:t>Søknad om å framstille seg for dr.philos.-graden</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r>
      <w:tr w:rsidR="00B75B31" w:rsidRPr="00B75B31"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r w:rsidRPr="00B75B31">
              <w:rPr>
                <w:rFonts w:ascii="Cambria" w:hAnsi="Cambria"/>
                <w:sz w:val="20"/>
                <w:lang w:val="nb-NO"/>
              </w:rPr>
              <w:t>Erklæring om at avhandlingen ikke tidligere er levert for bedømmelse</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r>
      <w:tr w:rsidR="00B75B31" w:rsidRPr="00B75B31"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r w:rsidRPr="00B75B31">
              <w:rPr>
                <w:rFonts w:ascii="Cambria" w:hAnsi="Cambria"/>
                <w:sz w:val="20"/>
                <w:lang w:val="nb-NO"/>
              </w:rPr>
              <w:t>Vitnemål - eksamen av høyere grad (rett kopi)</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r>
      <w:tr w:rsidR="00B75B31" w:rsidRPr="007733A5"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rPr>
                <w:rFonts w:ascii="Cambria" w:hAnsi="Cambria"/>
                <w:sz w:val="20"/>
              </w:rPr>
            </w:pPr>
            <w:r w:rsidRPr="007733A5">
              <w:rPr>
                <w:rFonts w:ascii="Cambria" w:hAnsi="Cambria"/>
                <w:sz w:val="20"/>
              </w:rPr>
              <w:t xml:space="preserve">CV for </w:t>
            </w:r>
            <w:proofErr w:type="spellStart"/>
            <w:r w:rsidRPr="007733A5">
              <w:rPr>
                <w:rFonts w:ascii="Cambria" w:hAnsi="Cambria"/>
                <w:sz w:val="20"/>
              </w:rPr>
              <w:t>søker</w:t>
            </w:r>
            <w:proofErr w:type="spell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jc w:val="center"/>
              <w:rPr>
                <w:rFonts w:ascii="Cambria" w:hAnsi="Cambria"/>
                <w:sz w:val="20"/>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jc w:val="center"/>
              <w:rPr>
                <w:rFonts w:ascii="Cambria" w:hAnsi="Cambria"/>
                <w:sz w:val="20"/>
              </w:rPr>
            </w:pPr>
          </w:p>
        </w:tc>
      </w:tr>
      <w:tr w:rsidR="00B75B31" w:rsidRPr="00B75B31"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rPr>
                <w:rFonts w:ascii="Cambria" w:hAnsi="Cambria"/>
                <w:sz w:val="20"/>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r w:rsidRPr="00B75B31">
              <w:rPr>
                <w:rFonts w:ascii="Cambria" w:hAnsi="Cambria"/>
                <w:sz w:val="20"/>
                <w:lang w:val="nb-NO"/>
              </w:rPr>
              <w:t>Anbefaling fra sakkyndig komité oppnevnt for å bedømme søkers kvalifikasjoner</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r>
      <w:tr w:rsidR="00B75B31" w:rsidRPr="00B75B31"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r w:rsidRPr="00B75B31">
              <w:rPr>
                <w:rFonts w:ascii="Cambria" w:hAnsi="Cambria"/>
                <w:sz w:val="20"/>
                <w:lang w:val="nb-NO"/>
              </w:rPr>
              <w:t>Søknad om særskilt tillatelse til å levere avhandlingen på annet språk enn norsk, svensk, dansk eller engelsk</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r>
      <w:tr w:rsidR="00B75B31" w:rsidRPr="007733A5"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rPr>
                <w:rFonts w:ascii="Cambria" w:hAnsi="Cambria"/>
                <w:sz w:val="20"/>
              </w:rPr>
            </w:pPr>
            <w:proofErr w:type="spellStart"/>
            <w:r w:rsidRPr="007733A5">
              <w:rPr>
                <w:rFonts w:ascii="Cambria" w:hAnsi="Cambria"/>
                <w:sz w:val="20"/>
              </w:rPr>
              <w:t>Signerte</w:t>
            </w:r>
            <w:proofErr w:type="spellEnd"/>
            <w:r w:rsidRPr="007733A5">
              <w:rPr>
                <w:rFonts w:ascii="Cambria" w:hAnsi="Cambria"/>
                <w:sz w:val="20"/>
              </w:rPr>
              <w:t xml:space="preserve"> (med-)</w:t>
            </w:r>
            <w:proofErr w:type="spellStart"/>
            <w:r w:rsidRPr="007733A5">
              <w:rPr>
                <w:rFonts w:ascii="Cambria" w:hAnsi="Cambria"/>
                <w:sz w:val="20"/>
              </w:rPr>
              <w:t>forfattererklæringer</w:t>
            </w:r>
            <w:proofErr w:type="spell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jc w:val="center"/>
              <w:rPr>
                <w:rFonts w:ascii="Cambria" w:hAnsi="Cambria"/>
                <w:sz w:val="20"/>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jc w:val="center"/>
              <w:rPr>
                <w:rFonts w:ascii="Cambria" w:hAnsi="Cambria"/>
                <w:sz w:val="20"/>
              </w:rPr>
            </w:pPr>
          </w:p>
        </w:tc>
      </w:tr>
      <w:tr w:rsidR="00B75B31" w:rsidRPr="00B75B31"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rPr>
                <w:rFonts w:ascii="Cambria" w:hAnsi="Cambria"/>
                <w:sz w:val="20"/>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lang w:val="nb-NO"/>
              </w:rPr>
            </w:pPr>
            <w:r w:rsidRPr="00B75B31">
              <w:rPr>
                <w:rFonts w:ascii="Cambria" w:hAnsi="Cambria"/>
                <w:sz w:val="20"/>
                <w:lang w:val="nb-NO"/>
              </w:rPr>
              <w:t xml:space="preserve">CV for </w:t>
            </w:r>
            <w:r w:rsidRPr="00B75B31">
              <w:rPr>
                <w:rFonts w:ascii="Cambria" w:hAnsi="Cambria"/>
                <w:color w:val="0000FF"/>
                <w:sz w:val="20"/>
                <w:lang w:val="nb-NO"/>
              </w:rPr>
              <w:t xml:space="preserve">Navn medlem 1 av </w:t>
            </w:r>
            <w:proofErr w:type="spellStart"/>
            <w:r w:rsidRPr="00B75B31">
              <w:rPr>
                <w:rFonts w:ascii="Cambria" w:hAnsi="Cambria"/>
                <w:color w:val="0000FF"/>
                <w:sz w:val="20"/>
                <w:lang w:val="nb-NO"/>
              </w:rPr>
              <w:t>bed.kom</w:t>
            </w:r>
            <w:proofErr w:type="spellEnd"/>
            <w:r w:rsidRPr="00B75B31">
              <w:rPr>
                <w:rFonts w:ascii="Cambria" w:hAnsi="Cambria"/>
                <w:color w:val="0000FF"/>
                <w:sz w:val="20"/>
                <w:lang w:val="nb-NO"/>
              </w:rPr>
              <w:t>.</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r>
      <w:tr w:rsidR="00B75B31" w:rsidRPr="00B75B31"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lang w:val="nb-NO"/>
              </w:rPr>
            </w:pPr>
            <w:r w:rsidRPr="00B75B31">
              <w:rPr>
                <w:rFonts w:ascii="Cambria" w:hAnsi="Cambria"/>
                <w:sz w:val="20"/>
                <w:lang w:val="nb-NO"/>
              </w:rPr>
              <w:t xml:space="preserve">CV for </w:t>
            </w:r>
            <w:r w:rsidRPr="00B75B31">
              <w:rPr>
                <w:rFonts w:ascii="Cambria" w:hAnsi="Cambria"/>
                <w:color w:val="0000FF"/>
                <w:sz w:val="20"/>
                <w:lang w:val="nb-NO"/>
              </w:rPr>
              <w:t>Navn medlem 2</w:t>
            </w:r>
            <w:r w:rsidRPr="00B75B31">
              <w:rPr>
                <w:rFonts w:ascii="Cambria" w:hAnsi="Cambria"/>
                <w:sz w:val="20"/>
                <w:lang w:val="nb-NO"/>
              </w:rPr>
              <w:t xml:space="preserve"> </w:t>
            </w:r>
            <w:r w:rsidRPr="00B75B31">
              <w:rPr>
                <w:rFonts w:ascii="Cambria" w:hAnsi="Cambria"/>
                <w:color w:val="0000FF"/>
                <w:sz w:val="20"/>
                <w:lang w:val="nb-NO"/>
              </w:rPr>
              <w:t xml:space="preserve">av </w:t>
            </w:r>
            <w:proofErr w:type="spellStart"/>
            <w:r w:rsidRPr="00B75B31">
              <w:rPr>
                <w:rFonts w:ascii="Cambria" w:hAnsi="Cambria"/>
                <w:color w:val="0000FF"/>
                <w:sz w:val="20"/>
                <w:lang w:val="nb-NO"/>
              </w:rPr>
              <w:t>bed.kom</w:t>
            </w:r>
            <w:proofErr w:type="spellEnd"/>
            <w:r w:rsidRPr="00B75B31">
              <w:rPr>
                <w:rFonts w:ascii="Cambria" w:hAnsi="Cambria"/>
                <w:color w:val="0000FF"/>
                <w:sz w:val="20"/>
                <w:lang w:val="nb-NO"/>
              </w:rPr>
              <w:t>.</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r>
      <w:tr w:rsidR="00B75B31" w:rsidRPr="00B75B31"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lang w:val="nb-NO"/>
              </w:rPr>
            </w:pPr>
            <w:r w:rsidRPr="00B75B31">
              <w:rPr>
                <w:rFonts w:ascii="Cambria" w:hAnsi="Cambria"/>
                <w:sz w:val="20"/>
                <w:lang w:val="nb-NO"/>
              </w:rPr>
              <w:t xml:space="preserve">CV for </w:t>
            </w:r>
            <w:r w:rsidRPr="00B75B31">
              <w:rPr>
                <w:rFonts w:ascii="Cambria" w:hAnsi="Cambria"/>
                <w:color w:val="0000FF"/>
                <w:sz w:val="20"/>
                <w:lang w:val="nb-NO"/>
              </w:rPr>
              <w:t xml:space="preserve">internt medlem av </w:t>
            </w:r>
            <w:proofErr w:type="spellStart"/>
            <w:r w:rsidRPr="00B75B31">
              <w:rPr>
                <w:rFonts w:ascii="Cambria" w:hAnsi="Cambria"/>
                <w:color w:val="0000FF"/>
                <w:sz w:val="20"/>
                <w:lang w:val="nb-NO"/>
              </w:rPr>
              <w:t>bed.kom</w:t>
            </w:r>
            <w:proofErr w:type="spellEnd"/>
            <w:r w:rsidRPr="00B75B31">
              <w:rPr>
                <w:rFonts w:ascii="Cambria" w:hAnsi="Cambria"/>
                <w:color w:val="0000FF"/>
                <w:sz w:val="20"/>
                <w:lang w:val="nb-NO"/>
              </w:rPr>
              <w:t>.</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jc w:val="center"/>
              <w:rPr>
                <w:rFonts w:ascii="Cambria" w:hAnsi="Cambria"/>
                <w:sz w:val="20"/>
                <w:lang w:val="nb-NO"/>
              </w:rPr>
            </w:pPr>
          </w:p>
        </w:tc>
      </w:tr>
      <w:tr w:rsidR="00B75B31" w:rsidRPr="007733A5"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B75B31" w:rsidRDefault="00B75B31" w:rsidP="00F7166B">
            <w:pPr>
              <w:rPr>
                <w:rFonts w:ascii="Cambria" w:hAnsi="Cambria"/>
                <w:sz w:val="20"/>
                <w:lang w:val="nb-NO"/>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rPr>
                <w:rFonts w:ascii="Cambria" w:hAnsi="Cambria"/>
                <w:color w:val="0000FF"/>
                <w:sz w:val="20"/>
              </w:rPr>
            </w:pPr>
            <w:proofErr w:type="spellStart"/>
            <w:r w:rsidRPr="007733A5">
              <w:rPr>
                <w:rFonts w:ascii="Cambria" w:hAnsi="Cambria"/>
                <w:color w:val="0000FF"/>
                <w:sz w:val="20"/>
              </w:rPr>
              <w:t>Ev</w:t>
            </w:r>
            <w:proofErr w:type="spellEnd"/>
            <w:r w:rsidRPr="007733A5">
              <w:rPr>
                <w:rFonts w:ascii="Cambria" w:hAnsi="Cambria"/>
                <w:color w:val="0000FF"/>
                <w:sz w:val="20"/>
              </w:rPr>
              <w:t xml:space="preserve">. </w:t>
            </w:r>
            <w:proofErr w:type="spellStart"/>
            <w:r w:rsidRPr="007733A5">
              <w:rPr>
                <w:rFonts w:ascii="Cambria" w:hAnsi="Cambria"/>
                <w:color w:val="0000FF"/>
                <w:sz w:val="20"/>
              </w:rPr>
              <w:t>annet</w:t>
            </w:r>
            <w:proofErr w:type="spellEnd"/>
            <w:r w:rsidRPr="007733A5">
              <w:rPr>
                <w:rFonts w:ascii="Cambria" w:hAnsi="Cambria"/>
                <w:color w:val="0000FF"/>
                <w:sz w:val="20"/>
              </w:rPr>
              <w:t xml:space="preserve"> </w:t>
            </w:r>
            <w:proofErr w:type="spellStart"/>
            <w:r w:rsidRPr="007733A5">
              <w:rPr>
                <w:rFonts w:ascii="Cambria" w:hAnsi="Cambria"/>
                <w:color w:val="0000FF"/>
                <w:sz w:val="20"/>
              </w:rPr>
              <w:t>vedlegg</w:t>
            </w:r>
            <w:proofErr w:type="spell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jc w:val="center"/>
              <w:rPr>
                <w:rFonts w:ascii="Cambria" w:hAnsi="Cambria"/>
                <w:sz w:val="20"/>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jc w:val="center"/>
              <w:rPr>
                <w:rFonts w:ascii="Cambria" w:hAnsi="Cambria"/>
                <w:sz w:val="20"/>
              </w:rPr>
            </w:pPr>
          </w:p>
        </w:tc>
      </w:tr>
      <w:tr w:rsidR="00B75B31" w:rsidRPr="007733A5" w:rsidTr="002C6635">
        <w:tblPrEx>
          <w:tblCellMar>
            <w:top w:w="0" w:type="dxa"/>
            <w:bottom w:w="0" w:type="dxa"/>
          </w:tblCellMar>
        </w:tblPrEx>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rPr>
                <w:rFonts w:ascii="Cambria" w:hAnsi="Cambria"/>
                <w:sz w:val="20"/>
              </w:rPr>
            </w:pPr>
          </w:p>
        </w:tc>
        <w:tc>
          <w:tcPr>
            <w:tcW w:w="63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rPr>
                <w:rFonts w:ascii="Cambria" w:hAnsi="Cambria"/>
                <w:color w:val="0000FF"/>
                <w:sz w:val="20"/>
              </w:rPr>
            </w:pPr>
            <w:proofErr w:type="spellStart"/>
            <w:r w:rsidRPr="007733A5">
              <w:rPr>
                <w:rFonts w:ascii="Cambria" w:hAnsi="Cambria"/>
                <w:color w:val="0000FF"/>
                <w:sz w:val="20"/>
              </w:rPr>
              <w:t>Ev</w:t>
            </w:r>
            <w:proofErr w:type="spellEnd"/>
            <w:r w:rsidRPr="007733A5">
              <w:rPr>
                <w:rFonts w:ascii="Cambria" w:hAnsi="Cambria"/>
                <w:color w:val="0000FF"/>
                <w:sz w:val="20"/>
              </w:rPr>
              <w:t xml:space="preserve">. </w:t>
            </w:r>
            <w:proofErr w:type="spellStart"/>
            <w:r w:rsidRPr="007733A5">
              <w:rPr>
                <w:rFonts w:ascii="Cambria" w:hAnsi="Cambria"/>
                <w:color w:val="0000FF"/>
                <w:sz w:val="20"/>
              </w:rPr>
              <w:t>annet</w:t>
            </w:r>
            <w:proofErr w:type="spellEnd"/>
            <w:r w:rsidRPr="007733A5">
              <w:rPr>
                <w:rFonts w:ascii="Cambria" w:hAnsi="Cambria"/>
                <w:color w:val="0000FF"/>
                <w:sz w:val="20"/>
              </w:rPr>
              <w:t xml:space="preserve"> </w:t>
            </w:r>
            <w:proofErr w:type="spellStart"/>
            <w:r w:rsidRPr="007733A5">
              <w:rPr>
                <w:rFonts w:ascii="Cambria" w:hAnsi="Cambria"/>
                <w:color w:val="0000FF"/>
                <w:sz w:val="20"/>
              </w:rPr>
              <w:t>vedlegg</w:t>
            </w:r>
            <w:proofErr w:type="spell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jc w:val="center"/>
              <w:rPr>
                <w:rFonts w:ascii="Cambria" w:hAnsi="Cambria"/>
                <w:sz w:val="20"/>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75B31" w:rsidRPr="007733A5" w:rsidRDefault="00B75B31" w:rsidP="00F7166B">
            <w:pPr>
              <w:jc w:val="center"/>
              <w:rPr>
                <w:rFonts w:ascii="Cambria" w:hAnsi="Cambria"/>
                <w:sz w:val="20"/>
              </w:rPr>
            </w:pPr>
          </w:p>
        </w:tc>
      </w:tr>
    </w:tbl>
    <w:p w:rsidR="00B75B31" w:rsidRDefault="00B75B31" w:rsidP="002C6635">
      <w:pPr>
        <w:rPr>
          <w:rFonts w:ascii="Cambria" w:hAnsi="Cambria"/>
        </w:rPr>
      </w:pPr>
    </w:p>
    <w:sectPr w:rsidR="00B75B31">
      <w:type w:val="continuous"/>
      <w:pgSz w:w="11907" w:h="16840"/>
      <w:pgMar w:top="560" w:right="1260" w:bottom="280" w:left="9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B31" w:rsidRDefault="00B75B31" w:rsidP="00B75B31">
      <w:r>
        <w:separator/>
      </w:r>
    </w:p>
  </w:endnote>
  <w:endnote w:type="continuationSeparator" w:id="0">
    <w:p w:rsidR="00B75B31" w:rsidRDefault="00B75B31" w:rsidP="00B7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197700"/>
      <w:docPartObj>
        <w:docPartGallery w:val="Page Numbers (Bottom of Page)"/>
        <w:docPartUnique/>
      </w:docPartObj>
    </w:sdtPr>
    <w:sdtContent>
      <w:p w:rsidR="002C6635" w:rsidRDefault="002C6635">
        <w:pPr>
          <w:pStyle w:val="Bunntekst"/>
          <w:jc w:val="right"/>
        </w:pPr>
        <w:r>
          <w:fldChar w:fldCharType="begin"/>
        </w:r>
        <w:r>
          <w:instrText>PAGE   \* MERGEFORMAT</w:instrText>
        </w:r>
        <w:r>
          <w:fldChar w:fldCharType="separate"/>
        </w:r>
        <w:r w:rsidR="00C44B1C" w:rsidRPr="00C44B1C">
          <w:rPr>
            <w:noProof/>
            <w:lang w:val="nb-NO"/>
          </w:rPr>
          <w:t>3</w:t>
        </w:r>
        <w:r>
          <w:fldChar w:fldCharType="end"/>
        </w:r>
      </w:p>
    </w:sdtContent>
  </w:sdt>
  <w:p w:rsidR="002C6635" w:rsidRDefault="002C663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B31" w:rsidRDefault="00B75B31" w:rsidP="00B75B31">
      <w:r>
        <w:separator/>
      </w:r>
    </w:p>
  </w:footnote>
  <w:footnote w:type="continuationSeparator" w:id="0">
    <w:p w:rsidR="00B75B31" w:rsidRDefault="00B75B31" w:rsidP="00B75B31">
      <w:r>
        <w:continuationSeparator/>
      </w:r>
    </w:p>
  </w:footnote>
  <w:footnote w:id="1">
    <w:p w:rsidR="00B75B31" w:rsidRPr="001E2112" w:rsidRDefault="00B75B31" w:rsidP="00B75B31">
      <w:pPr>
        <w:pStyle w:val="Fotnotetekst"/>
        <w:rPr>
          <w:rFonts w:ascii="Cambria" w:hAnsi="Cambria"/>
          <w:sz w:val="16"/>
          <w:szCs w:val="16"/>
        </w:rPr>
      </w:pPr>
      <w:r w:rsidRPr="001E2112">
        <w:rPr>
          <w:rStyle w:val="Fotnotereferanse"/>
          <w:rFonts w:ascii="Cambria" w:hAnsi="Cambria"/>
          <w:sz w:val="16"/>
          <w:szCs w:val="16"/>
        </w:rPr>
        <w:footnoteRef/>
      </w:r>
      <w:r w:rsidRPr="001E2112">
        <w:rPr>
          <w:rFonts w:ascii="Cambria" w:hAnsi="Cambria"/>
          <w:sz w:val="16"/>
          <w:szCs w:val="16"/>
        </w:rPr>
        <w:t xml:space="preserve"> </w:t>
      </w:r>
      <w:r w:rsidRPr="001E2112">
        <w:rPr>
          <w:rFonts w:ascii="Cambria" w:hAnsi="Cambria" w:cs="Garamond"/>
          <w:color w:val="000000"/>
          <w:sz w:val="16"/>
          <w:szCs w:val="16"/>
        </w:rPr>
        <w:t xml:space="preserve">(Jf. § 2-3 og § 3-3 i </w:t>
      </w:r>
      <w:proofErr w:type="spellStart"/>
      <w:r w:rsidRPr="001E2112">
        <w:rPr>
          <w:rFonts w:ascii="Cambria" w:hAnsi="Cambria" w:cs="Garamond"/>
          <w:color w:val="000000"/>
          <w:sz w:val="16"/>
          <w:szCs w:val="16"/>
        </w:rPr>
        <w:t>NOKUTs</w:t>
      </w:r>
      <w:proofErr w:type="spellEnd"/>
      <w:r w:rsidRPr="001E2112">
        <w:rPr>
          <w:rFonts w:ascii="Cambria" w:hAnsi="Cambria" w:cs="Garamond"/>
          <w:color w:val="000000"/>
          <w:sz w:val="16"/>
          <w:szCs w:val="16"/>
        </w:rPr>
        <w:t xml:space="preserve"> Forskrift om standarder og kriterier for akkreditering av studier og kriterier for akkreditering av institusjoner i norsk høyere utdanning, av 25.01.2006)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619AF"/>
    <w:multiLevelType w:val="hybridMultilevel"/>
    <w:tmpl w:val="011E2B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740557"/>
    <w:multiLevelType w:val="multilevel"/>
    <w:tmpl w:val="0AACEA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68"/>
    <w:rsid w:val="00143B49"/>
    <w:rsid w:val="00232B04"/>
    <w:rsid w:val="002C6635"/>
    <w:rsid w:val="00971F68"/>
    <w:rsid w:val="00B75B31"/>
    <w:rsid w:val="00C44B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7A187DC-661E-496A-897D-A11C8B37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2483"/>
    </w:pPr>
    <w:rPr>
      <w:rFonts w:ascii="Arial" w:eastAsia="Arial" w:hAnsi="Arial"/>
      <w:sz w:val="18"/>
      <w:szCs w:val="18"/>
    </w:rPr>
  </w:style>
  <w:style w:type="paragraph" w:styleId="Listeavsnitt">
    <w:name w:val="List Paragraph"/>
    <w:basedOn w:val="Normal"/>
    <w:qFormat/>
  </w:style>
  <w:style w:type="paragraph" w:customStyle="1" w:styleId="TableParagraph">
    <w:name w:val="Table Paragraph"/>
    <w:basedOn w:val="Normal"/>
    <w:uiPriority w:val="1"/>
    <w:qFormat/>
  </w:style>
  <w:style w:type="paragraph" w:customStyle="1" w:styleId="Default">
    <w:name w:val="Default"/>
    <w:rsid w:val="00B75B31"/>
    <w:pPr>
      <w:widowControl/>
      <w:suppressAutoHyphens/>
      <w:autoSpaceDE w:val="0"/>
      <w:autoSpaceDN w:val="0"/>
      <w:textAlignment w:val="baseline"/>
    </w:pPr>
    <w:rPr>
      <w:rFonts w:ascii="Times New Roman" w:eastAsia="Times New Roman" w:hAnsi="Times New Roman" w:cs="Times New Roman"/>
      <w:color w:val="000000"/>
      <w:sz w:val="24"/>
      <w:szCs w:val="24"/>
      <w:lang w:val="nb-NO" w:eastAsia="nb-NO"/>
    </w:rPr>
  </w:style>
  <w:style w:type="paragraph" w:styleId="Fotnotetekst">
    <w:name w:val="footnote text"/>
    <w:basedOn w:val="Normal"/>
    <w:link w:val="FotnotetekstTegn"/>
    <w:rsid w:val="00B75B31"/>
    <w:pPr>
      <w:widowControl/>
      <w:suppressAutoHyphens/>
      <w:overflowPunct w:val="0"/>
      <w:autoSpaceDE w:val="0"/>
      <w:autoSpaceDN w:val="0"/>
      <w:textAlignment w:val="baseline"/>
    </w:pPr>
    <w:rPr>
      <w:rFonts w:ascii="Times New Roman" w:eastAsia="Times New Roman" w:hAnsi="Times New Roman" w:cs="Times New Roman"/>
      <w:sz w:val="20"/>
      <w:szCs w:val="20"/>
      <w:lang w:val="nb-NO" w:eastAsia="nb-NO"/>
    </w:rPr>
  </w:style>
  <w:style w:type="character" w:customStyle="1" w:styleId="FotnotetekstTegn">
    <w:name w:val="Fotnotetekst Tegn"/>
    <w:basedOn w:val="Standardskriftforavsnitt"/>
    <w:link w:val="Fotnotetekst"/>
    <w:rsid w:val="00B75B31"/>
    <w:rPr>
      <w:rFonts w:ascii="Times New Roman" w:eastAsia="Times New Roman" w:hAnsi="Times New Roman" w:cs="Times New Roman"/>
      <w:sz w:val="20"/>
      <w:szCs w:val="20"/>
      <w:lang w:val="nb-NO" w:eastAsia="nb-NO"/>
    </w:rPr>
  </w:style>
  <w:style w:type="character" w:styleId="Fotnotereferanse">
    <w:name w:val="footnote reference"/>
    <w:basedOn w:val="Standardskriftforavsnitt"/>
    <w:rsid w:val="00B75B31"/>
    <w:rPr>
      <w:position w:val="0"/>
      <w:vertAlign w:val="superscript"/>
    </w:rPr>
  </w:style>
  <w:style w:type="paragraph" w:styleId="Topptekst">
    <w:name w:val="header"/>
    <w:basedOn w:val="Normal"/>
    <w:link w:val="TopptekstTegn"/>
    <w:uiPriority w:val="99"/>
    <w:unhideWhenUsed/>
    <w:rsid w:val="002C6635"/>
    <w:pPr>
      <w:tabs>
        <w:tab w:val="center" w:pos="4513"/>
        <w:tab w:val="right" w:pos="9026"/>
      </w:tabs>
    </w:pPr>
  </w:style>
  <w:style w:type="character" w:customStyle="1" w:styleId="TopptekstTegn">
    <w:name w:val="Topptekst Tegn"/>
    <w:basedOn w:val="Standardskriftforavsnitt"/>
    <w:link w:val="Topptekst"/>
    <w:uiPriority w:val="99"/>
    <w:rsid w:val="002C6635"/>
  </w:style>
  <w:style w:type="paragraph" w:styleId="Bunntekst">
    <w:name w:val="footer"/>
    <w:basedOn w:val="Normal"/>
    <w:link w:val="BunntekstTegn"/>
    <w:uiPriority w:val="99"/>
    <w:unhideWhenUsed/>
    <w:rsid w:val="002C6635"/>
    <w:pPr>
      <w:tabs>
        <w:tab w:val="center" w:pos="4513"/>
        <w:tab w:val="right" w:pos="9026"/>
      </w:tabs>
    </w:pPr>
  </w:style>
  <w:style w:type="character" w:customStyle="1" w:styleId="BunntekstTegn">
    <w:name w:val="Bunntekst Tegn"/>
    <w:basedOn w:val="Standardskriftforavsnitt"/>
    <w:link w:val="Bunntekst"/>
    <w:uiPriority w:val="99"/>
    <w:rsid w:val="002C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1335</Words>
  <Characters>7080</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NMBU</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Kolstad, Anders</dc:creator>
  <cp:lastModifiedBy>Kari Elise Moxnes</cp:lastModifiedBy>
  <cp:revision>4</cp:revision>
  <dcterms:created xsi:type="dcterms:W3CDTF">2015-11-09T13:57:00Z</dcterms:created>
  <dcterms:modified xsi:type="dcterms:W3CDTF">2015-11-09T14:08:00Z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2015-11-09T00:00:00Z</vt:filetime>
  </property>
</Properties>
</file>