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7F" w:rsidRPr="00952FFD" w:rsidRDefault="006D117F" w:rsidP="006D117F">
      <w:pPr>
        <w:pStyle w:val="Default"/>
        <w:rPr>
          <w:rFonts w:ascii="Cambria" w:hAnsi="Cambria"/>
          <w:color w:val="000000" w:themeColor="text1"/>
        </w:rPr>
      </w:pPr>
    </w:p>
    <w:p w:rsidR="006D117F" w:rsidRPr="00952FFD" w:rsidRDefault="009E3966" w:rsidP="007E243E">
      <w:pPr>
        <w:pStyle w:val="Heading1"/>
        <w:rPr>
          <w:b/>
          <w:color w:val="000000" w:themeColor="text1"/>
        </w:rPr>
      </w:pPr>
      <w:r w:rsidRPr="00952FFD">
        <w:rPr>
          <w:b/>
          <w:color w:val="000000" w:themeColor="text1"/>
        </w:rPr>
        <w:t>Rutiner</w:t>
      </w:r>
      <w:r w:rsidR="006D117F" w:rsidRPr="00952FFD">
        <w:rPr>
          <w:b/>
          <w:color w:val="000000" w:themeColor="text1"/>
        </w:rPr>
        <w:t xml:space="preserve"> for håndtering av gjesteforskerstipend fra NMBU </w:t>
      </w:r>
    </w:p>
    <w:p w:rsidR="006D117F" w:rsidRPr="00952FFD" w:rsidRDefault="006D117F" w:rsidP="006D117F">
      <w:pPr>
        <w:pStyle w:val="Default"/>
        <w:rPr>
          <w:rFonts w:ascii="Cambria" w:hAnsi="Cambria" w:cs="Calibri"/>
          <w:color w:val="000000" w:themeColor="text1"/>
        </w:rPr>
      </w:pPr>
      <w:r w:rsidRPr="00952FFD">
        <w:rPr>
          <w:rFonts w:ascii="Cambria" w:hAnsi="Cambria" w:cs="Calibri"/>
          <w:color w:val="000000" w:themeColor="text1"/>
        </w:rPr>
        <w:t>Følgende rutinebeskrivelse for økonomiansvarlige og stipendmottakere har som mål å tydeliggjøre og forenkle instituttenes håndtering av gjesteforskerstipend som Forskningsav</w:t>
      </w:r>
      <w:r w:rsidR="007E243E" w:rsidRPr="00952FFD">
        <w:rPr>
          <w:rFonts w:ascii="Cambria" w:hAnsi="Cambria" w:cs="Calibri"/>
          <w:color w:val="000000" w:themeColor="text1"/>
        </w:rPr>
        <w:t>delingen ved NMBU administrerer.</w:t>
      </w:r>
    </w:p>
    <w:p w:rsidR="007E243E" w:rsidRPr="00952FFD" w:rsidRDefault="007E243E" w:rsidP="006D117F">
      <w:pPr>
        <w:pStyle w:val="Default"/>
        <w:spacing w:before="20"/>
        <w:rPr>
          <w:rFonts w:ascii="Cambria" w:hAnsi="Cambria" w:cs="Calibri"/>
          <w:b/>
          <w:bCs/>
          <w:color w:val="000000" w:themeColor="text1"/>
        </w:rPr>
      </w:pPr>
    </w:p>
    <w:p w:rsidR="007E243E" w:rsidRPr="00952FFD" w:rsidRDefault="007E243E" w:rsidP="007E243E">
      <w:pPr>
        <w:pStyle w:val="ListParagraph"/>
        <w:numPr>
          <w:ilvl w:val="0"/>
          <w:numId w:val="2"/>
        </w:numPr>
        <w:spacing w:after="0"/>
        <w:rPr>
          <w:b/>
          <w:i/>
          <w:color w:val="000000" w:themeColor="text1"/>
          <w:sz w:val="24"/>
          <w:szCs w:val="24"/>
        </w:rPr>
      </w:pPr>
      <w:r w:rsidRPr="00952FFD">
        <w:rPr>
          <w:b/>
          <w:i/>
          <w:color w:val="000000" w:themeColor="text1"/>
          <w:sz w:val="24"/>
          <w:szCs w:val="24"/>
        </w:rPr>
        <w:t>Innledning</w:t>
      </w:r>
    </w:p>
    <w:p w:rsidR="007E243E" w:rsidRPr="00952FFD" w:rsidRDefault="007E243E" w:rsidP="00E32D56">
      <w:pPr>
        <w:spacing w:before="240" w:after="0"/>
        <w:rPr>
          <w:color w:val="000000" w:themeColor="text1"/>
          <w:sz w:val="24"/>
          <w:szCs w:val="24"/>
        </w:rPr>
      </w:pPr>
      <w:r w:rsidRPr="00952FFD">
        <w:rPr>
          <w:color w:val="000000" w:themeColor="text1"/>
          <w:sz w:val="24"/>
          <w:szCs w:val="24"/>
        </w:rPr>
        <w:t>Hvert år tildeles et antall gjesteforskerstipend etter søknad over Forskningsavdelingens budsjett. Hvert stipend er på maks kr. 50.000 til dekning av opphold og reise. Gjesteforskeroppholdet skal være på minimum 1 måned. Gjesteforskerstipend utlyses vanligvis en gang i året med søknadsfrist i desember, og gjesteforskeroppholdet skal finne sted i løpet av det påfølgende kalenderåret.</w:t>
      </w:r>
    </w:p>
    <w:p w:rsidR="007E243E" w:rsidRPr="00952FFD" w:rsidRDefault="007E243E" w:rsidP="006D117F">
      <w:pPr>
        <w:pStyle w:val="Default"/>
        <w:spacing w:before="20"/>
        <w:rPr>
          <w:rFonts w:ascii="Cambria" w:hAnsi="Cambria" w:cs="Calibri"/>
          <w:b/>
          <w:bCs/>
          <w:color w:val="000000" w:themeColor="text1"/>
        </w:rPr>
      </w:pPr>
    </w:p>
    <w:p w:rsidR="007E243E" w:rsidRPr="00952FFD" w:rsidRDefault="007E243E" w:rsidP="007E243E">
      <w:pPr>
        <w:pStyle w:val="ListParagraph"/>
        <w:numPr>
          <w:ilvl w:val="0"/>
          <w:numId w:val="2"/>
        </w:numPr>
        <w:spacing w:after="0"/>
        <w:rPr>
          <w:b/>
          <w:i/>
          <w:color w:val="000000" w:themeColor="text1"/>
          <w:sz w:val="24"/>
          <w:szCs w:val="24"/>
        </w:rPr>
      </w:pPr>
      <w:r w:rsidRPr="00952FFD">
        <w:rPr>
          <w:b/>
          <w:i/>
          <w:color w:val="000000" w:themeColor="text1"/>
          <w:sz w:val="24"/>
          <w:szCs w:val="24"/>
        </w:rPr>
        <w:t>Søker</w:t>
      </w:r>
    </w:p>
    <w:p w:rsidR="006D117F" w:rsidRPr="00952FFD" w:rsidRDefault="007E243E" w:rsidP="00E32D56">
      <w:pPr>
        <w:pStyle w:val="Default"/>
        <w:spacing w:before="240"/>
        <w:rPr>
          <w:rFonts w:ascii="Cambria" w:hAnsi="Cambria" w:cs="Calibri"/>
          <w:color w:val="000000" w:themeColor="text1"/>
        </w:rPr>
      </w:pPr>
      <w:r w:rsidRPr="00952FFD">
        <w:rPr>
          <w:rFonts w:ascii="Cambria" w:hAnsi="Cambria" w:cs="Calibri"/>
          <w:color w:val="000000" w:themeColor="text1"/>
        </w:rPr>
        <w:t xml:space="preserve"> </w:t>
      </w:r>
      <w:r w:rsidR="006D117F" w:rsidRPr="00952FFD">
        <w:rPr>
          <w:rFonts w:ascii="Cambria" w:hAnsi="Cambria" w:cs="Calibri"/>
          <w:color w:val="000000" w:themeColor="text1"/>
        </w:rPr>
        <w:t xml:space="preserve">«Søkeren» </w:t>
      </w:r>
      <w:r w:rsidR="00991A80" w:rsidRPr="00952FFD">
        <w:rPr>
          <w:rFonts w:ascii="Cambria" w:hAnsi="Cambria" w:cs="Calibri"/>
          <w:color w:val="000000" w:themeColor="text1"/>
        </w:rPr>
        <w:t xml:space="preserve">er </w:t>
      </w:r>
      <w:r w:rsidR="006D117F" w:rsidRPr="00952FFD">
        <w:rPr>
          <w:rFonts w:ascii="Cambria" w:hAnsi="Cambria" w:cs="Calibri"/>
          <w:color w:val="000000" w:themeColor="text1"/>
        </w:rPr>
        <w:t xml:space="preserve">vitenskapelig </w:t>
      </w:r>
      <w:proofErr w:type="spellStart"/>
      <w:r w:rsidR="006D117F" w:rsidRPr="00952FFD">
        <w:rPr>
          <w:rFonts w:ascii="Cambria" w:hAnsi="Cambria" w:cs="Calibri"/>
          <w:color w:val="000000" w:themeColor="text1"/>
        </w:rPr>
        <w:t>ansatt</w:t>
      </w:r>
      <w:proofErr w:type="spellEnd"/>
      <w:r w:rsidR="006D117F" w:rsidRPr="00952FFD">
        <w:rPr>
          <w:rFonts w:ascii="Cambria" w:hAnsi="Cambria" w:cs="Calibri"/>
          <w:color w:val="000000" w:themeColor="text1"/>
        </w:rPr>
        <w:t xml:space="preserve"> ved NMBU og vil være vert for en utenlandsk gjesteforsker. Søker </w:t>
      </w:r>
      <w:r w:rsidRPr="00952FFD">
        <w:rPr>
          <w:rFonts w:ascii="Cambria" w:hAnsi="Cambria" w:cs="Calibri"/>
          <w:color w:val="000000" w:themeColor="text1"/>
        </w:rPr>
        <w:t>kan også benevnes prosjektleder.</w:t>
      </w:r>
    </w:p>
    <w:p w:rsidR="007E243E" w:rsidRPr="00952FFD" w:rsidRDefault="007E243E" w:rsidP="007E243E">
      <w:pPr>
        <w:pStyle w:val="Default"/>
        <w:rPr>
          <w:rFonts w:ascii="Cambria" w:hAnsi="Cambria" w:cs="Calibri"/>
          <w:color w:val="000000" w:themeColor="text1"/>
        </w:rPr>
      </w:pPr>
    </w:p>
    <w:p w:rsidR="006D117F" w:rsidRPr="00952FFD" w:rsidRDefault="006D117F" w:rsidP="007E243E">
      <w:pPr>
        <w:pStyle w:val="Default"/>
        <w:numPr>
          <w:ilvl w:val="0"/>
          <w:numId w:val="2"/>
        </w:numPr>
        <w:spacing w:before="20"/>
        <w:rPr>
          <w:rFonts w:ascii="Cambria" w:hAnsi="Cambria" w:cs="Calibri"/>
          <w:b/>
          <w:i/>
          <w:color w:val="000000" w:themeColor="text1"/>
        </w:rPr>
      </w:pPr>
      <w:r w:rsidRPr="00952FFD">
        <w:rPr>
          <w:rFonts w:ascii="Cambria" w:hAnsi="Cambria" w:cs="Calibri"/>
          <w:b/>
          <w:bCs/>
          <w:i/>
          <w:color w:val="000000" w:themeColor="text1"/>
        </w:rPr>
        <w:t xml:space="preserve">Utbetaling til gjesteforskeren </w:t>
      </w:r>
    </w:p>
    <w:p w:rsidR="00E32D56" w:rsidRPr="00952FFD" w:rsidRDefault="00E32D56" w:rsidP="00E32D56">
      <w:pPr>
        <w:pStyle w:val="Default"/>
        <w:spacing w:before="240"/>
        <w:rPr>
          <w:rFonts w:ascii="Cambria" w:hAnsi="Cambria" w:cs="Calibri"/>
          <w:color w:val="000000" w:themeColor="text1"/>
        </w:rPr>
      </w:pPr>
      <w:r w:rsidRPr="00952FFD">
        <w:rPr>
          <w:rFonts w:ascii="Cambria" w:hAnsi="Cambria" w:cs="Calibri"/>
          <w:color w:val="000000" w:themeColor="text1"/>
        </w:rPr>
        <w:t>S</w:t>
      </w:r>
      <w:r w:rsidR="006D117F" w:rsidRPr="00952FFD">
        <w:rPr>
          <w:rFonts w:ascii="Cambria" w:hAnsi="Cambria" w:cs="Calibri"/>
          <w:color w:val="000000" w:themeColor="text1"/>
        </w:rPr>
        <w:t xml:space="preserve">økeren </w:t>
      </w:r>
      <w:r w:rsidRPr="00952FFD">
        <w:rPr>
          <w:rFonts w:ascii="Cambria" w:hAnsi="Cambria" w:cs="Calibri"/>
          <w:color w:val="000000" w:themeColor="text1"/>
        </w:rPr>
        <w:t>mottar</w:t>
      </w:r>
      <w:r w:rsidR="006D117F" w:rsidRPr="00952FFD">
        <w:rPr>
          <w:rFonts w:ascii="Cambria" w:hAnsi="Cambria" w:cs="Calibri"/>
          <w:color w:val="000000" w:themeColor="text1"/>
        </w:rPr>
        <w:t xml:space="preserve"> tildelingsbrev</w:t>
      </w:r>
      <w:r w:rsidRPr="00952FFD">
        <w:rPr>
          <w:rFonts w:ascii="Cambria" w:hAnsi="Cambria" w:cs="Calibri"/>
          <w:color w:val="000000" w:themeColor="text1"/>
        </w:rPr>
        <w:t xml:space="preserve"> </w:t>
      </w:r>
      <w:r w:rsidR="00991A80" w:rsidRPr="00952FFD">
        <w:rPr>
          <w:rFonts w:ascii="Cambria" w:hAnsi="Cambria" w:cs="Calibri"/>
          <w:color w:val="000000" w:themeColor="text1"/>
        </w:rPr>
        <w:t>på</w:t>
      </w:r>
      <w:r w:rsidRPr="00952FFD">
        <w:rPr>
          <w:rFonts w:ascii="Cambria" w:hAnsi="Cambria" w:cs="Calibri"/>
          <w:color w:val="000000" w:themeColor="text1"/>
        </w:rPr>
        <w:t xml:space="preserve"> stipend på vegne av gjesteforskeren fra Forskningsavdelingen. Stipendet må behandles som lønn, </w:t>
      </w:r>
      <w:proofErr w:type="spellStart"/>
      <w:r w:rsidRPr="00952FFD">
        <w:rPr>
          <w:rFonts w:ascii="Cambria" w:hAnsi="Cambria" w:cs="Calibri"/>
          <w:color w:val="000000" w:themeColor="text1"/>
        </w:rPr>
        <w:t>dvs</w:t>
      </w:r>
      <w:proofErr w:type="spellEnd"/>
      <w:r w:rsidRPr="00952FFD">
        <w:rPr>
          <w:rFonts w:ascii="Cambria" w:hAnsi="Cambria" w:cs="Calibri"/>
          <w:color w:val="000000" w:themeColor="text1"/>
        </w:rPr>
        <w:t xml:space="preserve"> stipendet må utbetales </w:t>
      </w:r>
      <w:r w:rsidR="00991A80" w:rsidRPr="00952FFD">
        <w:rPr>
          <w:rFonts w:ascii="Cambria" w:hAnsi="Cambria" w:cs="Calibri"/>
          <w:color w:val="000000" w:themeColor="text1"/>
        </w:rPr>
        <w:t xml:space="preserve">til gjesteforsker </w:t>
      </w:r>
      <w:r w:rsidRPr="00952FFD">
        <w:rPr>
          <w:rFonts w:ascii="Cambria" w:hAnsi="Cambria" w:cs="Calibri"/>
          <w:color w:val="000000" w:themeColor="text1"/>
        </w:rPr>
        <w:t>som lønn og innberettes selv om det ikke er skattepliktig. Gjesteforskeren skal ikke lage reiseregning</w:t>
      </w:r>
      <w:r w:rsidR="00991A80" w:rsidRPr="00952FFD">
        <w:rPr>
          <w:rFonts w:ascii="Cambria" w:hAnsi="Cambria" w:cs="Calibri"/>
          <w:color w:val="000000" w:themeColor="text1"/>
        </w:rPr>
        <w:t>, men fylle ut oppgjørsskjema ved oppholdets slutt</w:t>
      </w:r>
      <w:r w:rsidRPr="00952FFD">
        <w:rPr>
          <w:rFonts w:ascii="Cambria" w:hAnsi="Cambria" w:cs="Calibri"/>
          <w:color w:val="000000" w:themeColor="text1"/>
        </w:rPr>
        <w:t>.</w:t>
      </w:r>
    </w:p>
    <w:p w:rsidR="00E32D56" w:rsidRPr="00952FFD" w:rsidRDefault="00E32D56" w:rsidP="006D117F">
      <w:pPr>
        <w:pStyle w:val="Default"/>
        <w:rPr>
          <w:rFonts w:ascii="Cambria" w:hAnsi="Cambria" w:cs="Calibri"/>
          <w:color w:val="000000" w:themeColor="text1"/>
        </w:rPr>
      </w:pPr>
      <w:bookmarkStart w:id="0" w:name="_GoBack"/>
      <w:bookmarkEnd w:id="0"/>
    </w:p>
    <w:p w:rsidR="00E32D56" w:rsidRPr="00952FFD" w:rsidRDefault="00E32D56" w:rsidP="006D117F">
      <w:pPr>
        <w:pStyle w:val="Default"/>
        <w:rPr>
          <w:rFonts w:ascii="Cambria" w:hAnsi="Cambria" w:cs="Calibri"/>
          <w:color w:val="000000" w:themeColor="text1"/>
        </w:rPr>
      </w:pPr>
      <w:r w:rsidRPr="00952FFD">
        <w:rPr>
          <w:rFonts w:ascii="Cambria" w:hAnsi="Cambria" w:cs="Calibri"/>
          <w:color w:val="000000" w:themeColor="text1"/>
        </w:rPr>
        <w:t>Instituttet b</w:t>
      </w:r>
      <w:r w:rsidR="006D117F" w:rsidRPr="00952FFD">
        <w:rPr>
          <w:rFonts w:ascii="Cambria" w:hAnsi="Cambria" w:cs="Calibri"/>
          <w:color w:val="000000" w:themeColor="text1"/>
        </w:rPr>
        <w:t xml:space="preserve">etaler ut 80 % av stipendbeløpet (se pkt. </w:t>
      </w:r>
      <w:r w:rsidRPr="00952FFD">
        <w:rPr>
          <w:rFonts w:ascii="Cambria" w:hAnsi="Cambria" w:cs="Calibri"/>
          <w:color w:val="000000" w:themeColor="text1"/>
        </w:rPr>
        <w:t>4</w:t>
      </w:r>
      <w:r w:rsidR="006D117F" w:rsidRPr="00952FFD">
        <w:rPr>
          <w:rFonts w:ascii="Cambria" w:hAnsi="Cambria" w:cs="Calibri"/>
          <w:color w:val="000000" w:themeColor="text1"/>
        </w:rPr>
        <w:t xml:space="preserve">) til gjesteforskeren </w:t>
      </w:r>
      <w:r w:rsidR="006D117F" w:rsidRPr="00952FFD">
        <w:rPr>
          <w:rFonts w:ascii="Cambria" w:hAnsi="Cambria" w:cs="Calibri"/>
          <w:b/>
          <w:bCs/>
          <w:color w:val="000000" w:themeColor="text1"/>
        </w:rPr>
        <w:t xml:space="preserve">som </w:t>
      </w:r>
      <w:r w:rsidR="00991A80" w:rsidRPr="00952FFD">
        <w:rPr>
          <w:rFonts w:ascii="Cambria" w:hAnsi="Cambria" w:cs="Calibri"/>
          <w:b/>
          <w:bCs/>
          <w:color w:val="000000" w:themeColor="text1"/>
        </w:rPr>
        <w:t>trekkfritt stipend</w:t>
      </w:r>
      <w:r w:rsidR="006D117F" w:rsidRPr="00952FFD">
        <w:rPr>
          <w:rFonts w:ascii="Cambria" w:hAnsi="Cambria" w:cs="Calibri"/>
          <w:color w:val="000000" w:themeColor="text1"/>
        </w:rPr>
        <w:t xml:space="preserve">. </w:t>
      </w:r>
      <w:r w:rsidRPr="00952FFD">
        <w:rPr>
          <w:rFonts w:ascii="Cambria" w:hAnsi="Cambria" w:cs="Calibri"/>
          <w:color w:val="000000" w:themeColor="text1"/>
        </w:rPr>
        <w:t xml:space="preserve">Bruk vedlagt utbetalingsblankett (vedlegg 1). </w:t>
      </w:r>
    </w:p>
    <w:p w:rsidR="00E32D56" w:rsidRPr="00952FFD" w:rsidRDefault="00E32D56" w:rsidP="006D117F">
      <w:pPr>
        <w:pStyle w:val="Default"/>
        <w:rPr>
          <w:rFonts w:ascii="Cambria" w:hAnsi="Cambria" w:cs="Calibri"/>
          <w:color w:val="000000" w:themeColor="text1"/>
        </w:rPr>
      </w:pPr>
    </w:p>
    <w:p w:rsidR="006D117F" w:rsidRPr="00952FFD" w:rsidRDefault="006D117F" w:rsidP="006D117F">
      <w:pPr>
        <w:pStyle w:val="Default"/>
        <w:rPr>
          <w:rFonts w:ascii="Cambria" w:hAnsi="Cambria" w:cs="Calibri"/>
          <w:color w:val="000000" w:themeColor="text1"/>
        </w:rPr>
      </w:pPr>
      <w:r w:rsidRPr="00952FFD">
        <w:rPr>
          <w:rFonts w:ascii="Cambria" w:hAnsi="Cambria" w:cs="Calibri"/>
          <w:color w:val="000000" w:themeColor="text1"/>
        </w:rPr>
        <w:t xml:space="preserve">Beløpet betales inn på gjesteforskerens bankkonto i hjemlandet. Dette for at gjesteforskeren skal kunne kjøpe flybilletter osv. For at instituttet skal kunne overføre pengene til gjesteforskeren, må instituttet be gjesteforskeren om følgende: </w:t>
      </w:r>
    </w:p>
    <w:p w:rsidR="006D117F" w:rsidRPr="00952FFD" w:rsidRDefault="006D117F" w:rsidP="006D117F">
      <w:pPr>
        <w:pStyle w:val="Default"/>
        <w:ind w:left="1067" w:hanging="360"/>
        <w:rPr>
          <w:rFonts w:ascii="Cambria" w:hAnsi="Cambria" w:cs="Calibri"/>
          <w:color w:val="000000" w:themeColor="text1"/>
          <w:lang w:val="en-US"/>
        </w:rPr>
      </w:pPr>
      <w:r w:rsidRPr="00952FFD">
        <w:rPr>
          <w:rFonts w:ascii="Cambria" w:hAnsi="Cambria" w:cs="Calibri"/>
          <w:color w:val="000000" w:themeColor="text1"/>
          <w:lang w:val="en-US"/>
        </w:rPr>
        <w:t xml:space="preserve">- bank’s name and full postal address, </w:t>
      </w:r>
    </w:p>
    <w:p w:rsidR="006D117F" w:rsidRPr="00952FFD" w:rsidRDefault="006D117F" w:rsidP="006D117F">
      <w:pPr>
        <w:pStyle w:val="Default"/>
        <w:ind w:left="1067" w:hanging="360"/>
        <w:rPr>
          <w:rFonts w:ascii="Cambria" w:hAnsi="Cambria" w:cs="Calibri"/>
          <w:color w:val="000000" w:themeColor="text1"/>
          <w:lang w:val="en-US"/>
        </w:rPr>
      </w:pPr>
      <w:r w:rsidRPr="00952FFD">
        <w:rPr>
          <w:rFonts w:ascii="Cambria" w:hAnsi="Cambria" w:cs="Calibri"/>
          <w:color w:val="000000" w:themeColor="text1"/>
          <w:lang w:val="en-US"/>
        </w:rPr>
        <w:t xml:space="preserve">- bank account’s IBAN number (for European residents) or the bank’s </w:t>
      </w:r>
      <w:proofErr w:type="spellStart"/>
      <w:r w:rsidRPr="00952FFD">
        <w:rPr>
          <w:rFonts w:ascii="Cambria" w:hAnsi="Cambria" w:cs="Calibri"/>
          <w:color w:val="000000" w:themeColor="text1"/>
          <w:lang w:val="en-US"/>
        </w:rPr>
        <w:t>fedwire</w:t>
      </w:r>
      <w:proofErr w:type="spellEnd"/>
      <w:r w:rsidRPr="00952FFD">
        <w:rPr>
          <w:rFonts w:ascii="Cambria" w:hAnsi="Cambria" w:cs="Calibri"/>
          <w:color w:val="000000" w:themeColor="text1"/>
          <w:lang w:val="en-US"/>
        </w:rPr>
        <w:t xml:space="preserve">/routing number (US residents), </w:t>
      </w:r>
    </w:p>
    <w:p w:rsidR="006D117F" w:rsidRPr="00952FFD" w:rsidRDefault="006D117F" w:rsidP="006D117F">
      <w:pPr>
        <w:pStyle w:val="Default"/>
        <w:ind w:left="1067" w:hanging="360"/>
        <w:rPr>
          <w:rFonts w:ascii="Cambria" w:hAnsi="Cambria" w:cs="Calibri"/>
          <w:color w:val="000000" w:themeColor="text1"/>
          <w:lang w:val="en-US"/>
        </w:rPr>
      </w:pPr>
      <w:r w:rsidRPr="00952FFD">
        <w:rPr>
          <w:rFonts w:ascii="Cambria" w:hAnsi="Cambria" w:cs="Calibri"/>
          <w:color w:val="000000" w:themeColor="text1"/>
          <w:lang w:val="en-US"/>
        </w:rPr>
        <w:t xml:space="preserve">- bank’s SWIFT/BIC code, </w:t>
      </w:r>
    </w:p>
    <w:p w:rsidR="006D117F" w:rsidRPr="00952FFD" w:rsidRDefault="006D117F" w:rsidP="006D117F">
      <w:pPr>
        <w:pStyle w:val="Default"/>
        <w:ind w:left="1067" w:hanging="360"/>
        <w:rPr>
          <w:rFonts w:ascii="Cambria" w:hAnsi="Cambria" w:cs="Calibri"/>
          <w:color w:val="000000" w:themeColor="text1"/>
          <w:lang w:val="en-US"/>
        </w:rPr>
      </w:pPr>
      <w:r w:rsidRPr="00952FFD">
        <w:rPr>
          <w:rFonts w:ascii="Cambria" w:hAnsi="Cambria" w:cs="Calibri"/>
          <w:color w:val="000000" w:themeColor="text1"/>
          <w:lang w:val="en-US"/>
        </w:rPr>
        <w:t xml:space="preserve">- the researcher’s full home address, </w:t>
      </w:r>
    </w:p>
    <w:p w:rsidR="006D117F" w:rsidRPr="00952FFD" w:rsidRDefault="006D117F" w:rsidP="006D117F">
      <w:pPr>
        <w:pStyle w:val="Default"/>
        <w:ind w:left="1067" w:hanging="360"/>
        <w:rPr>
          <w:rFonts w:ascii="Cambria" w:hAnsi="Cambria" w:cs="Calibri"/>
          <w:color w:val="000000" w:themeColor="text1"/>
          <w:lang w:val="en-US"/>
        </w:rPr>
      </w:pPr>
      <w:r w:rsidRPr="00952FFD">
        <w:rPr>
          <w:rFonts w:ascii="Cambria" w:hAnsi="Cambria" w:cs="Calibri"/>
          <w:color w:val="000000" w:themeColor="text1"/>
          <w:lang w:val="en-US"/>
        </w:rPr>
        <w:t xml:space="preserve">- copy of passport identity page. </w:t>
      </w:r>
    </w:p>
    <w:p w:rsidR="00E32D56" w:rsidRPr="00952FFD" w:rsidRDefault="00E32D56" w:rsidP="006D117F">
      <w:pPr>
        <w:pStyle w:val="Default"/>
        <w:ind w:left="1067" w:hanging="360"/>
        <w:rPr>
          <w:rFonts w:ascii="Cambria" w:hAnsi="Cambria" w:cs="Calibri"/>
          <w:color w:val="000000" w:themeColor="text1"/>
          <w:lang w:val="en-US"/>
        </w:rPr>
      </w:pPr>
    </w:p>
    <w:p w:rsidR="00E32D56" w:rsidRPr="00952FFD" w:rsidRDefault="00E32D56" w:rsidP="006D117F">
      <w:pPr>
        <w:pStyle w:val="Default"/>
        <w:ind w:left="1067" w:hanging="360"/>
        <w:rPr>
          <w:rFonts w:ascii="Cambria" w:hAnsi="Cambria" w:cs="Calibri"/>
          <w:color w:val="000000" w:themeColor="text1"/>
          <w:lang w:val="en-US"/>
        </w:rPr>
      </w:pPr>
    </w:p>
    <w:p w:rsidR="00E32D56" w:rsidRPr="00952FFD" w:rsidRDefault="00E32D56" w:rsidP="006D117F">
      <w:pPr>
        <w:pStyle w:val="Default"/>
        <w:ind w:left="1067" w:hanging="360"/>
        <w:rPr>
          <w:rFonts w:ascii="Cambria" w:hAnsi="Cambria" w:cs="Calibri"/>
          <w:color w:val="000000" w:themeColor="text1"/>
          <w:lang w:val="en-US"/>
        </w:rPr>
      </w:pPr>
    </w:p>
    <w:p w:rsidR="00E32D56" w:rsidRPr="00952FFD" w:rsidRDefault="00E32D56" w:rsidP="006D117F">
      <w:pPr>
        <w:pStyle w:val="Default"/>
        <w:ind w:left="1067" w:hanging="360"/>
        <w:rPr>
          <w:rFonts w:ascii="Cambria" w:hAnsi="Cambria" w:cs="Calibri"/>
          <w:color w:val="000000" w:themeColor="text1"/>
          <w:lang w:val="en-US"/>
        </w:rPr>
      </w:pPr>
    </w:p>
    <w:p w:rsidR="00E32D56" w:rsidRPr="00952FFD" w:rsidRDefault="00E32D56" w:rsidP="006D117F">
      <w:pPr>
        <w:pStyle w:val="Default"/>
        <w:ind w:left="1067" w:hanging="360"/>
        <w:rPr>
          <w:rFonts w:ascii="Cambria" w:hAnsi="Cambria" w:cs="Calibri"/>
          <w:color w:val="000000" w:themeColor="text1"/>
          <w:lang w:val="en-US"/>
        </w:rPr>
      </w:pPr>
    </w:p>
    <w:p w:rsidR="006D117F" w:rsidRPr="00952FFD" w:rsidRDefault="006D117F" w:rsidP="006D117F">
      <w:pPr>
        <w:pStyle w:val="Default"/>
        <w:rPr>
          <w:rFonts w:ascii="Cambria" w:hAnsi="Cambria" w:cs="Calibri"/>
          <w:color w:val="000000" w:themeColor="text1"/>
          <w:lang w:val="en-US"/>
        </w:rPr>
      </w:pPr>
    </w:p>
    <w:p w:rsidR="006D117F" w:rsidRPr="00952FFD" w:rsidRDefault="006D117F" w:rsidP="00E32D56">
      <w:pPr>
        <w:pStyle w:val="Default"/>
        <w:numPr>
          <w:ilvl w:val="0"/>
          <w:numId w:val="2"/>
        </w:numPr>
        <w:spacing w:before="20" w:after="240"/>
        <w:rPr>
          <w:rFonts w:ascii="Cambria" w:hAnsi="Cambria" w:cs="Calibri"/>
          <w:b/>
          <w:i/>
          <w:color w:val="000000" w:themeColor="text1"/>
        </w:rPr>
      </w:pPr>
      <w:r w:rsidRPr="00952FFD">
        <w:rPr>
          <w:rFonts w:ascii="Cambria" w:hAnsi="Cambria" w:cs="Calibri"/>
          <w:b/>
          <w:bCs/>
          <w:i/>
          <w:color w:val="000000" w:themeColor="text1"/>
        </w:rPr>
        <w:lastRenderedPageBreak/>
        <w:t xml:space="preserve">Holde tilbake 20% av utbetalingen </w:t>
      </w:r>
    </w:p>
    <w:p w:rsidR="006D117F" w:rsidRPr="00952FFD" w:rsidRDefault="006D117F" w:rsidP="006D117F">
      <w:pPr>
        <w:pStyle w:val="Default"/>
        <w:rPr>
          <w:rFonts w:ascii="Cambria" w:hAnsi="Cambria" w:cs="Calibri"/>
          <w:color w:val="000000" w:themeColor="text1"/>
        </w:rPr>
      </w:pPr>
      <w:r w:rsidRPr="00952FFD">
        <w:rPr>
          <w:rFonts w:ascii="Cambria" w:hAnsi="Cambria" w:cs="Calibri"/>
          <w:color w:val="000000" w:themeColor="text1"/>
        </w:rPr>
        <w:t xml:space="preserve">Instituttet må alltid holde tilbake 20% av stipendbeløpet i tilfelle eventuell beskatning. </w:t>
      </w:r>
      <w:r w:rsidR="00991A80" w:rsidRPr="00952FFD">
        <w:rPr>
          <w:rFonts w:ascii="Cambria" w:hAnsi="Cambria" w:cs="Calibri"/>
          <w:color w:val="000000" w:themeColor="text1"/>
        </w:rPr>
        <w:t>Dette utbetales når sluttrapport, oppgjørsskjema og bilag er levert</w:t>
      </w:r>
      <w:r w:rsidR="00952FFD" w:rsidRPr="00952FFD">
        <w:rPr>
          <w:rFonts w:ascii="Cambria" w:hAnsi="Cambria" w:cs="Calibri"/>
          <w:color w:val="000000" w:themeColor="text1"/>
        </w:rPr>
        <w:t xml:space="preserve"> </w:t>
      </w:r>
      <w:r w:rsidR="00952FFD" w:rsidRPr="00952FFD">
        <w:rPr>
          <w:rFonts w:ascii="Cambria" w:hAnsi="Cambria" w:cs="Calibri"/>
          <w:color w:val="000000" w:themeColor="text1"/>
        </w:rPr>
        <w:t>(se nedenfor)</w:t>
      </w:r>
      <w:r w:rsidR="00991A80" w:rsidRPr="00952FFD">
        <w:rPr>
          <w:rFonts w:ascii="Cambria" w:hAnsi="Cambria" w:cs="Calibri"/>
          <w:color w:val="000000" w:themeColor="text1"/>
        </w:rPr>
        <w:t>.</w:t>
      </w:r>
    </w:p>
    <w:p w:rsidR="00E32D56" w:rsidRPr="00952FFD" w:rsidRDefault="00E32D56" w:rsidP="006D117F">
      <w:pPr>
        <w:pStyle w:val="Default"/>
        <w:rPr>
          <w:rFonts w:ascii="Cambria" w:hAnsi="Cambria" w:cs="Calibri"/>
          <w:color w:val="000000" w:themeColor="text1"/>
        </w:rPr>
      </w:pPr>
    </w:p>
    <w:p w:rsidR="00E32D56" w:rsidRPr="00952FFD" w:rsidRDefault="00E32D56" w:rsidP="006D117F">
      <w:pPr>
        <w:pStyle w:val="Default"/>
        <w:rPr>
          <w:rFonts w:ascii="Cambria" w:hAnsi="Cambria" w:cs="Calibri"/>
          <w:color w:val="000000" w:themeColor="text1"/>
        </w:rPr>
      </w:pPr>
    </w:p>
    <w:p w:rsidR="006D117F" w:rsidRPr="00952FFD" w:rsidRDefault="006D117F" w:rsidP="00E32D56">
      <w:pPr>
        <w:pStyle w:val="Default"/>
        <w:numPr>
          <w:ilvl w:val="0"/>
          <w:numId w:val="2"/>
        </w:numPr>
        <w:spacing w:before="20"/>
        <w:rPr>
          <w:rFonts w:ascii="Cambria" w:hAnsi="Cambria" w:cs="Calibri"/>
          <w:b/>
          <w:i/>
          <w:color w:val="000000" w:themeColor="text1"/>
        </w:rPr>
      </w:pPr>
      <w:r w:rsidRPr="00952FFD">
        <w:rPr>
          <w:rFonts w:ascii="Cambria" w:hAnsi="Cambria" w:cs="Calibri"/>
          <w:b/>
          <w:bCs/>
          <w:i/>
          <w:color w:val="000000" w:themeColor="text1"/>
        </w:rPr>
        <w:t xml:space="preserve">Skatt </w:t>
      </w:r>
    </w:p>
    <w:p w:rsidR="006D117F" w:rsidRPr="00952FFD" w:rsidRDefault="006D117F" w:rsidP="00E32D56">
      <w:pPr>
        <w:pStyle w:val="Default"/>
        <w:spacing w:before="240"/>
        <w:rPr>
          <w:rFonts w:ascii="Cambria" w:hAnsi="Cambria" w:cs="Calibri"/>
          <w:color w:val="000000" w:themeColor="text1"/>
        </w:rPr>
      </w:pPr>
      <w:r w:rsidRPr="00952FFD">
        <w:rPr>
          <w:rFonts w:ascii="Cambria" w:hAnsi="Cambria" w:cs="Calibri"/>
          <w:color w:val="000000" w:themeColor="text1"/>
        </w:rPr>
        <w:t xml:space="preserve">Et gjesteforskerstipend er </w:t>
      </w:r>
      <w:r w:rsidR="00991A80" w:rsidRPr="00952FFD">
        <w:rPr>
          <w:rFonts w:ascii="Cambria" w:hAnsi="Cambria" w:cs="Calibri"/>
          <w:color w:val="000000" w:themeColor="text1"/>
        </w:rPr>
        <w:t xml:space="preserve">i utgangspunktet </w:t>
      </w:r>
      <w:r w:rsidRPr="00952FFD">
        <w:rPr>
          <w:rFonts w:ascii="Cambria" w:hAnsi="Cambria" w:cs="Calibri"/>
          <w:color w:val="000000" w:themeColor="text1"/>
        </w:rPr>
        <w:t xml:space="preserve">skattepliktig, men dersom gjesteforskeren dokumenterer at hele stipendbeløpet er brukt til å dekke kostnader </w:t>
      </w:r>
      <w:proofErr w:type="spellStart"/>
      <w:r w:rsidRPr="00952FFD">
        <w:rPr>
          <w:rFonts w:ascii="Cambria" w:hAnsi="Cambria" w:cs="Calibri"/>
          <w:color w:val="000000" w:themeColor="text1"/>
        </w:rPr>
        <w:t>ifm</w:t>
      </w:r>
      <w:proofErr w:type="spellEnd"/>
      <w:r w:rsidRPr="00952FFD">
        <w:rPr>
          <w:rFonts w:ascii="Cambria" w:hAnsi="Cambria" w:cs="Calibri"/>
          <w:color w:val="000000" w:themeColor="text1"/>
        </w:rPr>
        <w:t xml:space="preserve"> oppholdet vil stipendet være skattefritt. I så fall er det ikke nødvendig for gjesteforskeren å skaffe seg norsk personnummer (D-nummer) eller kontakte skattekontoret. Forskeren kan IKKE påta seg annet lønnet arbeid under oppholdet i Norge. </w:t>
      </w:r>
    </w:p>
    <w:p w:rsidR="00E32D56" w:rsidRPr="00952FFD" w:rsidRDefault="00E32D56" w:rsidP="006D117F">
      <w:pPr>
        <w:pStyle w:val="Default"/>
        <w:rPr>
          <w:rFonts w:ascii="Cambria" w:hAnsi="Cambria" w:cs="Calibri"/>
          <w:color w:val="000000" w:themeColor="text1"/>
        </w:rPr>
      </w:pPr>
    </w:p>
    <w:p w:rsidR="006D117F" w:rsidRPr="00952FFD" w:rsidRDefault="006D117F" w:rsidP="006D117F">
      <w:pPr>
        <w:pStyle w:val="Default"/>
        <w:rPr>
          <w:rFonts w:ascii="Cambria" w:hAnsi="Cambria" w:cs="Calibri"/>
          <w:color w:val="000000" w:themeColor="text1"/>
        </w:rPr>
      </w:pPr>
      <w:r w:rsidRPr="00952FFD">
        <w:rPr>
          <w:rFonts w:ascii="Cambria" w:hAnsi="Cambria" w:cs="Calibri"/>
          <w:color w:val="000000" w:themeColor="text1"/>
        </w:rPr>
        <w:t xml:space="preserve">Dersom gjesteforskeren IKKE kan dokumentere at hele stipendbeløpet er brukt på faktiske kostnader </w:t>
      </w:r>
      <w:proofErr w:type="spellStart"/>
      <w:r w:rsidRPr="00952FFD">
        <w:rPr>
          <w:rFonts w:ascii="Cambria" w:hAnsi="Cambria" w:cs="Calibri"/>
          <w:color w:val="000000" w:themeColor="text1"/>
        </w:rPr>
        <w:t>ifm</w:t>
      </w:r>
      <w:proofErr w:type="spellEnd"/>
      <w:r w:rsidRPr="00952FFD">
        <w:rPr>
          <w:rFonts w:ascii="Cambria" w:hAnsi="Cambria" w:cs="Calibri"/>
          <w:color w:val="000000" w:themeColor="text1"/>
        </w:rPr>
        <w:t xml:space="preserve"> med oppholdet, vil differansen være skattepliktig. </w:t>
      </w:r>
      <w:r w:rsidR="00991A80" w:rsidRPr="00952FFD">
        <w:rPr>
          <w:rFonts w:ascii="Cambria" w:hAnsi="Cambria" w:cs="Calibri"/>
          <w:color w:val="000000" w:themeColor="text1"/>
        </w:rPr>
        <w:t>Det vil da bli trukket skatt før restbeløpet utbetales. I tilfelle</w:t>
      </w:r>
      <w:r w:rsidR="00952FFD" w:rsidRPr="00952FFD">
        <w:rPr>
          <w:rFonts w:ascii="Cambria" w:hAnsi="Cambria" w:cs="Calibri"/>
          <w:color w:val="000000" w:themeColor="text1"/>
        </w:rPr>
        <w:t>r</w:t>
      </w:r>
      <w:r w:rsidR="00991A80" w:rsidRPr="00952FFD">
        <w:rPr>
          <w:rFonts w:ascii="Cambria" w:hAnsi="Cambria" w:cs="Calibri"/>
          <w:color w:val="000000" w:themeColor="text1"/>
        </w:rPr>
        <w:t xml:space="preserve"> hvor </w:t>
      </w:r>
      <w:r w:rsidR="007A3CDC" w:rsidRPr="00952FFD">
        <w:rPr>
          <w:rFonts w:ascii="Cambria" w:hAnsi="Cambria" w:cs="Calibri"/>
          <w:color w:val="000000" w:themeColor="text1"/>
        </w:rPr>
        <w:t>gjesteforsker blir lignet med restskatt vil det i</w:t>
      </w:r>
      <w:r w:rsidRPr="00952FFD">
        <w:rPr>
          <w:rFonts w:ascii="Cambria" w:hAnsi="Cambria" w:cs="Calibri"/>
          <w:color w:val="000000" w:themeColor="text1"/>
        </w:rPr>
        <w:t xml:space="preserve"> praksis bety </w:t>
      </w:r>
      <w:r w:rsidR="007A3CDC" w:rsidRPr="00952FFD">
        <w:rPr>
          <w:rFonts w:ascii="Cambria" w:hAnsi="Cambria" w:cs="Calibri"/>
          <w:color w:val="000000" w:themeColor="text1"/>
        </w:rPr>
        <w:t xml:space="preserve">at det som </w:t>
      </w:r>
      <w:r w:rsidRPr="00952FFD">
        <w:rPr>
          <w:rFonts w:ascii="Cambria" w:hAnsi="Cambria" w:cs="Calibri"/>
          <w:color w:val="000000" w:themeColor="text1"/>
        </w:rPr>
        <w:t xml:space="preserve">oftest blir instituttet som hefter for skattekravet, da gjesteforskeren på dette tidspunktet har reist tilbake til hjemlandet uten å ha skaffet seg et D-nummer eller kontaktet norske skattemyndigheter. </w:t>
      </w:r>
    </w:p>
    <w:p w:rsidR="00E32D56" w:rsidRPr="00952FFD" w:rsidRDefault="00E32D56" w:rsidP="006D117F">
      <w:pPr>
        <w:pStyle w:val="Default"/>
        <w:rPr>
          <w:rFonts w:ascii="Cambria" w:hAnsi="Cambria" w:cs="Calibri"/>
          <w:color w:val="000000" w:themeColor="text1"/>
        </w:rPr>
      </w:pPr>
    </w:p>
    <w:p w:rsidR="006D117F" w:rsidRPr="00952FFD" w:rsidRDefault="006D117F" w:rsidP="00E32D56">
      <w:pPr>
        <w:pStyle w:val="Default"/>
        <w:numPr>
          <w:ilvl w:val="0"/>
          <w:numId w:val="2"/>
        </w:numPr>
        <w:spacing w:before="20"/>
        <w:rPr>
          <w:rFonts w:ascii="Cambria" w:hAnsi="Cambria" w:cs="Calibri"/>
          <w:b/>
          <w:i/>
          <w:color w:val="000000" w:themeColor="text1"/>
        </w:rPr>
      </w:pPr>
      <w:r w:rsidRPr="00952FFD">
        <w:rPr>
          <w:rFonts w:ascii="Cambria" w:hAnsi="Cambria" w:cs="Calibri"/>
          <w:b/>
          <w:bCs/>
          <w:i/>
          <w:color w:val="000000" w:themeColor="text1"/>
        </w:rPr>
        <w:t xml:space="preserve">Ansvar for dokumentasjon </w:t>
      </w:r>
      <w:r w:rsidR="00E32D56" w:rsidRPr="00952FFD">
        <w:rPr>
          <w:rFonts w:ascii="Cambria" w:hAnsi="Cambria" w:cs="Calibri"/>
          <w:b/>
          <w:bCs/>
          <w:i/>
          <w:color w:val="000000" w:themeColor="text1"/>
        </w:rPr>
        <w:t>og restutbetaling</w:t>
      </w:r>
    </w:p>
    <w:p w:rsidR="006D117F" w:rsidRPr="00952FFD" w:rsidRDefault="006D117F" w:rsidP="00E32D56">
      <w:pPr>
        <w:pStyle w:val="Default"/>
        <w:spacing w:before="240"/>
        <w:rPr>
          <w:rFonts w:ascii="Cambria" w:hAnsi="Cambria" w:cs="Calibri"/>
          <w:color w:val="000000" w:themeColor="text1"/>
        </w:rPr>
      </w:pPr>
      <w:r w:rsidRPr="00952FFD">
        <w:rPr>
          <w:rFonts w:ascii="Cambria" w:hAnsi="Cambria" w:cs="Calibri"/>
          <w:color w:val="000000" w:themeColor="text1"/>
        </w:rPr>
        <w:t>Det er instituttet (</w:t>
      </w:r>
      <w:proofErr w:type="spellStart"/>
      <w:r w:rsidRPr="00952FFD">
        <w:rPr>
          <w:rFonts w:ascii="Cambria" w:hAnsi="Cambria" w:cs="Calibri"/>
          <w:color w:val="000000" w:themeColor="text1"/>
        </w:rPr>
        <w:t>dvs</w:t>
      </w:r>
      <w:proofErr w:type="spellEnd"/>
      <w:r w:rsidRPr="00952FFD">
        <w:rPr>
          <w:rFonts w:ascii="Cambria" w:hAnsi="Cambria" w:cs="Calibri"/>
          <w:color w:val="000000" w:themeColor="text1"/>
        </w:rPr>
        <w:t xml:space="preserve"> økonomiansvarlig, eller den vitenskapelig ansatte som har søkt </w:t>
      </w:r>
      <w:proofErr w:type="spellStart"/>
      <w:r w:rsidRPr="00952FFD">
        <w:rPr>
          <w:rFonts w:ascii="Cambria" w:hAnsi="Cambria" w:cs="Calibri"/>
          <w:color w:val="000000" w:themeColor="text1"/>
        </w:rPr>
        <w:t>gjesteforskermilder</w:t>
      </w:r>
      <w:proofErr w:type="spellEnd"/>
      <w:r w:rsidRPr="00952FFD">
        <w:rPr>
          <w:rFonts w:ascii="Cambria" w:hAnsi="Cambria" w:cs="Calibri"/>
          <w:color w:val="000000" w:themeColor="text1"/>
        </w:rPr>
        <w:t xml:space="preserve">) som må sørge for å samle inn dokumentasjon på utgiftene i form av kvitteringer og bilag fra gjesteforskeren før vedkommende reiser hjem, eller umiddelbart etterpå. </w:t>
      </w:r>
    </w:p>
    <w:p w:rsidR="00E32D56" w:rsidRPr="00952FFD" w:rsidRDefault="00E32D56" w:rsidP="006D117F">
      <w:pPr>
        <w:pStyle w:val="Default"/>
        <w:rPr>
          <w:rFonts w:ascii="Cambria" w:hAnsi="Cambria" w:cs="Calibri"/>
          <w:bCs/>
          <w:color w:val="000000" w:themeColor="text1"/>
        </w:rPr>
      </w:pPr>
    </w:p>
    <w:p w:rsidR="006D117F" w:rsidRPr="00952FFD" w:rsidRDefault="00BB2A5A" w:rsidP="006D117F">
      <w:pPr>
        <w:pStyle w:val="Default"/>
        <w:rPr>
          <w:rFonts w:ascii="Cambria" w:hAnsi="Cambria" w:cs="Calibri"/>
          <w:color w:val="000000" w:themeColor="text1"/>
        </w:rPr>
      </w:pPr>
      <w:r w:rsidRPr="00952FFD">
        <w:rPr>
          <w:rFonts w:ascii="Cambria" w:hAnsi="Cambria" w:cs="Calibri"/>
          <w:bCs/>
          <w:color w:val="000000" w:themeColor="text1"/>
        </w:rPr>
        <w:t>Denne dokumentasjonen oversendes Lønnsseksjonen f</w:t>
      </w:r>
      <w:r w:rsidR="00E32D56" w:rsidRPr="00952FFD">
        <w:rPr>
          <w:rFonts w:ascii="Cambria" w:hAnsi="Cambria" w:cs="Calibri"/>
          <w:bCs/>
          <w:color w:val="000000" w:themeColor="text1"/>
        </w:rPr>
        <w:t>or utbetaling av d</w:t>
      </w:r>
      <w:r w:rsidR="006D117F" w:rsidRPr="00952FFD">
        <w:rPr>
          <w:rFonts w:ascii="Cambria" w:hAnsi="Cambria" w:cs="Calibri"/>
          <w:color w:val="000000" w:themeColor="text1"/>
        </w:rPr>
        <w:t>et resterende beløpet på 20 %</w:t>
      </w:r>
      <w:r w:rsidRPr="00952FFD">
        <w:rPr>
          <w:rFonts w:ascii="Cambria" w:hAnsi="Cambria" w:cs="Calibri"/>
          <w:color w:val="000000" w:themeColor="text1"/>
        </w:rPr>
        <w:t>. Disse midlene</w:t>
      </w:r>
      <w:r w:rsidR="006D117F" w:rsidRPr="00952FFD">
        <w:rPr>
          <w:rFonts w:ascii="Cambria" w:hAnsi="Cambria" w:cs="Calibri"/>
          <w:color w:val="000000" w:themeColor="text1"/>
        </w:rPr>
        <w:t xml:space="preserve"> utbetales til gjesteforskerens bankkonto i hjemlandet etter hjemkomst, med fradrag for eventuelt skattetrekk (men se pkt. </w:t>
      </w:r>
      <w:r w:rsidRPr="00952FFD">
        <w:rPr>
          <w:rFonts w:ascii="Cambria" w:hAnsi="Cambria" w:cs="Calibri"/>
          <w:color w:val="000000" w:themeColor="text1"/>
        </w:rPr>
        <w:t>10</w:t>
      </w:r>
      <w:r w:rsidR="006D117F" w:rsidRPr="00952FFD">
        <w:rPr>
          <w:rFonts w:ascii="Cambria" w:hAnsi="Cambria" w:cs="Calibri"/>
          <w:color w:val="000000" w:themeColor="text1"/>
        </w:rPr>
        <w:t xml:space="preserve">). </w:t>
      </w:r>
    </w:p>
    <w:p w:rsidR="00BB2A5A" w:rsidRPr="00952FFD" w:rsidRDefault="00BB2A5A" w:rsidP="006D117F">
      <w:pPr>
        <w:pStyle w:val="Default"/>
        <w:rPr>
          <w:rFonts w:ascii="Cambria" w:hAnsi="Cambria" w:cs="Calibri"/>
          <w:color w:val="000000" w:themeColor="text1"/>
        </w:rPr>
      </w:pPr>
    </w:p>
    <w:p w:rsidR="00BB2A5A" w:rsidRPr="00952FFD" w:rsidRDefault="00BB2A5A" w:rsidP="006D117F">
      <w:pPr>
        <w:pStyle w:val="Default"/>
        <w:rPr>
          <w:rFonts w:ascii="Cambria" w:hAnsi="Cambria" w:cs="Calibri"/>
          <w:color w:val="000000" w:themeColor="text1"/>
        </w:rPr>
      </w:pPr>
    </w:p>
    <w:p w:rsidR="00BB2A5A" w:rsidRPr="00952FFD" w:rsidRDefault="00BB2A5A" w:rsidP="006D117F">
      <w:pPr>
        <w:pStyle w:val="Default"/>
        <w:rPr>
          <w:rFonts w:ascii="Cambria" w:hAnsi="Cambria" w:cs="Calibri"/>
          <w:color w:val="000000" w:themeColor="text1"/>
        </w:rPr>
      </w:pPr>
    </w:p>
    <w:p w:rsidR="00BB2A5A" w:rsidRPr="00952FFD" w:rsidRDefault="00BB2A5A" w:rsidP="006D117F">
      <w:pPr>
        <w:pStyle w:val="Default"/>
        <w:rPr>
          <w:rFonts w:ascii="Cambria" w:hAnsi="Cambria" w:cs="Calibri"/>
          <w:color w:val="000000" w:themeColor="text1"/>
        </w:rPr>
      </w:pPr>
    </w:p>
    <w:p w:rsidR="00BB2A5A" w:rsidRPr="00952FFD" w:rsidRDefault="00BB2A5A" w:rsidP="006D117F">
      <w:pPr>
        <w:pStyle w:val="Default"/>
        <w:rPr>
          <w:rFonts w:ascii="Cambria" w:hAnsi="Cambria" w:cs="Calibri"/>
          <w:color w:val="000000" w:themeColor="text1"/>
        </w:rPr>
      </w:pPr>
    </w:p>
    <w:p w:rsidR="00BB2A5A" w:rsidRPr="00952FFD" w:rsidRDefault="00BB2A5A" w:rsidP="006D117F">
      <w:pPr>
        <w:pStyle w:val="Default"/>
        <w:rPr>
          <w:rFonts w:ascii="Cambria" w:hAnsi="Cambria" w:cs="Calibri"/>
          <w:color w:val="000000" w:themeColor="text1"/>
        </w:rPr>
      </w:pPr>
    </w:p>
    <w:p w:rsidR="00BB2A5A" w:rsidRPr="00952FFD" w:rsidRDefault="00BB2A5A" w:rsidP="006D117F">
      <w:pPr>
        <w:pStyle w:val="Default"/>
        <w:rPr>
          <w:rFonts w:ascii="Cambria" w:hAnsi="Cambria" w:cs="Calibri"/>
          <w:color w:val="000000" w:themeColor="text1"/>
        </w:rPr>
      </w:pPr>
    </w:p>
    <w:p w:rsidR="00BB2A5A" w:rsidRPr="00952FFD" w:rsidRDefault="00BB2A5A" w:rsidP="006D117F">
      <w:pPr>
        <w:pStyle w:val="Default"/>
        <w:rPr>
          <w:rFonts w:ascii="Cambria" w:hAnsi="Cambria" w:cs="Calibri"/>
          <w:color w:val="000000" w:themeColor="text1"/>
        </w:rPr>
      </w:pPr>
    </w:p>
    <w:p w:rsidR="00BB2A5A" w:rsidRPr="00952FFD" w:rsidRDefault="00BB2A5A" w:rsidP="006D117F">
      <w:pPr>
        <w:pStyle w:val="Default"/>
        <w:rPr>
          <w:rFonts w:ascii="Cambria" w:hAnsi="Cambria" w:cs="Calibri"/>
          <w:color w:val="000000" w:themeColor="text1"/>
        </w:rPr>
      </w:pPr>
    </w:p>
    <w:p w:rsidR="00BB2A5A" w:rsidRPr="00952FFD" w:rsidRDefault="00BB2A5A" w:rsidP="006D117F">
      <w:pPr>
        <w:pStyle w:val="Default"/>
        <w:rPr>
          <w:rFonts w:ascii="Cambria" w:hAnsi="Cambria" w:cs="Calibri"/>
          <w:color w:val="000000" w:themeColor="text1"/>
        </w:rPr>
      </w:pPr>
    </w:p>
    <w:p w:rsidR="00BB2A5A" w:rsidRPr="00952FFD" w:rsidRDefault="00BB2A5A" w:rsidP="006D117F">
      <w:pPr>
        <w:pStyle w:val="Default"/>
        <w:rPr>
          <w:rFonts w:ascii="Cambria" w:hAnsi="Cambria" w:cs="Calibri"/>
          <w:color w:val="000000" w:themeColor="text1"/>
        </w:rPr>
      </w:pPr>
    </w:p>
    <w:p w:rsidR="00BB2A5A" w:rsidRPr="00952FFD" w:rsidRDefault="00BB2A5A" w:rsidP="006D117F">
      <w:pPr>
        <w:pStyle w:val="Default"/>
        <w:rPr>
          <w:rFonts w:ascii="Cambria" w:hAnsi="Cambria" w:cs="Calibri"/>
          <w:color w:val="000000" w:themeColor="text1"/>
        </w:rPr>
      </w:pPr>
    </w:p>
    <w:p w:rsidR="00BB2A5A" w:rsidRPr="00952FFD" w:rsidRDefault="00BB2A5A" w:rsidP="006D117F">
      <w:pPr>
        <w:pStyle w:val="Default"/>
        <w:rPr>
          <w:rFonts w:ascii="Cambria" w:hAnsi="Cambria" w:cs="Calibri"/>
          <w:color w:val="000000" w:themeColor="text1"/>
        </w:rPr>
      </w:pPr>
    </w:p>
    <w:p w:rsidR="00BB2A5A" w:rsidRPr="00952FFD" w:rsidRDefault="00BB2A5A" w:rsidP="006D117F">
      <w:pPr>
        <w:pStyle w:val="Default"/>
        <w:rPr>
          <w:rFonts w:ascii="Cambria" w:hAnsi="Cambria" w:cs="Calibri"/>
          <w:color w:val="000000" w:themeColor="text1"/>
        </w:rPr>
      </w:pPr>
    </w:p>
    <w:p w:rsidR="00BB2A5A" w:rsidRPr="00952FFD" w:rsidRDefault="00BB2A5A" w:rsidP="006D117F">
      <w:pPr>
        <w:pStyle w:val="Default"/>
        <w:rPr>
          <w:rFonts w:ascii="Cambria" w:hAnsi="Cambria" w:cs="Calibri"/>
          <w:color w:val="000000" w:themeColor="text1"/>
        </w:rPr>
      </w:pPr>
    </w:p>
    <w:p w:rsidR="00BB2A5A" w:rsidRPr="00952FFD" w:rsidRDefault="00BB2A5A" w:rsidP="006D117F">
      <w:pPr>
        <w:pStyle w:val="Default"/>
        <w:rPr>
          <w:rFonts w:ascii="Cambria" w:hAnsi="Cambria" w:cs="Calibri"/>
          <w:color w:val="000000" w:themeColor="text1"/>
        </w:rPr>
      </w:pPr>
    </w:p>
    <w:p w:rsidR="00BB2A5A" w:rsidRPr="00952FFD" w:rsidRDefault="00BB2A5A" w:rsidP="006D117F">
      <w:pPr>
        <w:pStyle w:val="Default"/>
        <w:rPr>
          <w:rFonts w:ascii="Cambria" w:hAnsi="Cambria" w:cs="Calibri"/>
          <w:color w:val="000000" w:themeColor="text1"/>
        </w:rPr>
      </w:pPr>
    </w:p>
    <w:p w:rsidR="006D117F" w:rsidRPr="00952FFD" w:rsidRDefault="006D117F" w:rsidP="00BB2A5A">
      <w:pPr>
        <w:pStyle w:val="Default"/>
        <w:numPr>
          <w:ilvl w:val="0"/>
          <w:numId w:val="2"/>
        </w:numPr>
        <w:spacing w:before="20"/>
        <w:rPr>
          <w:rFonts w:ascii="Cambria" w:hAnsi="Cambria" w:cs="Calibri"/>
          <w:b/>
          <w:i/>
          <w:color w:val="000000" w:themeColor="text1"/>
        </w:rPr>
      </w:pPr>
      <w:r w:rsidRPr="00952FFD">
        <w:rPr>
          <w:rFonts w:ascii="Cambria" w:hAnsi="Cambria" w:cs="Calibri"/>
          <w:b/>
          <w:bCs/>
          <w:i/>
          <w:color w:val="000000" w:themeColor="text1"/>
        </w:rPr>
        <w:t xml:space="preserve">Refusjon til instituttet </w:t>
      </w:r>
    </w:p>
    <w:p w:rsidR="00BB2A5A" w:rsidRPr="00952FFD" w:rsidRDefault="006D117F" w:rsidP="00BB2A5A">
      <w:pPr>
        <w:pStyle w:val="Default"/>
        <w:spacing w:before="240"/>
        <w:rPr>
          <w:rFonts w:ascii="Cambria" w:hAnsi="Cambria" w:cs="Calibri"/>
          <w:color w:val="000000" w:themeColor="text1"/>
        </w:rPr>
      </w:pPr>
      <w:r w:rsidRPr="00952FFD">
        <w:rPr>
          <w:rFonts w:ascii="Cambria" w:hAnsi="Cambria" w:cs="Calibri"/>
          <w:color w:val="000000" w:themeColor="text1"/>
        </w:rPr>
        <w:t xml:space="preserve">Så snart som mulig etter avsluttet opphold skal gjesteforskeren skrive en kort rapport på eget skjema som NMBU-forskeren får fra Forskningsavdelingen sammen med tildelingsbrevet. Denne rapporten sendes Forskningsavdelingen. Når Forskningsavdelingen har godkjent rapporten vil stipendbeløpet bli overført til instituttet som trekkfritt stipend. </w:t>
      </w:r>
      <w:r w:rsidR="00BB2A5A" w:rsidRPr="00952FFD">
        <w:rPr>
          <w:rFonts w:ascii="Cambria" w:hAnsi="Cambria" w:cs="Calibri"/>
          <w:color w:val="000000" w:themeColor="text1"/>
        </w:rPr>
        <w:t>D</w:t>
      </w:r>
      <w:r w:rsidRPr="00952FFD">
        <w:rPr>
          <w:rFonts w:ascii="Cambria" w:hAnsi="Cambria" w:cs="Calibri"/>
          <w:color w:val="000000" w:themeColor="text1"/>
        </w:rPr>
        <w:t xml:space="preserve">et beregnes således ikke arbeidsgiveravgift. Men den delen av stipendet som evt. blir definert som skattepliktig, blir også arbeidsgiveravgiftspliktig. </w:t>
      </w:r>
    </w:p>
    <w:p w:rsidR="00BB2A5A" w:rsidRPr="00952FFD" w:rsidRDefault="00BB2A5A" w:rsidP="00BB2A5A">
      <w:pPr>
        <w:pStyle w:val="Default"/>
        <w:spacing w:before="240"/>
        <w:rPr>
          <w:rFonts w:ascii="Cambria" w:hAnsi="Cambria" w:cs="Calibri"/>
          <w:color w:val="000000" w:themeColor="text1"/>
        </w:rPr>
      </w:pPr>
    </w:p>
    <w:p w:rsidR="006D117F" w:rsidRPr="00952FFD" w:rsidRDefault="006D117F" w:rsidP="00BB2A5A">
      <w:pPr>
        <w:pStyle w:val="Default"/>
        <w:numPr>
          <w:ilvl w:val="0"/>
          <w:numId w:val="2"/>
        </w:numPr>
        <w:spacing w:before="20"/>
        <w:rPr>
          <w:rFonts w:ascii="Cambria" w:hAnsi="Cambria" w:cs="Calibri"/>
          <w:b/>
          <w:i/>
          <w:color w:val="000000" w:themeColor="text1"/>
        </w:rPr>
      </w:pPr>
      <w:r w:rsidRPr="00952FFD">
        <w:rPr>
          <w:rFonts w:ascii="Cambria" w:hAnsi="Cambria" w:cs="Calibri"/>
          <w:b/>
          <w:bCs/>
          <w:i/>
          <w:color w:val="000000" w:themeColor="text1"/>
        </w:rPr>
        <w:t xml:space="preserve">Eventuell </w:t>
      </w:r>
      <w:proofErr w:type="spellStart"/>
      <w:r w:rsidRPr="00952FFD">
        <w:rPr>
          <w:rFonts w:ascii="Cambria" w:hAnsi="Cambria" w:cs="Calibri"/>
          <w:b/>
          <w:bCs/>
          <w:i/>
          <w:color w:val="000000" w:themeColor="text1"/>
        </w:rPr>
        <w:t>avkorting</w:t>
      </w:r>
      <w:proofErr w:type="spellEnd"/>
      <w:r w:rsidRPr="00952FFD">
        <w:rPr>
          <w:rFonts w:ascii="Cambria" w:hAnsi="Cambria" w:cs="Calibri"/>
          <w:b/>
          <w:bCs/>
          <w:i/>
          <w:color w:val="000000" w:themeColor="text1"/>
        </w:rPr>
        <w:t xml:space="preserve"> av refusjonen til instituttet </w:t>
      </w:r>
    </w:p>
    <w:p w:rsidR="006D117F" w:rsidRPr="00952FFD" w:rsidRDefault="006D117F" w:rsidP="00BB2A5A">
      <w:pPr>
        <w:pStyle w:val="Default"/>
        <w:spacing w:before="240"/>
        <w:rPr>
          <w:rFonts w:ascii="Cambria" w:hAnsi="Cambria" w:cs="Calibri"/>
          <w:color w:val="000000" w:themeColor="text1"/>
        </w:rPr>
      </w:pPr>
      <w:r w:rsidRPr="00952FFD">
        <w:rPr>
          <w:rFonts w:ascii="Cambria" w:hAnsi="Cambria" w:cs="Calibri"/>
          <w:color w:val="000000" w:themeColor="text1"/>
        </w:rPr>
        <w:t xml:space="preserve">Såfremt gjesteforskeroppholdet er gjennomført i henhold til planene beskrevet i søknaden, vil hele stipendbeløpet bli refundert til instituttet. Hvis gjennomføringen avviker i nevneverdig grad fra søknaden (f.eks. kortere opphold), vil </w:t>
      </w:r>
      <w:proofErr w:type="spellStart"/>
      <w:r w:rsidRPr="00952FFD">
        <w:rPr>
          <w:rFonts w:ascii="Cambria" w:hAnsi="Cambria" w:cs="Calibri"/>
          <w:color w:val="000000" w:themeColor="text1"/>
        </w:rPr>
        <w:t>avkorting</w:t>
      </w:r>
      <w:proofErr w:type="spellEnd"/>
      <w:r w:rsidRPr="00952FFD">
        <w:rPr>
          <w:rFonts w:ascii="Cambria" w:hAnsi="Cambria" w:cs="Calibri"/>
          <w:color w:val="000000" w:themeColor="text1"/>
        </w:rPr>
        <w:t xml:space="preserve"> bli vurdert. Dette bør instituttet ta høyde for i sin forskuddsutbetaling og ev. restutbetaling til gjesteforskeren. </w:t>
      </w:r>
    </w:p>
    <w:p w:rsidR="00BB2A5A" w:rsidRPr="00952FFD" w:rsidRDefault="00BB2A5A" w:rsidP="00BB2A5A">
      <w:pPr>
        <w:pStyle w:val="Default"/>
        <w:spacing w:before="240"/>
        <w:rPr>
          <w:rFonts w:ascii="Cambria" w:hAnsi="Cambria" w:cs="Calibri"/>
          <w:color w:val="000000" w:themeColor="text1"/>
        </w:rPr>
      </w:pPr>
    </w:p>
    <w:p w:rsidR="006D117F" w:rsidRPr="00952FFD" w:rsidRDefault="006D117F" w:rsidP="00BB2A5A">
      <w:pPr>
        <w:pStyle w:val="Default"/>
        <w:numPr>
          <w:ilvl w:val="0"/>
          <w:numId w:val="2"/>
        </w:numPr>
        <w:spacing w:before="20"/>
        <w:rPr>
          <w:rFonts w:ascii="Cambria" w:hAnsi="Cambria" w:cs="Calibri"/>
          <w:b/>
          <w:i/>
          <w:color w:val="000000" w:themeColor="text1"/>
        </w:rPr>
      </w:pPr>
      <w:r w:rsidRPr="00952FFD">
        <w:rPr>
          <w:rFonts w:ascii="Cambria" w:hAnsi="Cambria" w:cs="Calibri"/>
          <w:b/>
          <w:bCs/>
          <w:i/>
          <w:color w:val="000000" w:themeColor="text1"/>
        </w:rPr>
        <w:t xml:space="preserve">FAQ </w:t>
      </w:r>
    </w:p>
    <w:p w:rsidR="006D117F" w:rsidRPr="00952FFD" w:rsidRDefault="006D117F" w:rsidP="006D117F">
      <w:pPr>
        <w:pStyle w:val="Default"/>
        <w:ind w:left="707"/>
        <w:rPr>
          <w:rFonts w:ascii="Cambria" w:hAnsi="Cambria" w:cs="Calibri"/>
          <w:color w:val="000000" w:themeColor="text1"/>
        </w:rPr>
      </w:pPr>
      <w:r w:rsidRPr="00952FFD">
        <w:rPr>
          <w:rFonts w:ascii="Cambria" w:hAnsi="Cambria" w:cs="Calibri"/>
          <w:i/>
          <w:iCs/>
          <w:color w:val="000000" w:themeColor="text1"/>
        </w:rPr>
        <w:t xml:space="preserve">i). Matutgifter </w:t>
      </w:r>
    </w:p>
    <w:p w:rsidR="006D117F" w:rsidRPr="00952FFD" w:rsidRDefault="006D117F" w:rsidP="006D117F">
      <w:pPr>
        <w:pStyle w:val="Default"/>
        <w:ind w:left="707"/>
        <w:rPr>
          <w:rFonts w:ascii="Cambria" w:hAnsi="Cambria" w:cs="Calibri"/>
          <w:color w:val="000000" w:themeColor="text1"/>
        </w:rPr>
      </w:pPr>
      <w:r w:rsidRPr="00952FFD">
        <w:rPr>
          <w:rFonts w:ascii="Cambria" w:hAnsi="Cambria" w:cs="Calibri"/>
          <w:color w:val="000000" w:themeColor="text1"/>
        </w:rPr>
        <w:t xml:space="preserve">Er utgifter til mat også regnet som trekkfrie merkostnader? </w:t>
      </w:r>
    </w:p>
    <w:p w:rsidR="006D117F" w:rsidRPr="00952FFD" w:rsidRDefault="006D117F" w:rsidP="006D117F">
      <w:pPr>
        <w:pStyle w:val="Default"/>
        <w:ind w:left="707"/>
        <w:rPr>
          <w:rFonts w:ascii="Cambria" w:hAnsi="Cambria" w:cs="Calibri"/>
          <w:color w:val="000000" w:themeColor="text1"/>
        </w:rPr>
      </w:pPr>
      <w:r w:rsidRPr="00952FFD">
        <w:rPr>
          <w:rFonts w:ascii="Cambria" w:hAnsi="Cambria" w:cs="Calibri"/>
          <w:color w:val="000000" w:themeColor="text1"/>
        </w:rPr>
        <w:t xml:space="preserve">Har forskeren familie i hjemlandet vil han/hun kunne kreve et fradrag på kr 192 pr dag i kostutgifter. Har forskeren ikke familie i hjemlandet regnes ikke kost som en merutgift, og vil ikke bli fradragsberettiget. </w:t>
      </w:r>
    </w:p>
    <w:p w:rsidR="006D117F" w:rsidRPr="00952FFD" w:rsidRDefault="006D117F" w:rsidP="006D117F">
      <w:pPr>
        <w:pStyle w:val="Default"/>
        <w:ind w:left="707"/>
        <w:rPr>
          <w:rFonts w:ascii="Cambria" w:hAnsi="Cambria" w:cs="Calibri"/>
          <w:color w:val="000000" w:themeColor="text1"/>
        </w:rPr>
      </w:pPr>
      <w:r w:rsidRPr="00952FFD">
        <w:rPr>
          <w:rFonts w:ascii="Cambria" w:hAnsi="Cambria" w:cs="Calibri"/>
          <w:color w:val="000000" w:themeColor="text1"/>
        </w:rPr>
        <w:t xml:space="preserve">Er forskeren fra et land som har betydelig lavere kostnader til kost kan han/hun kreve fradrag for differansen. </w:t>
      </w:r>
    </w:p>
    <w:p w:rsidR="006D117F" w:rsidRPr="00952FFD" w:rsidRDefault="006D117F" w:rsidP="006D117F">
      <w:pPr>
        <w:pStyle w:val="Default"/>
        <w:ind w:left="707"/>
        <w:rPr>
          <w:rFonts w:ascii="Cambria" w:hAnsi="Cambria" w:cs="Calibri"/>
          <w:color w:val="000000" w:themeColor="text1"/>
        </w:rPr>
      </w:pPr>
      <w:r w:rsidRPr="00952FFD">
        <w:rPr>
          <w:rFonts w:ascii="Cambria" w:hAnsi="Cambria" w:cs="Calibri"/>
          <w:i/>
          <w:iCs/>
          <w:color w:val="000000" w:themeColor="text1"/>
        </w:rPr>
        <w:t xml:space="preserve">ii) Når gjesteforskeren leier bolig gjennom </w:t>
      </w:r>
      <w:proofErr w:type="spellStart"/>
      <w:r w:rsidRPr="00952FFD">
        <w:rPr>
          <w:rFonts w:ascii="Cambria" w:hAnsi="Cambria" w:cs="Calibri"/>
          <w:i/>
          <w:iCs/>
          <w:color w:val="000000" w:themeColor="text1"/>
        </w:rPr>
        <w:t>SiÅs</w:t>
      </w:r>
      <w:proofErr w:type="spellEnd"/>
      <w:r w:rsidRPr="00952FFD">
        <w:rPr>
          <w:rFonts w:ascii="Cambria" w:hAnsi="Cambria" w:cs="Calibri"/>
          <w:i/>
          <w:iCs/>
          <w:color w:val="000000" w:themeColor="text1"/>
        </w:rPr>
        <w:t xml:space="preserve">/NMBU </w:t>
      </w:r>
    </w:p>
    <w:p w:rsidR="006D117F" w:rsidRPr="00952FFD" w:rsidRDefault="006D117F" w:rsidP="006D117F">
      <w:pPr>
        <w:pStyle w:val="Default"/>
        <w:ind w:left="707"/>
        <w:rPr>
          <w:rFonts w:ascii="Cambria" w:hAnsi="Cambria" w:cs="Calibri"/>
          <w:color w:val="000000" w:themeColor="text1"/>
        </w:rPr>
      </w:pPr>
      <w:r w:rsidRPr="00952FFD">
        <w:rPr>
          <w:rFonts w:ascii="Cambria" w:hAnsi="Cambria" w:cs="Calibri"/>
          <w:color w:val="000000" w:themeColor="text1"/>
        </w:rPr>
        <w:t xml:space="preserve">Hvorfor kan ikke NMBU betale husleien til </w:t>
      </w:r>
      <w:proofErr w:type="spellStart"/>
      <w:r w:rsidRPr="00952FFD">
        <w:rPr>
          <w:rFonts w:ascii="Cambria" w:hAnsi="Cambria" w:cs="Calibri"/>
          <w:color w:val="000000" w:themeColor="text1"/>
        </w:rPr>
        <w:t>SiÅs</w:t>
      </w:r>
      <w:proofErr w:type="spellEnd"/>
      <w:r w:rsidRPr="00952FFD">
        <w:rPr>
          <w:rFonts w:ascii="Cambria" w:hAnsi="Cambria" w:cs="Calibri"/>
          <w:color w:val="000000" w:themeColor="text1"/>
        </w:rPr>
        <w:t xml:space="preserve">/NMBU direkte når gjesteforskeren leier en </w:t>
      </w:r>
      <w:proofErr w:type="spellStart"/>
      <w:r w:rsidRPr="00952FFD">
        <w:rPr>
          <w:rFonts w:ascii="Cambria" w:hAnsi="Cambria" w:cs="Calibri"/>
          <w:color w:val="000000" w:themeColor="text1"/>
        </w:rPr>
        <w:t>SiÅs</w:t>
      </w:r>
      <w:proofErr w:type="spellEnd"/>
      <w:r w:rsidRPr="00952FFD">
        <w:rPr>
          <w:rFonts w:ascii="Cambria" w:hAnsi="Cambria" w:cs="Calibri"/>
          <w:color w:val="000000" w:themeColor="text1"/>
        </w:rPr>
        <w:t xml:space="preserve">-bolig eller en NMBU-leilighet? </w:t>
      </w:r>
    </w:p>
    <w:p w:rsidR="006D117F" w:rsidRPr="00952FFD" w:rsidRDefault="006D117F" w:rsidP="006D117F">
      <w:pPr>
        <w:pStyle w:val="Default"/>
        <w:ind w:left="707"/>
        <w:rPr>
          <w:rFonts w:ascii="Cambria" w:hAnsi="Cambria" w:cs="Calibri"/>
          <w:color w:val="000000" w:themeColor="text1"/>
        </w:rPr>
      </w:pPr>
      <w:r w:rsidRPr="00952FFD">
        <w:rPr>
          <w:rFonts w:ascii="Cambria" w:hAnsi="Cambria" w:cs="Calibri"/>
          <w:color w:val="000000" w:themeColor="text1"/>
        </w:rPr>
        <w:t xml:space="preserve">Det kan NMBU </w:t>
      </w:r>
      <w:proofErr w:type="spellStart"/>
      <w:r w:rsidRPr="00952FFD">
        <w:rPr>
          <w:rFonts w:ascii="Cambria" w:hAnsi="Cambria" w:cs="Calibri"/>
          <w:color w:val="000000" w:themeColor="text1"/>
        </w:rPr>
        <w:t>forsåvidt</w:t>
      </w:r>
      <w:proofErr w:type="spellEnd"/>
      <w:r w:rsidRPr="00952FFD">
        <w:rPr>
          <w:rFonts w:ascii="Cambria" w:hAnsi="Cambria" w:cs="Calibri"/>
          <w:color w:val="000000" w:themeColor="text1"/>
        </w:rPr>
        <w:t xml:space="preserve"> gjøre, men da vil husleien være å betrakte som en skattepliktig fordel i et arbeidsforhold, og gjesteforskeren må betale skatt av husleien. Det slipper hun/han ved å betale husleien selv, selv om husleien må betales fra utlandet. </w:t>
      </w:r>
    </w:p>
    <w:p w:rsidR="00952FFD" w:rsidRPr="00952FFD" w:rsidRDefault="00952FFD" w:rsidP="006D117F">
      <w:pPr>
        <w:pStyle w:val="Default"/>
        <w:ind w:left="707"/>
        <w:rPr>
          <w:rFonts w:ascii="Cambria" w:hAnsi="Cambria" w:cs="Calibri"/>
          <w:color w:val="000000" w:themeColor="text1"/>
        </w:rPr>
      </w:pPr>
    </w:p>
    <w:p w:rsidR="00952FFD" w:rsidRPr="00952FFD" w:rsidRDefault="00952FFD" w:rsidP="006D117F">
      <w:pPr>
        <w:pStyle w:val="Default"/>
        <w:ind w:left="707"/>
        <w:rPr>
          <w:rFonts w:ascii="Cambria" w:hAnsi="Cambria" w:cs="Calibri"/>
          <w:color w:val="000000" w:themeColor="text1"/>
        </w:rPr>
      </w:pPr>
    </w:p>
    <w:p w:rsidR="00952FFD" w:rsidRPr="00952FFD" w:rsidRDefault="00952FFD" w:rsidP="006D117F">
      <w:pPr>
        <w:pStyle w:val="Default"/>
        <w:ind w:left="707"/>
        <w:rPr>
          <w:rFonts w:ascii="Cambria" w:hAnsi="Cambria" w:cs="Calibri"/>
          <w:color w:val="000000" w:themeColor="text1"/>
        </w:rPr>
      </w:pPr>
    </w:p>
    <w:p w:rsidR="00952FFD" w:rsidRPr="00952FFD" w:rsidRDefault="00952FFD" w:rsidP="006D117F">
      <w:pPr>
        <w:pStyle w:val="Default"/>
        <w:ind w:left="707"/>
        <w:rPr>
          <w:rFonts w:ascii="Cambria" w:hAnsi="Cambria" w:cs="Calibri"/>
          <w:color w:val="000000" w:themeColor="text1"/>
        </w:rPr>
      </w:pPr>
    </w:p>
    <w:p w:rsidR="00952FFD" w:rsidRPr="00952FFD" w:rsidRDefault="00952FFD" w:rsidP="006D117F">
      <w:pPr>
        <w:pStyle w:val="Default"/>
        <w:ind w:left="707"/>
        <w:rPr>
          <w:rFonts w:ascii="Cambria" w:hAnsi="Cambria" w:cs="Calibri"/>
          <w:color w:val="000000" w:themeColor="text1"/>
        </w:rPr>
      </w:pPr>
    </w:p>
    <w:p w:rsidR="00952FFD" w:rsidRPr="00952FFD" w:rsidRDefault="00952FFD" w:rsidP="006D117F">
      <w:pPr>
        <w:pStyle w:val="Default"/>
        <w:ind w:left="707"/>
        <w:rPr>
          <w:rFonts w:ascii="Cambria" w:hAnsi="Cambria" w:cs="Calibri"/>
          <w:color w:val="000000" w:themeColor="text1"/>
        </w:rPr>
      </w:pPr>
    </w:p>
    <w:p w:rsidR="00952FFD" w:rsidRPr="00952FFD" w:rsidRDefault="00952FFD" w:rsidP="006D117F">
      <w:pPr>
        <w:pStyle w:val="Default"/>
        <w:ind w:left="707"/>
        <w:rPr>
          <w:rFonts w:ascii="Cambria" w:hAnsi="Cambria" w:cs="Calibri"/>
          <w:color w:val="000000" w:themeColor="text1"/>
        </w:rPr>
      </w:pPr>
    </w:p>
    <w:p w:rsidR="00952FFD" w:rsidRPr="00952FFD" w:rsidRDefault="00952FFD" w:rsidP="006D117F">
      <w:pPr>
        <w:pStyle w:val="Default"/>
        <w:ind w:left="707"/>
        <w:rPr>
          <w:rFonts w:ascii="Cambria" w:hAnsi="Cambria" w:cs="Calibri"/>
          <w:color w:val="000000" w:themeColor="text1"/>
        </w:rPr>
      </w:pPr>
    </w:p>
    <w:p w:rsidR="00952FFD" w:rsidRPr="00952FFD" w:rsidRDefault="00952FFD" w:rsidP="006D117F">
      <w:pPr>
        <w:pStyle w:val="Default"/>
        <w:ind w:left="707"/>
        <w:rPr>
          <w:rFonts w:ascii="Cambria" w:hAnsi="Cambria" w:cs="Calibri"/>
          <w:color w:val="000000" w:themeColor="text1"/>
        </w:rPr>
      </w:pPr>
    </w:p>
    <w:p w:rsidR="00952FFD" w:rsidRPr="00952FFD" w:rsidRDefault="00952FFD" w:rsidP="006D117F">
      <w:pPr>
        <w:pStyle w:val="Default"/>
        <w:ind w:left="707"/>
        <w:rPr>
          <w:rFonts w:ascii="Cambria" w:hAnsi="Cambria" w:cs="Calibri"/>
          <w:color w:val="000000" w:themeColor="text1"/>
        </w:rPr>
      </w:pPr>
    </w:p>
    <w:p w:rsidR="00952FFD" w:rsidRPr="00952FFD" w:rsidRDefault="00952FFD" w:rsidP="006D117F">
      <w:pPr>
        <w:pStyle w:val="Default"/>
        <w:ind w:left="707"/>
        <w:rPr>
          <w:rFonts w:ascii="Cambria" w:hAnsi="Cambria" w:cs="Calibri"/>
          <w:color w:val="000000" w:themeColor="text1"/>
        </w:rPr>
      </w:pPr>
    </w:p>
    <w:p w:rsidR="00BB2A5A" w:rsidRPr="00952FFD" w:rsidRDefault="00BB2A5A" w:rsidP="006D117F">
      <w:pPr>
        <w:pStyle w:val="Default"/>
        <w:ind w:left="707"/>
        <w:rPr>
          <w:rFonts w:ascii="Cambria" w:hAnsi="Cambria" w:cs="Calibri"/>
          <w:color w:val="000000" w:themeColor="text1"/>
        </w:rPr>
      </w:pPr>
    </w:p>
    <w:p w:rsidR="006D117F" w:rsidRPr="00952FFD" w:rsidRDefault="006D117F" w:rsidP="00BB2A5A">
      <w:pPr>
        <w:pStyle w:val="Default"/>
        <w:numPr>
          <w:ilvl w:val="0"/>
          <w:numId w:val="2"/>
        </w:numPr>
        <w:spacing w:before="20"/>
        <w:rPr>
          <w:rFonts w:ascii="Cambria" w:hAnsi="Cambria" w:cs="Calibri"/>
          <w:b/>
          <w:i/>
          <w:color w:val="000000" w:themeColor="text1"/>
        </w:rPr>
      </w:pPr>
      <w:r w:rsidRPr="00952FFD">
        <w:rPr>
          <w:rFonts w:ascii="Cambria" w:hAnsi="Cambria" w:cs="Calibri"/>
          <w:b/>
          <w:bCs/>
          <w:i/>
          <w:color w:val="000000" w:themeColor="text1"/>
        </w:rPr>
        <w:t xml:space="preserve">Mer informasjon </w:t>
      </w:r>
    </w:p>
    <w:p w:rsidR="00BB2A5A" w:rsidRPr="00952FFD" w:rsidRDefault="006D117F" w:rsidP="00BB2A5A">
      <w:pPr>
        <w:pStyle w:val="Default"/>
        <w:spacing w:before="240"/>
        <w:rPr>
          <w:rFonts w:ascii="Cambria" w:hAnsi="Cambria" w:cs="Calibri"/>
          <w:color w:val="000000" w:themeColor="text1"/>
        </w:rPr>
      </w:pPr>
      <w:r w:rsidRPr="00952FFD">
        <w:rPr>
          <w:rFonts w:ascii="Cambria" w:hAnsi="Cambria" w:cs="Calibri"/>
          <w:color w:val="000000" w:themeColor="text1"/>
        </w:rPr>
        <w:t xml:space="preserve">Generelt om skatt og skatteavtaler: </w:t>
      </w:r>
    </w:p>
    <w:p w:rsidR="006D117F" w:rsidRPr="00952FFD" w:rsidRDefault="006D117F" w:rsidP="00BB2A5A">
      <w:pPr>
        <w:pStyle w:val="Default"/>
        <w:rPr>
          <w:rFonts w:ascii="Cambria" w:hAnsi="Cambria" w:cs="Calibri"/>
          <w:color w:val="000000" w:themeColor="text1"/>
        </w:rPr>
      </w:pPr>
      <w:r w:rsidRPr="00952FFD">
        <w:rPr>
          <w:rFonts w:ascii="Cambria" w:hAnsi="Cambria" w:cs="Calibri"/>
          <w:color w:val="000000" w:themeColor="text1"/>
          <w:u w:val="single"/>
        </w:rPr>
        <w:t xml:space="preserve">http://www.skatteetaten.no/en/International-pages/ </w:t>
      </w:r>
    </w:p>
    <w:p w:rsidR="00BB2A5A" w:rsidRPr="00952FFD" w:rsidRDefault="006D117F" w:rsidP="006D117F">
      <w:pPr>
        <w:pStyle w:val="Default"/>
        <w:rPr>
          <w:rFonts w:ascii="Cambria" w:hAnsi="Cambria" w:cs="Calibri"/>
          <w:color w:val="000000" w:themeColor="text1"/>
        </w:rPr>
      </w:pPr>
      <w:r w:rsidRPr="00952FFD">
        <w:rPr>
          <w:rFonts w:ascii="Cambria" w:hAnsi="Cambria" w:cs="Calibri"/>
          <w:color w:val="000000" w:themeColor="text1"/>
        </w:rPr>
        <w:t xml:space="preserve">Om D-nummer: </w:t>
      </w:r>
    </w:p>
    <w:p w:rsidR="006D117F" w:rsidRPr="00952FFD" w:rsidRDefault="006D117F" w:rsidP="006D117F">
      <w:pPr>
        <w:pStyle w:val="Default"/>
        <w:rPr>
          <w:rFonts w:ascii="Cambria" w:hAnsi="Cambria"/>
          <w:color w:val="000000" w:themeColor="text1"/>
        </w:rPr>
      </w:pPr>
      <w:r w:rsidRPr="00952FFD">
        <w:rPr>
          <w:rFonts w:ascii="Cambria" w:hAnsi="Cambria" w:cs="Calibri"/>
          <w:color w:val="000000" w:themeColor="text1"/>
          <w:u w:val="single"/>
        </w:rPr>
        <w:t xml:space="preserve">http://www.skatteetaten.no/no/Person/Skattekort-og-forskuddsskatt/Utenlandsk-arbeidstaker/D-nummer/D-nummer1/ </w:t>
      </w:r>
    </w:p>
    <w:p w:rsidR="006D117F" w:rsidRPr="00952FFD" w:rsidRDefault="006D117F" w:rsidP="006D117F">
      <w:pPr>
        <w:pStyle w:val="Default"/>
        <w:rPr>
          <w:rFonts w:ascii="Cambria" w:hAnsi="Cambria" w:cs="Calibri"/>
          <w:color w:val="000000" w:themeColor="text1"/>
          <w:u w:val="single"/>
        </w:rPr>
      </w:pPr>
      <w:r w:rsidRPr="00952FFD">
        <w:rPr>
          <w:rFonts w:ascii="Cambria" w:hAnsi="Cambria" w:cs="Calibri"/>
          <w:color w:val="000000" w:themeColor="text1"/>
        </w:rPr>
        <w:t xml:space="preserve">Om stipendutbetaling ved NMBU: </w:t>
      </w:r>
      <w:hyperlink r:id="rId7" w:history="1">
        <w:r w:rsidR="00952FFD" w:rsidRPr="00952FFD">
          <w:rPr>
            <w:rStyle w:val="Hyperlink"/>
            <w:rFonts w:ascii="Cambria" w:hAnsi="Cambria" w:cs="Calibri"/>
            <w:color w:val="000000" w:themeColor="text1"/>
          </w:rPr>
          <w:t>http://www.umb.no/okonomihandbok/artikkel/stipendutbetaling-kap-13</w:t>
        </w:r>
      </w:hyperlink>
      <w:r w:rsidRPr="00952FFD">
        <w:rPr>
          <w:rFonts w:ascii="Cambria" w:hAnsi="Cambria" w:cs="Calibri"/>
          <w:color w:val="000000" w:themeColor="text1"/>
          <w:u w:val="single"/>
        </w:rPr>
        <w:t xml:space="preserve"> </w:t>
      </w:r>
    </w:p>
    <w:p w:rsidR="00952FFD" w:rsidRPr="00952FFD" w:rsidRDefault="00952FFD" w:rsidP="006D117F">
      <w:pPr>
        <w:pStyle w:val="Default"/>
        <w:rPr>
          <w:rFonts w:ascii="Cambria" w:hAnsi="Cambria" w:cs="Calibri"/>
          <w:color w:val="000000" w:themeColor="text1"/>
          <w:u w:val="single"/>
        </w:rPr>
      </w:pPr>
    </w:p>
    <w:p w:rsidR="00952FFD" w:rsidRPr="00952FFD" w:rsidRDefault="00952FFD" w:rsidP="006D117F">
      <w:pPr>
        <w:pStyle w:val="Default"/>
        <w:rPr>
          <w:rFonts w:ascii="Cambria" w:hAnsi="Cambria" w:cs="Calibri"/>
          <w:color w:val="000000" w:themeColor="text1"/>
        </w:rPr>
      </w:pPr>
    </w:p>
    <w:p w:rsidR="006D117F" w:rsidRPr="00952FFD" w:rsidRDefault="006D117F" w:rsidP="00BB2A5A">
      <w:pPr>
        <w:pStyle w:val="Default"/>
        <w:numPr>
          <w:ilvl w:val="0"/>
          <w:numId w:val="2"/>
        </w:numPr>
        <w:spacing w:before="20"/>
        <w:rPr>
          <w:rFonts w:ascii="Cambria" w:hAnsi="Cambria" w:cs="Calibri"/>
          <w:b/>
          <w:i/>
          <w:color w:val="000000" w:themeColor="text1"/>
        </w:rPr>
      </w:pPr>
      <w:r w:rsidRPr="00952FFD">
        <w:rPr>
          <w:rFonts w:ascii="Cambria" w:hAnsi="Cambria" w:cs="Calibri"/>
          <w:b/>
          <w:bCs/>
          <w:i/>
          <w:color w:val="000000" w:themeColor="text1"/>
        </w:rPr>
        <w:t xml:space="preserve">Kontaktpersoner </w:t>
      </w:r>
    </w:p>
    <w:p w:rsidR="006D117F" w:rsidRPr="00952FFD" w:rsidRDefault="006D117F" w:rsidP="006D117F">
      <w:pPr>
        <w:pStyle w:val="Default"/>
        <w:rPr>
          <w:rFonts w:ascii="Cambria" w:hAnsi="Cambria" w:cs="Calibri"/>
          <w:color w:val="000000" w:themeColor="text1"/>
        </w:rPr>
      </w:pPr>
      <w:r w:rsidRPr="00952FFD">
        <w:rPr>
          <w:rFonts w:ascii="Cambria" w:hAnsi="Cambria" w:cs="Calibri"/>
          <w:color w:val="000000" w:themeColor="text1"/>
        </w:rPr>
        <w:t xml:space="preserve">Lønnsseksjonen: </w:t>
      </w:r>
      <w:r w:rsidRPr="00952FFD">
        <w:rPr>
          <w:rFonts w:ascii="Cambria" w:hAnsi="Cambria" w:cs="Calibri"/>
          <w:color w:val="000000" w:themeColor="text1"/>
          <w:u w:val="single"/>
        </w:rPr>
        <w:t xml:space="preserve">Kirsten Ranheim Berg </w:t>
      </w:r>
      <w:r w:rsidRPr="00952FFD">
        <w:rPr>
          <w:rFonts w:ascii="Cambria" w:hAnsi="Cambria" w:cs="Calibri"/>
          <w:color w:val="000000" w:themeColor="text1"/>
        </w:rPr>
        <w:t xml:space="preserve">og </w:t>
      </w:r>
      <w:r w:rsidRPr="00952FFD">
        <w:rPr>
          <w:rFonts w:ascii="Cambria" w:hAnsi="Cambria" w:cs="Calibri"/>
          <w:color w:val="000000" w:themeColor="text1"/>
          <w:u w:val="single"/>
        </w:rPr>
        <w:t xml:space="preserve">Janne Pedersen </w:t>
      </w:r>
    </w:p>
    <w:p w:rsidR="00F02882" w:rsidRPr="00952FFD" w:rsidRDefault="006D117F" w:rsidP="006D117F">
      <w:pPr>
        <w:rPr>
          <w:color w:val="000000" w:themeColor="text1"/>
          <w:sz w:val="24"/>
          <w:szCs w:val="24"/>
        </w:rPr>
      </w:pPr>
      <w:r w:rsidRPr="00952FFD">
        <w:rPr>
          <w:rFonts w:cs="Calibri"/>
          <w:color w:val="000000" w:themeColor="text1"/>
          <w:sz w:val="24"/>
          <w:szCs w:val="24"/>
        </w:rPr>
        <w:t xml:space="preserve">Forskningsavdelingen: </w:t>
      </w:r>
      <w:r w:rsidR="00BB2A5A" w:rsidRPr="00952FFD">
        <w:rPr>
          <w:rFonts w:cs="Calibri"/>
          <w:color w:val="000000" w:themeColor="text1"/>
          <w:sz w:val="24"/>
          <w:szCs w:val="24"/>
        </w:rPr>
        <w:t>Solveig Fossum-</w:t>
      </w:r>
      <w:proofErr w:type="spellStart"/>
      <w:r w:rsidR="00BB2A5A" w:rsidRPr="00952FFD">
        <w:rPr>
          <w:rFonts w:cs="Calibri"/>
          <w:color w:val="000000" w:themeColor="text1"/>
          <w:sz w:val="24"/>
          <w:szCs w:val="24"/>
        </w:rPr>
        <w:t>Raunehaug</w:t>
      </w:r>
      <w:proofErr w:type="spellEnd"/>
      <w:r w:rsidRPr="00952FFD">
        <w:rPr>
          <w:rFonts w:cs="Calibri"/>
          <w:color w:val="000000" w:themeColor="text1"/>
          <w:sz w:val="24"/>
          <w:szCs w:val="24"/>
        </w:rPr>
        <w:t xml:space="preserve"> og Ragnhild Solheim</w:t>
      </w:r>
    </w:p>
    <w:sectPr w:rsidR="00F02882" w:rsidRPr="00952FF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17F" w:rsidRDefault="006D117F" w:rsidP="006D117F">
      <w:pPr>
        <w:spacing w:after="0" w:line="240" w:lineRule="auto"/>
      </w:pPr>
      <w:r>
        <w:separator/>
      </w:r>
    </w:p>
  </w:endnote>
  <w:endnote w:type="continuationSeparator" w:id="0">
    <w:p w:rsidR="006D117F" w:rsidRDefault="006D117F" w:rsidP="006D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156263"/>
      <w:docPartObj>
        <w:docPartGallery w:val="Page Numbers (Bottom of Page)"/>
        <w:docPartUnique/>
      </w:docPartObj>
    </w:sdtPr>
    <w:sdtEndPr/>
    <w:sdtContent>
      <w:p w:rsidR="00BB2A5A" w:rsidRDefault="00BB2A5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FFD">
          <w:rPr>
            <w:noProof/>
          </w:rPr>
          <w:t>4</w:t>
        </w:r>
        <w:r>
          <w:fldChar w:fldCharType="end"/>
        </w:r>
      </w:p>
    </w:sdtContent>
  </w:sdt>
  <w:p w:rsidR="00BB2A5A" w:rsidRDefault="00BB2A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17F" w:rsidRDefault="006D117F" w:rsidP="006D117F">
      <w:pPr>
        <w:spacing w:after="0" w:line="240" w:lineRule="auto"/>
      </w:pPr>
      <w:r>
        <w:separator/>
      </w:r>
    </w:p>
  </w:footnote>
  <w:footnote w:type="continuationSeparator" w:id="0">
    <w:p w:rsidR="006D117F" w:rsidRDefault="006D117F" w:rsidP="006D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17F" w:rsidRDefault="006D117F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45CAD3F9" wp14:editId="1132C550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11530" cy="647065"/>
          <wp:effectExtent l="0" t="0" r="1270" b="0"/>
          <wp:wrapNone/>
          <wp:docPr id="74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117F" w:rsidRDefault="006D117F">
    <w:pPr>
      <w:pStyle w:val="Header"/>
    </w:pPr>
  </w:p>
  <w:p w:rsidR="006D117F" w:rsidRDefault="006D117F">
    <w:pPr>
      <w:pStyle w:val="Header"/>
    </w:pPr>
  </w:p>
  <w:p w:rsidR="006D117F" w:rsidRDefault="006D117F">
    <w:pPr>
      <w:pStyle w:val="Header"/>
    </w:pPr>
  </w:p>
  <w:p w:rsidR="006D117F" w:rsidRDefault="006D117F">
    <w:pPr>
      <w:pStyle w:val="Header"/>
    </w:pPr>
  </w:p>
  <w:p w:rsidR="006D117F" w:rsidRDefault="006D117F">
    <w:pPr>
      <w:pStyle w:val="Header"/>
    </w:pPr>
  </w:p>
  <w:p w:rsidR="006D117F" w:rsidRDefault="006D11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65132"/>
    <w:multiLevelType w:val="hybridMultilevel"/>
    <w:tmpl w:val="4C3042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723A7"/>
    <w:multiLevelType w:val="hybridMultilevel"/>
    <w:tmpl w:val="7270CB34"/>
    <w:lvl w:ilvl="0" w:tplc="C31C9D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7F"/>
    <w:rsid w:val="00001D64"/>
    <w:rsid w:val="0000210F"/>
    <w:rsid w:val="000047F2"/>
    <w:rsid w:val="000055CC"/>
    <w:rsid w:val="0000648B"/>
    <w:rsid w:val="00011DC2"/>
    <w:rsid w:val="00012C5B"/>
    <w:rsid w:val="00013D76"/>
    <w:rsid w:val="0001484A"/>
    <w:rsid w:val="000159FB"/>
    <w:rsid w:val="00015A02"/>
    <w:rsid w:val="00015A52"/>
    <w:rsid w:val="00016263"/>
    <w:rsid w:val="00021B3C"/>
    <w:rsid w:val="000242DF"/>
    <w:rsid w:val="00026575"/>
    <w:rsid w:val="000267D0"/>
    <w:rsid w:val="00031C18"/>
    <w:rsid w:val="00032086"/>
    <w:rsid w:val="0003218D"/>
    <w:rsid w:val="00032728"/>
    <w:rsid w:val="0003387E"/>
    <w:rsid w:val="000355F1"/>
    <w:rsid w:val="00035A4A"/>
    <w:rsid w:val="00035CF7"/>
    <w:rsid w:val="0003773F"/>
    <w:rsid w:val="00037EA0"/>
    <w:rsid w:val="000404C1"/>
    <w:rsid w:val="00041E46"/>
    <w:rsid w:val="00043879"/>
    <w:rsid w:val="00043F05"/>
    <w:rsid w:val="00044705"/>
    <w:rsid w:val="0004543F"/>
    <w:rsid w:val="00045C54"/>
    <w:rsid w:val="00046B20"/>
    <w:rsid w:val="00050653"/>
    <w:rsid w:val="000513D7"/>
    <w:rsid w:val="000527B3"/>
    <w:rsid w:val="00052BFF"/>
    <w:rsid w:val="00053292"/>
    <w:rsid w:val="00053CE0"/>
    <w:rsid w:val="00054E1F"/>
    <w:rsid w:val="00055765"/>
    <w:rsid w:val="000600BA"/>
    <w:rsid w:val="000625C8"/>
    <w:rsid w:val="00062BA1"/>
    <w:rsid w:val="00064227"/>
    <w:rsid w:val="0006447E"/>
    <w:rsid w:val="00067958"/>
    <w:rsid w:val="00067E1D"/>
    <w:rsid w:val="0007226C"/>
    <w:rsid w:val="00074F80"/>
    <w:rsid w:val="00076F92"/>
    <w:rsid w:val="00080A73"/>
    <w:rsid w:val="00081028"/>
    <w:rsid w:val="00081A18"/>
    <w:rsid w:val="00081B4D"/>
    <w:rsid w:val="00082643"/>
    <w:rsid w:val="000831DA"/>
    <w:rsid w:val="00083573"/>
    <w:rsid w:val="000870D6"/>
    <w:rsid w:val="00087712"/>
    <w:rsid w:val="00091751"/>
    <w:rsid w:val="00091866"/>
    <w:rsid w:val="00092461"/>
    <w:rsid w:val="00092E91"/>
    <w:rsid w:val="000939A6"/>
    <w:rsid w:val="00093F53"/>
    <w:rsid w:val="000941E2"/>
    <w:rsid w:val="000943DF"/>
    <w:rsid w:val="000962A7"/>
    <w:rsid w:val="00096DEF"/>
    <w:rsid w:val="000973C4"/>
    <w:rsid w:val="00097661"/>
    <w:rsid w:val="000A02D5"/>
    <w:rsid w:val="000A0632"/>
    <w:rsid w:val="000A0DF1"/>
    <w:rsid w:val="000A26E3"/>
    <w:rsid w:val="000A47CC"/>
    <w:rsid w:val="000A7836"/>
    <w:rsid w:val="000B14F6"/>
    <w:rsid w:val="000B19EA"/>
    <w:rsid w:val="000B3489"/>
    <w:rsid w:val="000B3B63"/>
    <w:rsid w:val="000B4595"/>
    <w:rsid w:val="000B5C66"/>
    <w:rsid w:val="000B6DE5"/>
    <w:rsid w:val="000B6FB9"/>
    <w:rsid w:val="000C0F9E"/>
    <w:rsid w:val="000C3FF5"/>
    <w:rsid w:val="000C50D5"/>
    <w:rsid w:val="000C75B4"/>
    <w:rsid w:val="000C78F2"/>
    <w:rsid w:val="000D1BED"/>
    <w:rsid w:val="000D71D7"/>
    <w:rsid w:val="000D7947"/>
    <w:rsid w:val="000D7FAB"/>
    <w:rsid w:val="000E0545"/>
    <w:rsid w:val="000E089F"/>
    <w:rsid w:val="000E0D47"/>
    <w:rsid w:val="000E100E"/>
    <w:rsid w:val="000E49CF"/>
    <w:rsid w:val="000E63D1"/>
    <w:rsid w:val="000F3AF4"/>
    <w:rsid w:val="000F6CAD"/>
    <w:rsid w:val="0010124C"/>
    <w:rsid w:val="0010251E"/>
    <w:rsid w:val="0010386E"/>
    <w:rsid w:val="00105456"/>
    <w:rsid w:val="001057B1"/>
    <w:rsid w:val="00107764"/>
    <w:rsid w:val="00107AE7"/>
    <w:rsid w:val="0011019E"/>
    <w:rsid w:val="001109C8"/>
    <w:rsid w:val="00114225"/>
    <w:rsid w:val="001146D0"/>
    <w:rsid w:val="0012636B"/>
    <w:rsid w:val="00126520"/>
    <w:rsid w:val="00126D20"/>
    <w:rsid w:val="00127229"/>
    <w:rsid w:val="00127364"/>
    <w:rsid w:val="00132862"/>
    <w:rsid w:val="00132FE3"/>
    <w:rsid w:val="00133804"/>
    <w:rsid w:val="00134614"/>
    <w:rsid w:val="00135737"/>
    <w:rsid w:val="0013729D"/>
    <w:rsid w:val="001375D5"/>
    <w:rsid w:val="0014001E"/>
    <w:rsid w:val="00144345"/>
    <w:rsid w:val="00154BB4"/>
    <w:rsid w:val="00157F00"/>
    <w:rsid w:val="001616CF"/>
    <w:rsid w:val="00161F7F"/>
    <w:rsid w:val="001663D1"/>
    <w:rsid w:val="00170C22"/>
    <w:rsid w:val="001711E5"/>
    <w:rsid w:val="00171776"/>
    <w:rsid w:val="00173410"/>
    <w:rsid w:val="00174844"/>
    <w:rsid w:val="0017765F"/>
    <w:rsid w:val="00181491"/>
    <w:rsid w:val="00186206"/>
    <w:rsid w:val="001866E8"/>
    <w:rsid w:val="0018712F"/>
    <w:rsid w:val="00192891"/>
    <w:rsid w:val="00193455"/>
    <w:rsid w:val="0019482A"/>
    <w:rsid w:val="00197FDA"/>
    <w:rsid w:val="001A0E09"/>
    <w:rsid w:val="001A220C"/>
    <w:rsid w:val="001A33BD"/>
    <w:rsid w:val="001A3AF7"/>
    <w:rsid w:val="001A3F1D"/>
    <w:rsid w:val="001B0ECE"/>
    <w:rsid w:val="001B1667"/>
    <w:rsid w:val="001B1A84"/>
    <w:rsid w:val="001B1BC5"/>
    <w:rsid w:val="001B427A"/>
    <w:rsid w:val="001B5376"/>
    <w:rsid w:val="001B60EC"/>
    <w:rsid w:val="001B70C5"/>
    <w:rsid w:val="001B7715"/>
    <w:rsid w:val="001C1D3E"/>
    <w:rsid w:val="001C2663"/>
    <w:rsid w:val="001C418E"/>
    <w:rsid w:val="001C6B42"/>
    <w:rsid w:val="001D2711"/>
    <w:rsid w:val="001D31CE"/>
    <w:rsid w:val="001D3D72"/>
    <w:rsid w:val="001D4B21"/>
    <w:rsid w:val="001D6E31"/>
    <w:rsid w:val="001E16C9"/>
    <w:rsid w:val="001E1D8E"/>
    <w:rsid w:val="001E1E73"/>
    <w:rsid w:val="001E21EC"/>
    <w:rsid w:val="001E2325"/>
    <w:rsid w:val="001E285C"/>
    <w:rsid w:val="001E28C4"/>
    <w:rsid w:val="001E2F76"/>
    <w:rsid w:val="001E6159"/>
    <w:rsid w:val="001E6904"/>
    <w:rsid w:val="001E77DE"/>
    <w:rsid w:val="001F1A90"/>
    <w:rsid w:val="001F2C42"/>
    <w:rsid w:val="001F44C2"/>
    <w:rsid w:val="001F4AF7"/>
    <w:rsid w:val="001F79B8"/>
    <w:rsid w:val="002009FB"/>
    <w:rsid w:val="0020174B"/>
    <w:rsid w:val="002044A1"/>
    <w:rsid w:val="00205A91"/>
    <w:rsid w:val="002064F3"/>
    <w:rsid w:val="00206D30"/>
    <w:rsid w:val="002073A4"/>
    <w:rsid w:val="00207A69"/>
    <w:rsid w:val="00210DD6"/>
    <w:rsid w:val="00211999"/>
    <w:rsid w:val="0021229F"/>
    <w:rsid w:val="00214DFA"/>
    <w:rsid w:val="002159F2"/>
    <w:rsid w:val="002166B6"/>
    <w:rsid w:val="00216929"/>
    <w:rsid w:val="00217058"/>
    <w:rsid w:val="002173BD"/>
    <w:rsid w:val="002224AD"/>
    <w:rsid w:val="00230EF6"/>
    <w:rsid w:val="00232718"/>
    <w:rsid w:val="00234F7E"/>
    <w:rsid w:val="00235919"/>
    <w:rsid w:val="0023593A"/>
    <w:rsid w:val="00235E39"/>
    <w:rsid w:val="00236516"/>
    <w:rsid w:val="002416B8"/>
    <w:rsid w:val="0024191A"/>
    <w:rsid w:val="00242A71"/>
    <w:rsid w:val="00244EB6"/>
    <w:rsid w:val="0024644D"/>
    <w:rsid w:val="00247152"/>
    <w:rsid w:val="0025657A"/>
    <w:rsid w:val="002568EA"/>
    <w:rsid w:val="00257684"/>
    <w:rsid w:val="0026006D"/>
    <w:rsid w:val="002603A1"/>
    <w:rsid w:val="00262693"/>
    <w:rsid w:val="00263934"/>
    <w:rsid w:val="002642A0"/>
    <w:rsid w:val="00265053"/>
    <w:rsid w:val="002660DD"/>
    <w:rsid w:val="00266118"/>
    <w:rsid w:val="002713C4"/>
    <w:rsid w:val="00277582"/>
    <w:rsid w:val="002777A5"/>
    <w:rsid w:val="0028000D"/>
    <w:rsid w:val="00280671"/>
    <w:rsid w:val="0028283F"/>
    <w:rsid w:val="00284422"/>
    <w:rsid w:val="002858F8"/>
    <w:rsid w:val="00286832"/>
    <w:rsid w:val="002877D5"/>
    <w:rsid w:val="00287A96"/>
    <w:rsid w:val="002903D5"/>
    <w:rsid w:val="00293720"/>
    <w:rsid w:val="00294B57"/>
    <w:rsid w:val="00295228"/>
    <w:rsid w:val="00296252"/>
    <w:rsid w:val="0029766E"/>
    <w:rsid w:val="002A2E5A"/>
    <w:rsid w:val="002A3447"/>
    <w:rsid w:val="002A429C"/>
    <w:rsid w:val="002A4507"/>
    <w:rsid w:val="002A46E9"/>
    <w:rsid w:val="002A759A"/>
    <w:rsid w:val="002A7652"/>
    <w:rsid w:val="002B0B33"/>
    <w:rsid w:val="002B0B6C"/>
    <w:rsid w:val="002B24D7"/>
    <w:rsid w:val="002B2DAF"/>
    <w:rsid w:val="002B35A8"/>
    <w:rsid w:val="002B4F99"/>
    <w:rsid w:val="002B7B24"/>
    <w:rsid w:val="002B7B49"/>
    <w:rsid w:val="002C2205"/>
    <w:rsid w:val="002C2CB0"/>
    <w:rsid w:val="002C36D2"/>
    <w:rsid w:val="002C3A40"/>
    <w:rsid w:val="002C6446"/>
    <w:rsid w:val="002D14DB"/>
    <w:rsid w:val="002D1F78"/>
    <w:rsid w:val="002D41E7"/>
    <w:rsid w:val="002D4D13"/>
    <w:rsid w:val="002E07E3"/>
    <w:rsid w:val="002E2953"/>
    <w:rsid w:val="002E357F"/>
    <w:rsid w:val="002E3FA1"/>
    <w:rsid w:val="002E573F"/>
    <w:rsid w:val="002E5EF7"/>
    <w:rsid w:val="002E668A"/>
    <w:rsid w:val="002E72EB"/>
    <w:rsid w:val="002F0E00"/>
    <w:rsid w:val="002F1B45"/>
    <w:rsid w:val="002F31E9"/>
    <w:rsid w:val="002F350F"/>
    <w:rsid w:val="002F3C67"/>
    <w:rsid w:val="002F4217"/>
    <w:rsid w:val="002F47DD"/>
    <w:rsid w:val="00300780"/>
    <w:rsid w:val="0030089A"/>
    <w:rsid w:val="00304433"/>
    <w:rsid w:val="00311FFE"/>
    <w:rsid w:val="00314E6D"/>
    <w:rsid w:val="00315E11"/>
    <w:rsid w:val="00317142"/>
    <w:rsid w:val="00321BAB"/>
    <w:rsid w:val="00322396"/>
    <w:rsid w:val="0032295E"/>
    <w:rsid w:val="00323395"/>
    <w:rsid w:val="003242DC"/>
    <w:rsid w:val="00325308"/>
    <w:rsid w:val="00330580"/>
    <w:rsid w:val="003339C0"/>
    <w:rsid w:val="0033418F"/>
    <w:rsid w:val="003360CF"/>
    <w:rsid w:val="003401CA"/>
    <w:rsid w:val="00340BB4"/>
    <w:rsid w:val="00343F68"/>
    <w:rsid w:val="0034436F"/>
    <w:rsid w:val="003451B8"/>
    <w:rsid w:val="003458DA"/>
    <w:rsid w:val="00345BE7"/>
    <w:rsid w:val="003463FE"/>
    <w:rsid w:val="003465AE"/>
    <w:rsid w:val="00347DD0"/>
    <w:rsid w:val="00350068"/>
    <w:rsid w:val="0035103F"/>
    <w:rsid w:val="00352329"/>
    <w:rsid w:val="0035262B"/>
    <w:rsid w:val="003531FD"/>
    <w:rsid w:val="003537AD"/>
    <w:rsid w:val="00353A48"/>
    <w:rsid w:val="003553AB"/>
    <w:rsid w:val="00360753"/>
    <w:rsid w:val="0036297D"/>
    <w:rsid w:val="00366850"/>
    <w:rsid w:val="00367AA7"/>
    <w:rsid w:val="0037047E"/>
    <w:rsid w:val="00373299"/>
    <w:rsid w:val="003738E0"/>
    <w:rsid w:val="00373C33"/>
    <w:rsid w:val="00373D56"/>
    <w:rsid w:val="00373EDB"/>
    <w:rsid w:val="003748D8"/>
    <w:rsid w:val="003770FA"/>
    <w:rsid w:val="00380810"/>
    <w:rsid w:val="0038134C"/>
    <w:rsid w:val="003817FD"/>
    <w:rsid w:val="00381AF6"/>
    <w:rsid w:val="00381E67"/>
    <w:rsid w:val="00382C9F"/>
    <w:rsid w:val="00384276"/>
    <w:rsid w:val="00386993"/>
    <w:rsid w:val="003869FB"/>
    <w:rsid w:val="0038775E"/>
    <w:rsid w:val="00387AE6"/>
    <w:rsid w:val="00387FE0"/>
    <w:rsid w:val="0039094A"/>
    <w:rsid w:val="003914A1"/>
    <w:rsid w:val="00391DEA"/>
    <w:rsid w:val="00392EAA"/>
    <w:rsid w:val="003932DA"/>
    <w:rsid w:val="00393E32"/>
    <w:rsid w:val="003949CE"/>
    <w:rsid w:val="00396D0C"/>
    <w:rsid w:val="003A10CE"/>
    <w:rsid w:val="003A1A50"/>
    <w:rsid w:val="003A32DA"/>
    <w:rsid w:val="003A42D9"/>
    <w:rsid w:val="003A587B"/>
    <w:rsid w:val="003A5C26"/>
    <w:rsid w:val="003B0546"/>
    <w:rsid w:val="003B11FC"/>
    <w:rsid w:val="003B2DFF"/>
    <w:rsid w:val="003B38AF"/>
    <w:rsid w:val="003B43E5"/>
    <w:rsid w:val="003B59CF"/>
    <w:rsid w:val="003B7C02"/>
    <w:rsid w:val="003C1D3C"/>
    <w:rsid w:val="003C4035"/>
    <w:rsid w:val="003C5392"/>
    <w:rsid w:val="003C669C"/>
    <w:rsid w:val="003C7219"/>
    <w:rsid w:val="003D0FF4"/>
    <w:rsid w:val="003D20C3"/>
    <w:rsid w:val="003D2AD5"/>
    <w:rsid w:val="003D4B24"/>
    <w:rsid w:val="003D50BC"/>
    <w:rsid w:val="003E0FD5"/>
    <w:rsid w:val="003E32B1"/>
    <w:rsid w:val="003E35DB"/>
    <w:rsid w:val="003E3C92"/>
    <w:rsid w:val="003E5CF1"/>
    <w:rsid w:val="003E7F64"/>
    <w:rsid w:val="003F1847"/>
    <w:rsid w:val="003F41B0"/>
    <w:rsid w:val="003F465B"/>
    <w:rsid w:val="0040010B"/>
    <w:rsid w:val="00403E9D"/>
    <w:rsid w:val="004045CE"/>
    <w:rsid w:val="00405F31"/>
    <w:rsid w:val="004062D0"/>
    <w:rsid w:val="00406998"/>
    <w:rsid w:val="00407570"/>
    <w:rsid w:val="00410682"/>
    <w:rsid w:val="00410C0D"/>
    <w:rsid w:val="0041284C"/>
    <w:rsid w:val="00412BD5"/>
    <w:rsid w:val="00413DC4"/>
    <w:rsid w:val="004160BB"/>
    <w:rsid w:val="0041692F"/>
    <w:rsid w:val="00417F9F"/>
    <w:rsid w:val="00421C3B"/>
    <w:rsid w:val="00422949"/>
    <w:rsid w:val="004240EB"/>
    <w:rsid w:val="00425F89"/>
    <w:rsid w:val="00430968"/>
    <w:rsid w:val="00430F13"/>
    <w:rsid w:val="00430F95"/>
    <w:rsid w:val="00445DB4"/>
    <w:rsid w:val="00445E5B"/>
    <w:rsid w:val="004507D2"/>
    <w:rsid w:val="0045345C"/>
    <w:rsid w:val="00454CBA"/>
    <w:rsid w:val="00455146"/>
    <w:rsid w:val="004555F3"/>
    <w:rsid w:val="00456EA1"/>
    <w:rsid w:val="00457CB3"/>
    <w:rsid w:val="00460E43"/>
    <w:rsid w:val="004617AD"/>
    <w:rsid w:val="00462733"/>
    <w:rsid w:val="00466484"/>
    <w:rsid w:val="00467DE4"/>
    <w:rsid w:val="004708C9"/>
    <w:rsid w:val="0047206C"/>
    <w:rsid w:val="004720D5"/>
    <w:rsid w:val="00473FA6"/>
    <w:rsid w:val="00475113"/>
    <w:rsid w:val="004774F3"/>
    <w:rsid w:val="00480123"/>
    <w:rsid w:val="00481E79"/>
    <w:rsid w:val="00483C2F"/>
    <w:rsid w:val="004861F0"/>
    <w:rsid w:val="004866B6"/>
    <w:rsid w:val="004869B4"/>
    <w:rsid w:val="00486C78"/>
    <w:rsid w:val="00490263"/>
    <w:rsid w:val="004906DE"/>
    <w:rsid w:val="004911CE"/>
    <w:rsid w:val="0049284C"/>
    <w:rsid w:val="004931B7"/>
    <w:rsid w:val="00494B0B"/>
    <w:rsid w:val="00494C47"/>
    <w:rsid w:val="00495314"/>
    <w:rsid w:val="00496303"/>
    <w:rsid w:val="004969F7"/>
    <w:rsid w:val="004A0C67"/>
    <w:rsid w:val="004A25AB"/>
    <w:rsid w:val="004A2EF8"/>
    <w:rsid w:val="004A4256"/>
    <w:rsid w:val="004A5D09"/>
    <w:rsid w:val="004A7807"/>
    <w:rsid w:val="004A7C4A"/>
    <w:rsid w:val="004B0370"/>
    <w:rsid w:val="004B1EE2"/>
    <w:rsid w:val="004B3883"/>
    <w:rsid w:val="004B5562"/>
    <w:rsid w:val="004B57CA"/>
    <w:rsid w:val="004B7372"/>
    <w:rsid w:val="004C05A1"/>
    <w:rsid w:val="004C1E8C"/>
    <w:rsid w:val="004C2372"/>
    <w:rsid w:val="004C29E9"/>
    <w:rsid w:val="004C39CD"/>
    <w:rsid w:val="004C7016"/>
    <w:rsid w:val="004D075D"/>
    <w:rsid w:val="004D0A7A"/>
    <w:rsid w:val="004D0E50"/>
    <w:rsid w:val="004D1437"/>
    <w:rsid w:val="004D23A2"/>
    <w:rsid w:val="004D39C0"/>
    <w:rsid w:val="004D4128"/>
    <w:rsid w:val="004D66A5"/>
    <w:rsid w:val="004E1491"/>
    <w:rsid w:val="004E29DF"/>
    <w:rsid w:val="004E29F5"/>
    <w:rsid w:val="004E2D29"/>
    <w:rsid w:val="004F2E61"/>
    <w:rsid w:val="004F4A12"/>
    <w:rsid w:val="004F72D4"/>
    <w:rsid w:val="004F793E"/>
    <w:rsid w:val="005003EB"/>
    <w:rsid w:val="005004B9"/>
    <w:rsid w:val="005016E4"/>
    <w:rsid w:val="00501B4B"/>
    <w:rsid w:val="00502290"/>
    <w:rsid w:val="00502BDA"/>
    <w:rsid w:val="0050507A"/>
    <w:rsid w:val="0050559C"/>
    <w:rsid w:val="00505B93"/>
    <w:rsid w:val="0050706F"/>
    <w:rsid w:val="00511049"/>
    <w:rsid w:val="0051259A"/>
    <w:rsid w:val="00514F64"/>
    <w:rsid w:val="00514FFF"/>
    <w:rsid w:val="005209AE"/>
    <w:rsid w:val="0052190D"/>
    <w:rsid w:val="00522973"/>
    <w:rsid w:val="005229CC"/>
    <w:rsid w:val="00523101"/>
    <w:rsid w:val="00523167"/>
    <w:rsid w:val="00523980"/>
    <w:rsid w:val="00524B31"/>
    <w:rsid w:val="00525476"/>
    <w:rsid w:val="00525C1F"/>
    <w:rsid w:val="00527ED1"/>
    <w:rsid w:val="0053257D"/>
    <w:rsid w:val="00532E26"/>
    <w:rsid w:val="00533994"/>
    <w:rsid w:val="00533A4F"/>
    <w:rsid w:val="00534D1B"/>
    <w:rsid w:val="005354B3"/>
    <w:rsid w:val="005373BF"/>
    <w:rsid w:val="005378CD"/>
    <w:rsid w:val="00540C9F"/>
    <w:rsid w:val="00540D1A"/>
    <w:rsid w:val="00542276"/>
    <w:rsid w:val="005433EF"/>
    <w:rsid w:val="00544BAA"/>
    <w:rsid w:val="005459B0"/>
    <w:rsid w:val="00546C6C"/>
    <w:rsid w:val="00550850"/>
    <w:rsid w:val="005524FD"/>
    <w:rsid w:val="005538A1"/>
    <w:rsid w:val="00557EC6"/>
    <w:rsid w:val="005610BF"/>
    <w:rsid w:val="0056113E"/>
    <w:rsid w:val="005636AF"/>
    <w:rsid w:val="00563C51"/>
    <w:rsid w:val="00566FF8"/>
    <w:rsid w:val="00567D9F"/>
    <w:rsid w:val="0057181B"/>
    <w:rsid w:val="00573B3A"/>
    <w:rsid w:val="00574846"/>
    <w:rsid w:val="0057502D"/>
    <w:rsid w:val="00575463"/>
    <w:rsid w:val="005818EF"/>
    <w:rsid w:val="005821ED"/>
    <w:rsid w:val="005830D2"/>
    <w:rsid w:val="005837A9"/>
    <w:rsid w:val="005861BF"/>
    <w:rsid w:val="00590EAF"/>
    <w:rsid w:val="0059169B"/>
    <w:rsid w:val="00593BBE"/>
    <w:rsid w:val="00595FDD"/>
    <w:rsid w:val="005A07DB"/>
    <w:rsid w:val="005A3A74"/>
    <w:rsid w:val="005A4DAC"/>
    <w:rsid w:val="005B23EE"/>
    <w:rsid w:val="005B3D26"/>
    <w:rsid w:val="005B4129"/>
    <w:rsid w:val="005B4F8A"/>
    <w:rsid w:val="005B5A21"/>
    <w:rsid w:val="005C0488"/>
    <w:rsid w:val="005C0983"/>
    <w:rsid w:val="005C32B0"/>
    <w:rsid w:val="005C6276"/>
    <w:rsid w:val="005C73C7"/>
    <w:rsid w:val="005D00E3"/>
    <w:rsid w:val="005D0C98"/>
    <w:rsid w:val="005D0CBD"/>
    <w:rsid w:val="005D1562"/>
    <w:rsid w:val="005D1B27"/>
    <w:rsid w:val="005D4D27"/>
    <w:rsid w:val="005D6F32"/>
    <w:rsid w:val="005D7924"/>
    <w:rsid w:val="005E4AAE"/>
    <w:rsid w:val="005F0168"/>
    <w:rsid w:val="005F12A6"/>
    <w:rsid w:val="005F425D"/>
    <w:rsid w:val="006012A6"/>
    <w:rsid w:val="00601B06"/>
    <w:rsid w:val="00601CCC"/>
    <w:rsid w:val="006027C6"/>
    <w:rsid w:val="00603B56"/>
    <w:rsid w:val="00604280"/>
    <w:rsid w:val="0060480C"/>
    <w:rsid w:val="006066D3"/>
    <w:rsid w:val="00606960"/>
    <w:rsid w:val="006103B7"/>
    <w:rsid w:val="00611937"/>
    <w:rsid w:val="006122D0"/>
    <w:rsid w:val="006134CA"/>
    <w:rsid w:val="00615BD6"/>
    <w:rsid w:val="00620062"/>
    <w:rsid w:val="006201B0"/>
    <w:rsid w:val="00623A74"/>
    <w:rsid w:val="00624253"/>
    <w:rsid w:val="00624917"/>
    <w:rsid w:val="0063137E"/>
    <w:rsid w:val="00633BB7"/>
    <w:rsid w:val="00634F6A"/>
    <w:rsid w:val="00642C82"/>
    <w:rsid w:val="00642CD4"/>
    <w:rsid w:val="00642DE6"/>
    <w:rsid w:val="00643044"/>
    <w:rsid w:val="00643B92"/>
    <w:rsid w:val="00643CBB"/>
    <w:rsid w:val="00646B06"/>
    <w:rsid w:val="00646C68"/>
    <w:rsid w:val="00647E22"/>
    <w:rsid w:val="00652C9F"/>
    <w:rsid w:val="0065548D"/>
    <w:rsid w:val="0065696F"/>
    <w:rsid w:val="006639D6"/>
    <w:rsid w:val="00664364"/>
    <w:rsid w:val="00665465"/>
    <w:rsid w:val="00670800"/>
    <w:rsid w:val="00671313"/>
    <w:rsid w:val="00672D48"/>
    <w:rsid w:val="006743F5"/>
    <w:rsid w:val="00674F54"/>
    <w:rsid w:val="0067559C"/>
    <w:rsid w:val="006807DD"/>
    <w:rsid w:val="00681D71"/>
    <w:rsid w:val="0068252D"/>
    <w:rsid w:val="0068294A"/>
    <w:rsid w:val="00682ACB"/>
    <w:rsid w:val="00682BEF"/>
    <w:rsid w:val="00686E0A"/>
    <w:rsid w:val="00690181"/>
    <w:rsid w:val="00691853"/>
    <w:rsid w:val="00692441"/>
    <w:rsid w:val="00693D44"/>
    <w:rsid w:val="00693FE6"/>
    <w:rsid w:val="006942DD"/>
    <w:rsid w:val="006975CB"/>
    <w:rsid w:val="006A1C52"/>
    <w:rsid w:val="006A234C"/>
    <w:rsid w:val="006A265B"/>
    <w:rsid w:val="006A2871"/>
    <w:rsid w:val="006A2C59"/>
    <w:rsid w:val="006B03C9"/>
    <w:rsid w:val="006B0E63"/>
    <w:rsid w:val="006B179D"/>
    <w:rsid w:val="006B1820"/>
    <w:rsid w:val="006B2450"/>
    <w:rsid w:val="006B2E4C"/>
    <w:rsid w:val="006B406E"/>
    <w:rsid w:val="006B6423"/>
    <w:rsid w:val="006C499B"/>
    <w:rsid w:val="006C4D0A"/>
    <w:rsid w:val="006C5A72"/>
    <w:rsid w:val="006C6A1D"/>
    <w:rsid w:val="006C6FEF"/>
    <w:rsid w:val="006C7BC3"/>
    <w:rsid w:val="006D0E79"/>
    <w:rsid w:val="006D117F"/>
    <w:rsid w:val="006D2003"/>
    <w:rsid w:val="006D2EE6"/>
    <w:rsid w:val="006D4F70"/>
    <w:rsid w:val="006D6B7C"/>
    <w:rsid w:val="006D75D1"/>
    <w:rsid w:val="006E0B5D"/>
    <w:rsid w:val="006E2F4D"/>
    <w:rsid w:val="006E3023"/>
    <w:rsid w:val="006E5E7A"/>
    <w:rsid w:val="006E688D"/>
    <w:rsid w:val="006E6AB9"/>
    <w:rsid w:val="006E6B02"/>
    <w:rsid w:val="006F21B5"/>
    <w:rsid w:val="006F6F80"/>
    <w:rsid w:val="0070059E"/>
    <w:rsid w:val="00702003"/>
    <w:rsid w:val="00702759"/>
    <w:rsid w:val="00707CAD"/>
    <w:rsid w:val="00707D68"/>
    <w:rsid w:val="00710E64"/>
    <w:rsid w:val="0071372F"/>
    <w:rsid w:val="00714BFC"/>
    <w:rsid w:val="00720CF5"/>
    <w:rsid w:val="0072225E"/>
    <w:rsid w:val="00722FB1"/>
    <w:rsid w:val="0072344D"/>
    <w:rsid w:val="00724183"/>
    <w:rsid w:val="00725037"/>
    <w:rsid w:val="00725504"/>
    <w:rsid w:val="007262BF"/>
    <w:rsid w:val="00731675"/>
    <w:rsid w:val="00733EF8"/>
    <w:rsid w:val="00737B89"/>
    <w:rsid w:val="0074101F"/>
    <w:rsid w:val="00742F20"/>
    <w:rsid w:val="00744AEB"/>
    <w:rsid w:val="00745167"/>
    <w:rsid w:val="0075235C"/>
    <w:rsid w:val="007545F9"/>
    <w:rsid w:val="00757575"/>
    <w:rsid w:val="00757648"/>
    <w:rsid w:val="00763593"/>
    <w:rsid w:val="007640BE"/>
    <w:rsid w:val="007658C8"/>
    <w:rsid w:val="007669C2"/>
    <w:rsid w:val="007679BF"/>
    <w:rsid w:val="00770752"/>
    <w:rsid w:val="0077151D"/>
    <w:rsid w:val="00774FBF"/>
    <w:rsid w:val="00774FCD"/>
    <w:rsid w:val="007750C1"/>
    <w:rsid w:val="007760FA"/>
    <w:rsid w:val="00776265"/>
    <w:rsid w:val="00776B9A"/>
    <w:rsid w:val="00777B6D"/>
    <w:rsid w:val="00780DEC"/>
    <w:rsid w:val="00780F1A"/>
    <w:rsid w:val="00783A58"/>
    <w:rsid w:val="00793261"/>
    <w:rsid w:val="007932F1"/>
    <w:rsid w:val="007960D8"/>
    <w:rsid w:val="00796F56"/>
    <w:rsid w:val="00796F66"/>
    <w:rsid w:val="00796FBE"/>
    <w:rsid w:val="007977E8"/>
    <w:rsid w:val="007A00C7"/>
    <w:rsid w:val="007A0E6E"/>
    <w:rsid w:val="007A0EB5"/>
    <w:rsid w:val="007A3CDC"/>
    <w:rsid w:val="007A3E87"/>
    <w:rsid w:val="007A4587"/>
    <w:rsid w:val="007A5209"/>
    <w:rsid w:val="007A5486"/>
    <w:rsid w:val="007A5940"/>
    <w:rsid w:val="007A5BC0"/>
    <w:rsid w:val="007A5BEE"/>
    <w:rsid w:val="007A755D"/>
    <w:rsid w:val="007B2460"/>
    <w:rsid w:val="007B2A99"/>
    <w:rsid w:val="007B30DE"/>
    <w:rsid w:val="007B4A93"/>
    <w:rsid w:val="007B51A4"/>
    <w:rsid w:val="007B6006"/>
    <w:rsid w:val="007B6BD7"/>
    <w:rsid w:val="007C327B"/>
    <w:rsid w:val="007C426B"/>
    <w:rsid w:val="007D00F9"/>
    <w:rsid w:val="007D0392"/>
    <w:rsid w:val="007D242A"/>
    <w:rsid w:val="007D4BDB"/>
    <w:rsid w:val="007D5488"/>
    <w:rsid w:val="007D5F7A"/>
    <w:rsid w:val="007D7D4E"/>
    <w:rsid w:val="007D7D9F"/>
    <w:rsid w:val="007D7E89"/>
    <w:rsid w:val="007E1725"/>
    <w:rsid w:val="007E243E"/>
    <w:rsid w:val="007E269B"/>
    <w:rsid w:val="007E357C"/>
    <w:rsid w:val="007E6489"/>
    <w:rsid w:val="007F0FCB"/>
    <w:rsid w:val="007F1C74"/>
    <w:rsid w:val="007F7020"/>
    <w:rsid w:val="00801D64"/>
    <w:rsid w:val="0080289F"/>
    <w:rsid w:val="00807518"/>
    <w:rsid w:val="00807638"/>
    <w:rsid w:val="0080790F"/>
    <w:rsid w:val="00815120"/>
    <w:rsid w:val="0081559E"/>
    <w:rsid w:val="00815D17"/>
    <w:rsid w:val="0081678B"/>
    <w:rsid w:val="00820181"/>
    <w:rsid w:val="0082075A"/>
    <w:rsid w:val="008217E0"/>
    <w:rsid w:val="00823EDE"/>
    <w:rsid w:val="00831673"/>
    <w:rsid w:val="00831BBE"/>
    <w:rsid w:val="0083742B"/>
    <w:rsid w:val="0084044A"/>
    <w:rsid w:val="00840ACB"/>
    <w:rsid w:val="0084151F"/>
    <w:rsid w:val="008452AE"/>
    <w:rsid w:val="008456E4"/>
    <w:rsid w:val="0084619E"/>
    <w:rsid w:val="00846A8D"/>
    <w:rsid w:val="00847EC4"/>
    <w:rsid w:val="00851D19"/>
    <w:rsid w:val="008523D1"/>
    <w:rsid w:val="008527F1"/>
    <w:rsid w:val="00852F02"/>
    <w:rsid w:val="0085308D"/>
    <w:rsid w:val="008561C0"/>
    <w:rsid w:val="00857C21"/>
    <w:rsid w:val="0086081C"/>
    <w:rsid w:val="00860F1D"/>
    <w:rsid w:val="008626D2"/>
    <w:rsid w:val="00863D4F"/>
    <w:rsid w:val="00864231"/>
    <w:rsid w:val="00866560"/>
    <w:rsid w:val="008669E1"/>
    <w:rsid w:val="008669FE"/>
    <w:rsid w:val="0087017B"/>
    <w:rsid w:val="008714F1"/>
    <w:rsid w:val="00871953"/>
    <w:rsid w:val="008734F0"/>
    <w:rsid w:val="0087395B"/>
    <w:rsid w:val="00874199"/>
    <w:rsid w:val="00877C1C"/>
    <w:rsid w:val="00880032"/>
    <w:rsid w:val="00880C6E"/>
    <w:rsid w:val="008852CA"/>
    <w:rsid w:val="008856C1"/>
    <w:rsid w:val="00886A5B"/>
    <w:rsid w:val="00887D7B"/>
    <w:rsid w:val="0089561E"/>
    <w:rsid w:val="008970CA"/>
    <w:rsid w:val="008A20B2"/>
    <w:rsid w:val="008A64C8"/>
    <w:rsid w:val="008B0822"/>
    <w:rsid w:val="008B0EE0"/>
    <w:rsid w:val="008B3C36"/>
    <w:rsid w:val="008B77FD"/>
    <w:rsid w:val="008B7B63"/>
    <w:rsid w:val="008C1B1C"/>
    <w:rsid w:val="008C3C4E"/>
    <w:rsid w:val="008C7131"/>
    <w:rsid w:val="008C74B1"/>
    <w:rsid w:val="008D1DF4"/>
    <w:rsid w:val="008D6825"/>
    <w:rsid w:val="008E1320"/>
    <w:rsid w:val="008E453D"/>
    <w:rsid w:val="008E47DD"/>
    <w:rsid w:val="008E50BF"/>
    <w:rsid w:val="008E6CD4"/>
    <w:rsid w:val="008E6CEB"/>
    <w:rsid w:val="008F2053"/>
    <w:rsid w:val="008F20F0"/>
    <w:rsid w:val="008F2F6A"/>
    <w:rsid w:val="008F3FFA"/>
    <w:rsid w:val="008F469A"/>
    <w:rsid w:val="008F5AE5"/>
    <w:rsid w:val="008F6441"/>
    <w:rsid w:val="008F6728"/>
    <w:rsid w:val="00900795"/>
    <w:rsid w:val="00902A08"/>
    <w:rsid w:val="009031F8"/>
    <w:rsid w:val="0090519F"/>
    <w:rsid w:val="00906BB9"/>
    <w:rsid w:val="00906DDA"/>
    <w:rsid w:val="009104C9"/>
    <w:rsid w:val="00910507"/>
    <w:rsid w:val="00912939"/>
    <w:rsid w:val="009139B0"/>
    <w:rsid w:val="00913EEB"/>
    <w:rsid w:val="009162AE"/>
    <w:rsid w:val="009164C9"/>
    <w:rsid w:val="00917D5B"/>
    <w:rsid w:val="00921252"/>
    <w:rsid w:val="00922CAF"/>
    <w:rsid w:val="00922E38"/>
    <w:rsid w:val="0092334B"/>
    <w:rsid w:val="00923DEB"/>
    <w:rsid w:val="0092463B"/>
    <w:rsid w:val="00924AD0"/>
    <w:rsid w:val="00925824"/>
    <w:rsid w:val="00926802"/>
    <w:rsid w:val="00926B29"/>
    <w:rsid w:val="00927D9A"/>
    <w:rsid w:val="00930A21"/>
    <w:rsid w:val="00932FAA"/>
    <w:rsid w:val="00932FB3"/>
    <w:rsid w:val="00933FDA"/>
    <w:rsid w:val="00934D2A"/>
    <w:rsid w:val="00941796"/>
    <w:rsid w:val="00941BC1"/>
    <w:rsid w:val="009425A1"/>
    <w:rsid w:val="00942922"/>
    <w:rsid w:val="00943912"/>
    <w:rsid w:val="00945134"/>
    <w:rsid w:val="009462B9"/>
    <w:rsid w:val="00952262"/>
    <w:rsid w:val="00952FFD"/>
    <w:rsid w:val="0097137A"/>
    <w:rsid w:val="009730E5"/>
    <w:rsid w:val="009745B8"/>
    <w:rsid w:val="0097527C"/>
    <w:rsid w:val="00977271"/>
    <w:rsid w:val="0098046B"/>
    <w:rsid w:val="00981173"/>
    <w:rsid w:val="00983AE1"/>
    <w:rsid w:val="00985ECB"/>
    <w:rsid w:val="009874D0"/>
    <w:rsid w:val="00991A80"/>
    <w:rsid w:val="009942F6"/>
    <w:rsid w:val="00994548"/>
    <w:rsid w:val="009A1E2B"/>
    <w:rsid w:val="009A1EA5"/>
    <w:rsid w:val="009A5995"/>
    <w:rsid w:val="009A796E"/>
    <w:rsid w:val="009B2B68"/>
    <w:rsid w:val="009B34F5"/>
    <w:rsid w:val="009B4442"/>
    <w:rsid w:val="009B47DA"/>
    <w:rsid w:val="009B4AFE"/>
    <w:rsid w:val="009B59C0"/>
    <w:rsid w:val="009B7488"/>
    <w:rsid w:val="009B7A40"/>
    <w:rsid w:val="009C03AB"/>
    <w:rsid w:val="009C2D5C"/>
    <w:rsid w:val="009C433C"/>
    <w:rsid w:val="009C496E"/>
    <w:rsid w:val="009C586E"/>
    <w:rsid w:val="009C653C"/>
    <w:rsid w:val="009D04C3"/>
    <w:rsid w:val="009D0930"/>
    <w:rsid w:val="009D0BCF"/>
    <w:rsid w:val="009D3768"/>
    <w:rsid w:val="009D39C7"/>
    <w:rsid w:val="009D4CF3"/>
    <w:rsid w:val="009E0691"/>
    <w:rsid w:val="009E26BD"/>
    <w:rsid w:val="009E3966"/>
    <w:rsid w:val="009E3CE2"/>
    <w:rsid w:val="009E5965"/>
    <w:rsid w:val="009E5F15"/>
    <w:rsid w:val="009E6C24"/>
    <w:rsid w:val="009E70AE"/>
    <w:rsid w:val="009F3122"/>
    <w:rsid w:val="009F3A18"/>
    <w:rsid w:val="009F3BAE"/>
    <w:rsid w:val="009F633B"/>
    <w:rsid w:val="00A016A0"/>
    <w:rsid w:val="00A0267E"/>
    <w:rsid w:val="00A03D5D"/>
    <w:rsid w:val="00A056A9"/>
    <w:rsid w:val="00A06261"/>
    <w:rsid w:val="00A119CE"/>
    <w:rsid w:val="00A161D7"/>
    <w:rsid w:val="00A164FB"/>
    <w:rsid w:val="00A1748E"/>
    <w:rsid w:val="00A17841"/>
    <w:rsid w:val="00A20226"/>
    <w:rsid w:val="00A205CE"/>
    <w:rsid w:val="00A2196C"/>
    <w:rsid w:val="00A22F9A"/>
    <w:rsid w:val="00A239E0"/>
    <w:rsid w:val="00A2644E"/>
    <w:rsid w:val="00A27C33"/>
    <w:rsid w:val="00A3006F"/>
    <w:rsid w:val="00A30E89"/>
    <w:rsid w:val="00A32A53"/>
    <w:rsid w:val="00A33B70"/>
    <w:rsid w:val="00A41E40"/>
    <w:rsid w:val="00A43FE3"/>
    <w:rsid w:val="00A47CAB"/>
    <w:rsid w:val="00A50257"/>
    <w:rsid w:val="00A51179"/>
    <w:rsid w:val="00A517EE"/>
    <w:rsid w:val="00A525F6"/>
    <w:rsid w:val="00A52E91"/>
    <w:rsid w:val="00A52F23"/>
    <w:rsid w:val="00A5426D"/>
    <w:rsid w:val="00A54BE1"/>
    <w:rsid w:val="00A54EC7"/>
    <w:rsid w:val="00A55DEA"/>
    <w:rsid w:val="00A60DA8"/>
    <w:rsid w:val="00A60FF4"/>
    <w:rsid w:val="00A62E8C"/>
    <w:rsid w:val="00A63CBD"/>
    <w:rsid w:val="00A63D99"/>
    <w:rsid w:val="00A65C68"/>
    <w:rsid w:val="00A6603A"/>
    <w:rsid w:val="00A67396"/>
    <w:rsid w:val="00A70CE9"/>
    <w:rsid w:val="00A72761"/>
    <w:rsid w:val="00A72AE3"/>
    <w:rsid w:val="00A74E37"/>
    <w:rsid w:val="00A75BEB"/>
    <w:rsid w:val="00A76685"/>
    <w:rsid w:val="00A76DE1"/>
    <w:rsid w:val="00A80C8A"/>
    <w:rsid w:val="00A81552"/>
    <w:rsid w:val="00A84FAB"/>
    <w:rsid w:val="00A85F8C"/>
    <w:rsid w:val="00A866EF"/>
    <w:rsid w:val="00A91306"/>
    <w:rsid w:val="00A93B70"/>
    <w:rsid w:val="00A93DD5"/>
    <w:rsid w:val="00A9437D"/>
    <w:rsid w:val="00AA00FA"/>
    <w:rsid w:val="00AA15A6"/>
    <w:rsid w:val="00AA1D3A"/>
    <w:rsid w:val="00AA1F98"/>
    <w:rsid w:val="00AA2219"/>
    <w:rsid w:val="00AA2489"/>
    <w:rsid w:val="00AA46A4"/>
    <w:rsid w:val="00AA4C41"/>
    <w:rsid w:val="00AA60CA"/>
    <w:rsid w:val="00AB064B"/>
    <w:rsid w:val="00AB0BBD"/>
    <w:rsid w:val="00AB0E81"/>
    <w:rsid w:val="00AB1DB6"/>
    <w:rsid w:val="00AB4095"/>
    <w:rsid w:val="00AB7BCC"/>
    <w:rsid w:val="00AC1A34"/>
    <w:rsid w:val="00AC3018"/>
    <w:rsid w:val="00AC3059"/>
    <w:rsid w:val="00AC4973"/>
    <w:rsid w:val="00AC70DC"/>
    <w:rsid w:val="00AD0754"/>
    <w:rsid w:val="00AD0C37"/>
    <w:rsid w:val="00AD11D6"/>
    <w:rsid w:val="00AD3260"/>
    <w:rsid w:val="00AD4A8F"/>
    <w:rsid w:val="00AD4FA3"/>
    <w:rsid w:val="00AE0F18"/>
    <w:rsid w:val="00AE256E"/>
    <w:rsid w:val="00AE2C69"/>
    <w:rsid w:val="00AE349F"/>
    <w:rsid w:val="00AE6A97"/>
    <w:rsid w:val="00AE7C44"/>
    <w:rsid w:val="00AF4538"/>
    <w:rsid w:val="00AF4C32"/>
    <w:rsid w:val="00AF67E8"/>
    <w:rsid w:val="00AF736B"/>
    <w:rsid w:val="00B04CCE"/>
    <w:rsid w:val="00B0597C"/>
    <w:rsid w:val="00B110AE"/>
    <w:rsid w:val="00B12109"/>
    <w:rsid w:val="00B15F6D"/>
    <w:rsid w:val="00B1685F"/>
    <w:rsid w:val="00B16BB3"/>
    <w:rsid w:val="00B21B79"/>
    <w:rsid w:val="00B24A63"/>
    <w:rsid w:val="00B26B32"/>
    <w:rsid w:val="00B27DC6"/>
    <w:rsid w:val="00B30A1E"/>
    <w:rsid w:val="00B31F43"/>
    <w:rsid w:val="00B33A71"/>
    <w:rsid w:val="00B35422"/>
    <w:rsid w:val="00B35D81"/>
    <w:rsid w:val="00B42212"/>
    <w:rsid w:val="00B46698"/>
    <w:rsid w:val="00B474FF"/>
    <w:rsid w:val="00B5263D"/>
    <w:rsid w:val="00B548B7"/>
    <w:rsid w:val="00B5756B"/>
    <w:rsid w:val="00B62446"/>
    <w:rsid w:val="00B625E1"/>
    <w:rsid w:val="00B64F8B"/>
    <w:rsid w:val="00B65EBB"/>
    <w:rsid w:val="00B67AB4"/>
    <w:rsid w:val="00B70761"/>
    <w:rsid w:val="00B70BCC"/>
    <w:rsid w:val="00B71D95"/>
    <w:rsid w:val="00B738EF"/>
    <w:rsid w:val="00B7583C"/>
    <w:rsid w:val="00B75BE3"/>
    <w:rsid w:val="00B76BE0"/>
    <w:rsid w:val="00B80D8E"/>
    <w:rsid w:val="00B80FA1"/>
    <w:rsid w:val="00B8161A"/>
    <w:rsid w:val="00B83361"/>
    <w:rsid w:val="00B83BEC"/>
    <w:rsid w:val="00B847E7"/>
    <w:rsid w:val="00B8562D"/>
    <w:rsid w:val="00B86929"/>
    <w:rsid w:val="00B91815"/>
    <w:rsid w:val="00B9193C"/>
    <w:rsid w:val="00B91B30"/>
    <w:rsid w:val="00B91C1E"/>
    <w:rsid w:val="00B91D3C"/>
    <w:rsid w:val="00B920D6"/>
    <w:rsid w:val="00B924E2"/>
    <w:rsid w:val="00B92FFD"/>
    <w:rsid w:val="00B94012"/>
    <w:rsid w:val="00B94C90"/>
    <w:rsid w:val="00B96568"/>
    <w:rsid w:val="00B9662A"/>
    <w:rsid w:val="00B96BA2"/>
    <w:rsid w:val="00BB08EB"/>
    <w:rsid w:val="00BB1F6E"/>
    <w:rsid w:val="00BB2582"/>
    <w:rsid w:val="00BB2A5A"/>
    <w:rsid w:val="00BB2C07"/>
    <w:rsid w:val="00BC6082"/>
    <w:rsid w:val="00BC66E0"/>
    <w:rsid w:val="00BC713F"/>
    <w:rsid w:val="00BC7B88"/>
    <w:rsid w:val="00BD0B72"/>
    <w:rsid w:val="00BD105D"/>
    <w:rsid w:val="00BD1BEF"/>
    <w:rsid w:val="00BD3082"/>
    <w:rsid w:val="00BD3CAB"/>
    <w:rsid w:val="00BD3D43"/>
    <w:rsid w:val="00BD4301"/>
    <w:rsid w:val="00BD4918"/>
    <w:rsid w:val="00BD495E"/>
    <w:rsid w:val="00BD64D8"/>
    <w:rsid w:val="00BE07FA"/>
    <w:rsid w:val="00BE201C"/>
    <w:rsid w:val="00BE3CA9"/>
    <w:rsid w:val="00BE570B"/>
    <w:rsid w:val="00BE644F"/>
    <w:rsid w:val="00BF1983"/>
    <w:rsid w:val="00BF2BD2"/>
    <w:rsid w:val="00BF363D"/>
    <w:rsid w:val="00BF3E93"/>
    <w:rsid w:val="00BF7B1B"/>
    <w:rsid w:val="00C0133A"/>
    <w:rsid w:val="00C030E8"/>
    <w:rsid w:val="00C0388E"/>
    <w:rsid w:val="00C04802"/>
    <w:rsid w:val="00C04D89"/>
    <w:rsid w:val="00C11AB1"/>
    <w:rsid w:val="00C121D0"/>
    <w:rsid w:val="00C151BF"/>
    <w:rsid w:val="00C15854"/>
    <w:rsid w:val="00C15872"/>
    <w:rsid w:val="00C17866"/>
    <w:rsid w:val="00C200D1"/>
    <w:rsid w:val="00C21037"/>
    <w:rsid w:val="00C33CC2"/>
    <w:rsid w:val="00C34AFD"/>
    <w:rsid w:val="00C36703"/>
    <w:rsid w:val="00C4026E"/>
    <w:rsid w:val="00C439D9"/>
    <w:rsid w:val="00C44D9A"/>
    <w:rsid w:val="00C462A2"/>
    <w:rsid w:val="00C47A1D"/>
    <w:rsid w:val="00C50857"/>
    <w:rsid w:val="00C52B79"/>
    <w:rsid w:val="00C57E77"/>
    <w:rsid w:val="00C61140"/>
    <w:rsid w:val="00C611F0"/>
    <w:rsid w:val="00C625B6"/>
    <w:rsid w:val="00C62C7C"/>
    <w:rsid w:val="00C63EF9"/>
    <w:rsid w:val="00C6424A"/>
    <w:rsid w:val="00C6578F"/>
    <w:rsid w:val="00C707FE"/>
    <w:rsid w:val="00C72B08"/>
    <w:rsid w:val="00C72D1D"/>
    <w:rsid w:val="00C72F03"/>
    <w:rsid w:val="00C73255"/>
    <w:rsid w:val="00C7478F"/>
    <w:rsid w:val="00C74E9C"/>
    <w:rsid w:val="00C81B0D"/>
    <w:rsid w:val="00C83B11"/>
    <w:rsid w:val="00C84CE2"/>
    <w:rsid w:val="00C85EE8"/>
    <w:rsid w:val="00C90499"/>
    <w:rsid w:val="00C91AF1"/>
    <w:rsid w:val="00C920C0"/>
    <w:rsid w:val="00C93E49"/>
    <w:rsid w:val="00C94589"/>
    <w:rsid w:val="00C95D90"/>
    <w:rsid w:val="00C96389"/>
    <w:rsid w:val="00CA284B"/>
    <w:rsid w:val="00CA4BB0"/>
    <w:rsid w:val="00CA5861"/>
    <w:rsid w:val="00CA59A7"/>
    <w:rsid w:val="00CA62BB"/>
    <w:rsid w:val="00CB2A57"/>
    <w:rsid w:val="00CB38EE"/>
    <w:rsid w:val="00CB4DB5"/>
    <w:rsid w:val="00CB567B"/>
    <w:rsid w:val="00CC0717"/>
    <w:rsid w:val="00CC16BF"/>
    <w:rsid w:val="00CD0248"/>
    <w:rsid w:val="00CD0FEC"/>
    <w:rsid w:val="00CD310D"/>
    <w:rsid w:val="00CD5AC5"/>
    <w:rsid w:val="00CD7361"/>
    <w:rsid w:val="00CE0D71"/>
    <w:rsid w:val="00CE15CF"/>
    <w:rsid w:val="00CE1D67"/>
    <w:rsid w:val="00CE37D3"/>
    <w:rsid w:val="00CE5F0D"/>
    <w:rsid w:val="00CE60B9"/>
    <w:rsid w:val="00CF0427"/>
    <w:rsid w:val="00CF1DC4"/>
    <w:rsid w:val="00CF2039"/>
    <w:rsid w:val="00CF3795"/>
    <w:rsid w:val="00CF4CE3"/>
    <w:rsid w:val="00CF4F0E"/>
    <w:rsid w:val="00D018B4"/>
    <w:rsid w:val="00D0534B"/>
    <w:rsid w:val="00D070EE"/>
    <w:rsid w:val="00D1022D"/>
    <w:rsid w:val="00D1063C"/>
    <w:rsid w:val="00D12D5B"/>
    <w:rsid w:val="00D146D6"/>
    <w:rsid w:val="00D14FD8"/>
    <w:rsid w:val="00D17098"/>
    <w:rsid w:val="00D2147C"/>
    <w:rsid w:val="00D219A5"/>
    <w:rsid w:val="00D2232D"/>
    <w:rsid w:val="00D318E2"/>
    <w:rsid w:val="00D31B7A"/>
    <w:rsid w:val="00D32525"/>
    <w:rsid w:val="00D3381A"/>
    <w:rsid w:val="00D36C2E"/>
    <w:rsid w:val="00D37A05"/>
    <w:rsid w:val="00D4335F"/>
    <w:rsid w:val="00D47B57"/>
    <w:rsid w:val="00D50572"/>
    <w:rsid w:val="00D52680"/>
    <w:rsid w:val="00D543D3"/>
    <w:rsid w:val="00D54660"/>
    <w:rsid w:val="00D55582"/>
    <w:rsid w:val="00D55DDB"/>
    <w:rsid w:val="00D572D8"/>
    <w:rsid w:val="00D60EC4"/>
    <w:rsid w:val="00D613BB"/>
    <w:rsid w:val="00D61ADB"/>
    <w:rsid w:val="00D61D46"/>
    <w:rsid w:val="00D6209B"/>
    <w:rsid w:val="00D64217"/>
    <w:rsid w:val="00D64E4C"/>
    <w:rsid w:val="00D70751"/>
    <w:rsid w:val="00D73029"/>
    <w:rsid w:val="00D7434E"/>
    <w:rsid w:val="00D74961"/>
    <w:rsid w:val="00D76BAF"/>
    <w:rsid w:val="00D776D6"/>
    <w:rsid w:val="00D77A86"/>
    <w:rsid w:val="00D77D74"/>
    <w:rsid w:val="00D800D1"/>
    <w:rsid w:val="00D80349"/>
    <w:rsid w:val="00D81939"/>
    <w:rsid w:val="00D844AD"/>
    <w:rsid w:val="00D8486F"/>
    <w:rsid w:val="00D84ED6"/>
    <w:rsid w:val="00D86AF3"/>
    <w:rsid w:val="00D87714"/>
    <w:rsid w:val="00D939D2"/>
    <w:rsid w:val="00D93AA2"/>
    <w:rsid w:val="00DA1500"/>
    <w:rsid w:val="00DA1E3B"/>
    <w:rsid w:val="00DA2E15"/>
    <w:rsid w:val="00DA2E2B"/>
    <w:rsid w:val="00DA4B14"/>
    <w:rsid w:val="00DA4F10"/>
    <w:rsid w:val="00DA5F07"/>
    <w:rsid w:val="00DA6623"/>
    <w:rsid w:val="00DA69EA"/>
    <w:rsid w:val="00DA6E44"/>
    <w:rsid w:val="00DB068D"/>
    <w:rsid w:val="00DB57E7"/>
    <w:rsid w:val="00DB5CE3"/>
    <w:rsid w:val="00DC092A"/>
    <w:rsid w:val="00DC0D29"/>
    <w:rsid w:val="00DC107E"/>
    <w:rsid w:val="00DC1E39"/>
    <w:rsid w:val="00DC2BA5"/>
    <w:rsid w:val="00DC4040"/>
    <w:rsid w:val="00DC45BD"/>
    <w:rsid w:val="00DC5063"/>
    <w:rsid w:val="00DD10ED"/>
    <w:rsid w:val="00DD147A"/>
    <w:rsid w:val="00DD237B"/>
    <w:rsid w:val="00DD51DC"/>
    <w:rsid w:val="00DD7F0E"/>
    <w:rsid w:val="00DE08F2"/>
    <w:rsid w:val="00DE0A54"/>
    <w:rsid w:val="00DE4746"/>
    <w:rsid w:val="00DE5FA0"/>
    <w:rsid w:val="00DE755B"/>
    <w:rsid w:val="00DF007A"/>
    <w:rsid w:val="00DF2379"/>
    <w:rsid w:val="00DF3EB5"/>
    <w:rsid w:val="00DF488C"/>
    <w:rsid w:val="00DF551B"/>
    <w:rsid w:val="00DF5F08"/>
    <w:rsid w:val="00DF7C6E"/>
    <w:rsid w:val="00E038DA"/>
    <w:rsid w:val="00E05650"/>
    <w:rsid w:val="00E06E54"/>
    <w:rsid w:val="00E070EE"/>
    <w:rsid w:val="00E1124F"/>
    <w:rsid w:val="00E13B7D"/>
    <w:rsid w:val="00E1612F"/>
    <w:rsid w:val="00E1652E"/>
    <w:rsid w:val="00E173D9"/>
    <w:rsid w:val="00E17A34"/>
    <w:rsid w:val="00E204AD"/>
    <w:rsid w:val="00E20B0C"/>
    <w:rsid w:val="00E21508"/>
    <w:rsid w:val="00E216BA"/>
    <w:rsid w:val="00E21FA0"/>
    <w:rsid w:val="00E23521"/>
    <w:rsid w:val="00E2362D"/>
    <w:rsid w:val="00E2473B"/>
    <w:rsid w:val="00E265E7"/>
    <w:rsid w:val="00E26946"/>
    <w:rsid w:val="00E278E7"/>
    <w:rsid w:val="00E27B34"/>
    <w:rsid w:val="00E32D56"/>
    <w:rsid w:val="00E331D8"/>
    <w:rsid w:val="00E33D6C"/>
    <w:rsid w:val="00E340BF"/>
    <w:rsid w:val="00E34A11"/>
    <w:rsid w:val="00E40016"/>
    <w:rsid w:val="00E4056B"/>
    <w:rsid w:val="00E40A52"/>
    <w:rsid w:val="00E44A7D"/>
    <w:rsid w:val="00E45948"/>
    <w:rsid w:val="00E45BD7"/>
    <w:rsid w:val="00E46AB1"/>
    <w:rsid w:val="00E5290D"/>
    <w:rsid w:val="00E53B15"/>
    <w:rsid w:val="00E556D6"/>
    <w:rsid w:val="00E55E53"/>
    <w:rsid w:val="00E601AA"/>
    <w:rsid w:val="00E61E43"/>
    <w:rsid w:val="00E72DFC"/>
    <w:rsid w:val="00E74D80"/>
    <w:rsid w:val="00E81CA2"/>
    <w:rsid w:val="00E826FD"/>
    <w:rsid w:val="00E84F48"/>
    <w:rsid w:val="00E85068"/>
    <w:rsid w:val="00E8678D"/>
    <w:rsid w:val="00E9170F"/>
    <w:rsid w:val="00E9329C"/>
    <w:rsid w:val="00E95669"/>
    <w:rsid w:val="00E960B0"/>
    <w:rsid w:val="00E97835"/>
    <w:rsid w:val="00EA11FE"/>
    <w:rsid w:val="00EA4639"/>
    <w:rsid w:val="00EA5C2D"/>
    <w:rsid w:val="00EA63A7"/>
    <w:rsid w:val="00EA6CBE"/>
    <w:rsid w:val="00EA6EEE"/>
    <w:rsid w:val="00EA7EEC"/>
    <w:rsid w:val="00EB0D57"/>
    <w:rsid w:val="00EB21FF"/>
    <w:rsid w:val="00EB259C"/>
    <w:rsid w:val="00EB27FF"/>
    <w:rsid w:val="00EB3520"/>
    <w:rsid w:val="00EB5A3A"/>
    <w:rsid w:val="00EC3373"/>
    <w:rsid w:val="00EC448D"/>
    <w:rsid w:val="00EC74A1"/>
    <w:rsid w:val="00ED055B"/>
    <w:rsid w:val="00ED1051"/>
    <w:rsid w:val="00ED19DE"/>
    <w:rsid w:val="00ED2745"/>
    <w:rsid w:val="00ED2E01"/>
    <w:rsid w:val="00ED370A"/>
    <w:rsid w:val="00EE28E8"/>
    <w:rsid w:val="00EE305B"/>
    <w:rsid w:val="00EE530D"/>
    <w:rsid w:val="00EF128F"/>
    <w:rsid w:val="00EF15D9"/>
    <w:rsid w:val="00EF4502"/>
    <w:rsid w:val="00EF6527"/>
    <w:rsid w:val="00EF7F2B"/>
    <w:rsid w:val="00F00813"/>
    <w:rsid w:val="00F014EE"/>
    <w:rsid w:val="00F015AD"/>
    <w:rsid w:val="00F023B8"/>
    <w:rsid w:val="00F02882"/>
    <w:rsid w:val="00F0379C"/>
    <w:rsid w:val="00F04F6C"/>
    <w:rsid w:val="00F0657C"/>
    <w:rsid w:val="00F1209A"/>
    <w:rsid w:val="00F14CF3"/>
    <w:rsid w:val="00F16B58"/>
    <w:rsid w:val="00F22DE9"/>
    <w:rsid w:val="00F251AC"/>
    <w:rsid w:val="00F25CFF"/>
    <w:rsid w:val="00F3258F"/>
    <w:rsid w:val="00F33A88"/>
    <w:rsid w:val="00F366B2"/>
    <w:rsid w:val="00F366FF"/>
    <w:rsid w:val="00F3739A"/>
    <w:rsid w:val="00F377E1"/>
    <w:rsid w:val="00F37B61"/>
    <w:rsid w:val="00F37D64"/>
    <w:rsid w:val="00F42E5E"/>
    <w:rsid w:val="00F44679"/>
    <w:rsid w:val="00F46649"/>
    <w:rsid w:val="00F469F2"/>
    <w:rsid w:val="00F46C07"/>
    <w:rsid w:val="00F46F1D"/>
    <w:rsid w:val="00F47467"/>
    <w:rsid w:val="00F50374"/>
    <w:rsid w:val="00F50EFE"/>
    <w:rsid w:val="00F50F18"/>
    <w:rsid w:val="00F51157"/>
    <w:rsid w:val="00F53132"/>
    <w:rsid w:val="00F538BD"/>
    <w:rsid w:val="00F5455A"/>
    <w:rsid w:val="00F54C5F"/>
    <w:rsid w:val="00F55B2D"/>
    <w:rsid w:val="00F576AF"/>
    <w:rsid w:val="00F57FF5"/>
    <w:rsid w:val="00F61A0D"/>
    <w:rsid w:val="00F628A4"/>
    <w:rsid w:val="00F62DE7"/>
    <w:rsid w:val="00F640D9"/>
    <w:rsid w:val="00F65799"/>
    <w:rsid w:val="00F65CC9"/>
    <w:rsid w:val="00F660F1"/>
    <w:rsid w:val="00F7060F"/>
    <w:rsid w:val="00F70696"/>
    <w:rsid w:val="00F709CE"/>
    <w:rsid w:val="00F76939"/>
    <w:rsid w:val="00F82344"/>
    <w:rsid w:val="00F83E71"/>
    <w:rsid w:val="00F85DE2"/>
    <w:rsid w:val="00F9009B"/>
    <w:rsid w:val="00F90FC5"/>
    <w:rsid w:val="00F91AB6"/>
    <w:rsid w:val="00F920F2"/>
    <w:rsid w:val="00F94106"/>
    <w:rsid w:val="00F9547F"/>
    <w:rsid w:val="00F954BF"/>
    <w:rsid w:val="00F9753B"/>
    <w:rsid w:val="00F976F6"/>
    <w:rsid w:val="00FA110B"/>
    <w:rsid w:val="00FA5BE5"/>
    <w:rsid w:val="00FA6AF5"/>
    <w:rsid w:val="00FA7914"/>
    <w:rsid w:val="00FA7DC6"/>
    <w:rsid w:val="00FB164F"/>
    <w:rsid w:val="00FB38F6"/>
    <w:rsid w:val="00FB5B42"/>
    <w:rsid w:val="00FB64F6"/>
    <w:rsid w:val="00FB6616"/>
    <w:rsid w:val="00FC1152"/>
    <w:rsid w:val="00FC35B2"/>
    <w:rsid w:val="00FC40D5"/>
    <w:rsid w:val="00FC42EB"/>
    <w:rsid w:val="00FC4626"/>
    <w:rsid w:val="00FC4CA7"/>
    <w:rsid w:val="00FC709D"/>
    <w:rsid w:val="00FC778F"/>
    <w:rsid w:val="00FD073B"/>
    <w:rsid w:val="00FD0ED4"/>
    <w:rsid w:val="00FD1404"/>
    <w:rsid w:val="00FD2264"/>
    <w:rsid w:val="00FD4A49"/>
    <w:rsid w:val="00FD7AFB"/>
    <w:rsid w:val="00FD7F77"/>
    <w:rsid w:val="00FE0F7B"/>
    <w:rsid w:val="00FE3BDC"/>
    <w:rsid w:val="00FE6B61"/>
    <w:rsid w:val="00FF2054"/>
    <w:rsid w:val="00FF482F"/>
    <w:rsid w:val="00FF4F35"/>
    <w:rsid w:val="00FF4FBC"/>
    <w:rsid w:val="00FF6A36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AE56B-0683-411E-B2E7-6515E406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587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4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117F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1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17F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6D1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17F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E24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E24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F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mb.no/okonomihandbok/artikkel/stipendutbetaling-kap-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4931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Fossum-Raunehaug</dc:creator>
  <cp:keywords/>
  <dc:description/>
  <cp:lastModifiedBy>Solveig Fossum-Raunehaug</cp:lastModifiedBy>
  <cp:revision>2</cp:revision>
  <dcterms:created xsi:type="dcterms:W3CDTF">2015-08-10T07:57:00Z</dcterms:created>
  <dcterms:modified xsi:type="dcterms:W3CDTF">2015-08-10T07:57:00Z</dcterms:modified>
</cp:coreProperties>
</file>